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B2F1C5" w14:textId="77777777" w:rsidR="001C29F2" w:rsidRDefault="001C29F2" w:rsidP="001C29F2">
      <w:pPr>
        <w:jc w:val="center"/>
      </w:pPr>
      <w:r>
        <w:t xml:space="preserve">Too </w:t>
      </w:r>
      <w:proofErr w:type="gramStart"/>
      <w:r>
        <w:t>Good</w:t>
      </w:r>
      <w:proofErr w:type="gramEnd"/>
      <w:r>
        <w:t xml:space="preserve"> to be False: </w:t>
      </w:r>
      <w:proofErr w:type="spellStart"/>
      <w:r w:rsidR="00AE3764">
        <w:t>Nons</w:t>
      </w:r>
      <w:r>
        <w:t>ignificant</w:t>
      </w:r>
      <w:proofErr w:type="spellEnd"/>
      <w:r>
        <w:t xml:space="preserve"> Results Revisited</w:t>
      </w:r>
    </w:p>
    <w:p w14:paraId="3CF1D674" w14:textId="77777777" w:rsidR="001C29F2" w:rsidRPr="00A933F1" w:rsidRDefault="001C29F2" w:rsidP="001C29F2">
      <w:pPr>
        <w:jc w:val="center"/>
      </w:pPr>
    </w:p>
    <w:p w14:paraId="24BCE959" w14:textId="77777777" w:rsidR="001C29F2" w:rsidRPr="005874BC" w:rsidRDefault="001C29F2" w:rsidP="001C29F2">
      <w:pPr>
        <w:jc w:val="center"/>
      </w:pPr>
      <w:commentRangeStart w:id="0"/>
      <w:r w:rsidRPr="005874BC">
        <w:t xml:space="preserve">Chris H.J. </w:t>
      </w:r>
      <w:proofErr w:type="spellStart"/>
      <w:r w:rsidRPr="005874BC">
        <w:t>Hartgerink</w:t>
      </w:r>
      <w:r w:rsidRPr="005874BC">
        <w:rPr>
          <w:vertAlign w:val="superscript"/>
        </w:rPr>
        <w:t>1</w:t>
      </w:r>
      <w:commentRangeEnd w:id="0"/>
      <w:proofErr w:type="spellEnd"/>
      <w:r>
        <w:rPr>
          <w:rStyle w:val="CommentReference"/>
        </w:rPr>
        <w:commentReference w:id="0"/>
      </w:r>
    </w:p>
    <w:p w14:paraId="7E50C090" w14:textId="77777777" w:rsidR="001C29F2" w:rsidRDefault="001C29F2" w:rsidP="001C29F2">
      <w:pPr>
        <w:jc w:val="center"/>
      </w:pPr>
      <w:r w:rsidRPr="00F70F0A">
        <w:rPr>
          <w:vertAlign w:val="superscript"/>
        </w:rPr>
        <w:t>1</w:t>
      </w:r>
      <w:r>
        <w:rPr>
          <w:vertAlign w:val="superscript"/>
        </w:rPr>
        <w:t xml:space="preserve"> </w:t>
      </w:r>
      <w:r w:rsidRPr="00F70F0A">
        <w:t>Tilburg University, the Netherlands</w:t>
      </w:r>
    </w:p>
    <w:p w14:paraId="7AF84E38" w14:textId="77777777" w:rsidR="001C29F2" w:rsidRDefault="001C29F2" w:rsidP="001C29F2">
      <w:pPr>
        <w:jc w:val="center"/>
      </w:pPr>
    </w:p>
    <w:p w14:paraId="22DDA891" w14:textId="746ADED3" w:rsidR="001C29F2" w:rsidRDefault="001C29F2" w:rsidP="001C29F2">
      <w:r>
        <w:t xml:space="preserve">WORD COUNT: </w:t>
      </w:r>
      <w:r w:rsidR="00B51144">
        <w:t>6074</w:t>
      </w:r>
    </w:p>
    <w:p w14:paraId="2C987DA5" w14:textId="77777777" w:rsidR="001C29F2" w:rsidRDefault="001C29F2" w:rsidP="001C29F2">
      <w:pPr>
        <w:jc w:val="center"/>
      </w:pPr>
      <w:r>
        <w:t xml:space="preserve">Author note </w:t>
      </w:r>
    </w:p>
    <w:p w14:paraId="7118FAE8" w14:textId="37E9DA71" w:rsidR="001C29F2" w:rsidRDefault="001C29F2" w:rsidP="001C29F2">
      <w:r>
        <w:t xml:space="preserve">This paper is version controlled and all research files are publicly available at </w:t>
      </w:r>
      <w:hyperlink r:id="rId10" w:history="1">
        <w:r w:rsidRPr="00002BC2">
          <w:rPr>
            <w:rStyle w:val="Hyperlink"/>
          </w:rPr>
          <w:t>https://</w:t>
        </w:r>
        <w:proofErr w:type="spellStart"/>
        <w:r w:rsidRPr="00002BC2">
          <w:rPr>
            <w:rStyle w:val="Hyperlink"/>
          </w:rPr>
          <w:t>osf.io</w:t>
        </w:r>
        <w:proofErr w:type="spellEnd"/>
        <w:r w:rsidRPr="00002BC2">
          <w:rPr>
            <w:rStyle w:val="Hyperlink"/>
          </w:rPr>
          <w:t>/</w:t>
        </w:r>
        <w:proofErr w:type="spellStart"/>
        <w:r w:rsidRPr="00002BC2">
          <w:rPr>
            <w:rStyle w:val="Hyperlink"/>
          </w:rPr>
          <w:t>qpfnw</w:t>
        </w:r>
        <w:proofErr w:type="spellEnd"/>
        <w:r w:rsidRPr="00002BC2">
          <w:rPr>
            <w:rStyle w:val="Hyperlink"/>
          </w:rPr>
          <w:t>/</w:t>
        </w:r>
      </w:hyperlink>
      <w:r>
        <w:t xml:space="preserve">. </w:t>
      </w:r>
      <w:r w:rsidR="00916DB5">
        <w:t>Main a</w:t>
      </w:r>
      <w:r>
        <w:t>nalysis code was pre-registered.</w:t>
      </w:r>
    </w:p>
    <w:p w14:paraId="665E798F" w14:textId="77777777" w:rsidR="001C29F2" w:rsidRDefault="001C29F2" w:rsidP="001C29F2">
      <w:r>
        <w:br w:type="page"/>
      </w:r>
    </w:p>
    <w:p w14:paraId="516A56B6" w14:textId="77777777" w:rsidR="001C29F2" w:rsidRDefault="001C29F2" w:rsidP="001C29F2">
      <w:pPr>
        <w:jc w:val="center"/>
      </w:pPr>
      <w:r>
        <w:lastRenderedPageBreak/>
        <w:t>Abstract</w:t>
      </w:r>
    </w:p>
    <w:p w14:paraId="778D764E" w14:textId="387866DB" w:rsidR="001C29F2" w:rsidRPr="00545670" w:rsidRDefault="00545670" w:rsidP="001C29F2">
      <w:r>
        <w:t>Significant psychological r</w:t>
      </w:r>
      <w:r w:rsidR="00557361">
        <w:t xml:space="preserve">esearch results have often been considered “too good to be true” and possibly false positive in recent years, but we consider </w:t>
      </w:r>
      <w:r>
        <w:t xml:space="preserve">that some </w:t>
      </w:r>
      <w:proofErr w:type="spellStart"/>
      <w:r>
        <w:t>nonsignificant</w:t>
      </w:r>
      <w:proofErr w:type="spellEnd"/>
      <w:r>
        <w:t xml:space="preserve"> results are just “too good to be false” and possibly false negative. To this end 54,519 </w:t>
      </w:r>
      <w:proofErr w:type="spellStart"/>
      <w:r>
        <w:t>nonsignificant</w:t>
      </w:r>
      <w:proofErr w:type="spellEnd"/>
      <w:r>
        <w:t xml:space="preserve"> test results across eight flagship psychological journals from 1985-2013 were investigated for false negatives. All journals, except the Journal of Applied Psychology, showed ordinal evidence for false negatives. After simulating the power of the Fisher method, the tes</w:t>
      </w:r>
      <w:r w:rsidR="00A704ED">
        <w:t>t was applied and based on the</w:t>
      </w:r>
      <w:r>
        <w:t xml:space="preserve"> results the false negative effect was estimated at </w:t>
      </w:r>
      <w:r>
        <w:rPr>
          <w:i/>
        </w:rPr>
        <w:t xml:space="preserve">r </w:t>
      </w:r>
      <w:r>
        <w:t xml:space="preserve">= .27 and the false negative rate at 28-32%. The estimated effect decreased over time, whereas the false negative rate slightly increased from 1985-2001, after which it slightly decreased. Inspecting changes across time indicated that </w:t>
      </w:r>
      <w:r w:rsidR="00A704ED">
        <w:t>differences in results across years is not driven by changes in sample size</w:t>
      </w:r>
      <w:r>
        <w:t xml:space="preserve"> (median </w:t>
      </w:r>
      <w:r>
        <w:rPr>
          <w:i/>
        </w:rPr>
        <w:t>N</w:t>
      </w:r>
      <w:r>
        <w:t xml:space="preserve"> = 62).</w:t>
      </w:r>
      <w:r w:rsidR="00A704ED">
        <w:t xml:space="preserve"> These results warrant concern for false negatives.</w:t>
      </w:r>
    </w:p>
    <w:p w14:paraId="090087A6" w14:textId="379FD03C" w:rsidR="001C29F2" w:rsidRPr="00D00734" w:rsidRDefault="001C29F2" w:rsidP="001C29F2">
      <w:r>
        <w:tab/>
      </w:r>
      <w:r>
        <w:rPr>
          <w:i/>
        </w:rPr>
        <w:t xml:space="preserve">Keywords: </w:t>
      </w:r>
      <w:proofErr w:type="spellStart"/>
      <w:r w:rsidR="00A704ED">
        <w:t>nonsignificant</w:t>
      </w:r>
      <w:proofErr w:type="spellEnd"/>
      <w:r>
        <w:t>, underpowered, effect size, fisher</w:t>
      </w:r>
      <w:r w:rsidRPr="00F70F0A">
        <w:t xml:space="preserve"> </w:t>
      </w:r>
      <w:r w:rsidRPr="00F70F0A">
        <w:br w:type="page"/>
      </w:r>
    </w:p>
    <w:p w14:paraId="6ED8CC4A" w14:textId="77777777" w:rsidR="001C29F2" w:rsidRDefault="001C29F2" w:rsidP="001C29F2">
      <w:pPr>
        <w:jc w:val="center"/>
        <w:rPr>
          <w:b/>
        </w:rPr>
      </w:pPr>
      <w:r w:rsidRPr="00AA6DCE">
        <w:rPr>
          <w:b/>
        </w:rPr>
        <w:lastRenderedPageBreak/>
        <w:t xml:space="preserve">Too </w:t>
      </w:r>
      <w:proofErr w:type="gramStart"/>
      <w:r w:rsidRPr="00AA6DCE">
        <w:rPr>
          <w:b/>
        </w:rPr>
        <w:t>Good</w:t>
      </w:r>
      <w:proofErr w:type="gramEnd"/>
      <w:r w:rsidRPr="00AA6DCE">
        <w:rPr>
          <w:b/>
        </w:rPr>
        <w:t xml:space="preserve"> to be False: </w:t>
      </w:r>
      <w:proofErr w:type="spellStart"/>
      <w:r>
        <w:rPr>
          <w:b/>
        </w:rPr>
        <w:t>Nonsignificant</w:t>
      </w:r>
      <w:proofErr w:type="spellEnd"/>
      <w:r>
        <w:rPr>
          <w:b/>
        </w:rPr>
        <w:t xml:space="preserve"> Results Revisited</w:t>
      </w:r>
    </w:p>
    <w:p w14:paraId="0E221531" w14:textId="4387456C" w:rsidR="001C29F2" w:rsidRPr="00800F5A" w:rsidRDefault="009B0E4C" w:rsidP="000D3413">
      <w:pPr>
        <w:ind w:firstLine="567"/>
      </w:pPr>
      <w:r w:rsidRPr="00800F5A">
        <w:fldChar w:fldCharType="begin" w:fldLock="1"/>
      </w:r>
      <w:r w:rsidR="00ED7C01">
        <w:instrText>ADDIN CSL_CITATION { "citationItems" : [ { "id" : "ITEM-1", "itemData" : { "ISBN" : "0203994620", "author" : [ { "dropping-particle" : "", "family" : "Popper", "given" : "K", "non-dropping-particle" : "", "parse-names" : false, "suffix" : "" } ], "id" : "ITEM-1", "issued" : { "date-parts" : [ [ "1959" ] ] }, "publisher" : "Routledge", "publisher-place" : "London, United Kingdom", "title" : "The logic of scientific discovery", "type" : "book" }, "uris" : [ "http://www.mendeley.com/documents/?uuid=358e970a-875e-43f8-a6d1-a14e13fe1735" ] } ], "mendeley" : { "manualFormatting" : "Popper's (1959/2005)", "previouslyFormattedCitation" : "(Popper, 1959)" }, "properties" : { "noteIndex" : 0 }, "schema" : "https://github.com/citation-style-language/schema/raw/master/csl-citation.json" }</w:instrText>
      </w:r>
      <w:r w:rsidRPr="00800F5A">
        <w:fldChar w:fldCharType="separate"/>
      </w:r>
      <w:r w:rsidR="004B59C1" w:rsidRPr="00800F5A">
        <w:rPr>
          <w:noProof/>
        </w:rPr>
        <w:t>Popper's (1959/2005)</w:t>
      </w:r>
      <w:r w:rsidRPr="00800F5A">
        <w:fldChar w:fldCharType="end"/>
      </w:r>
      <w:r w:rsidR="004B59C1" w:rsidRPr="00800F5A">
        <w:t xml:space="preserve"> </w:t>
      </w:r>
      <w:commentRangeStart w:id="1"/>
      <w:r w:rsidR="008A12DA">
        <w:t>falsifiability</w:t>
      </w:r>
      <w:r w:rsidR="001C29F2" w:rsidRPr="00800F5A">
        <w:t xml:space="preserve"> </w:t>
      </w:r>
      <w:commentRangeEnd w:id="1"/>
      <w:r w:rsidR="008A12DA">
        <w:rPr>
          <w:rStyle w:val="CommentReference"/>
        </w:rPr>
        <w:commentReference w:id="1"/>
      </w:r>
      <w:r w:rsidR="001C29F2" w:rsidRPr="00800F5A">
        <w:t xml:space="preserve">serves as one of the main demarcating criteria </w:t>
      </w:r>
      <w:r w:rsidR="00294702" w:rsidRPr="00800F5A">
        <w:t xml:space="preserve">in the social </w:t>
      </w:r>
      <w:r w:rsidR="001C29F2" w:rsidRPr="00800F5A">
        <w:t>science</w:t>
      </w:r>
      <w:r w:rsidR="00294702" w:rsidRPr="00800F5A">
        <w:t>s</w:t>
      </w:r>
      <w:r w:rsidR="001C29F2" w:rsidRPr="00800F5A">
        <w:t>,</w:t>
      </w:r>
      <w:r w:rsidR="004B59C1" w:rsidRPr="00800F5A">
        <w:t xml:space="preserve"> </w:t>
      </w:r>
      <w:r w:rsidR="00707972" w:rsidRPr="00800F5A">
        <w:t>which stipulates that a hypothesis is required to have the possibility of being proven false</w:t>
      </w:r>
      <w:r w:rsidR="003B0B76" w:rsidRPr="00800F5A">
        <w:t xml:space="preserve"> to be considered scientific</w:t>
      </w:r>
      <w:r w:rsidR="00707972" w:rsidRPr="00800F5A">
        <w:t>.</w:t>
      </w:r>
      <w:r w:rsidR="00422AB8" w:rsidRPr="00800F5A">
        <w:t xml:space="preserve"> </w:t>
      </w:r>
      <w:r w:rsidR="00611AD3" w:rsidRPr="00800F5A">
        <w:t>Within the</w:t>
      </w:r>
      <w:r w:rsidR="004B59C1" w:rsidRPr="00800F5A">
        <w:t xml:space="preserve"> </w:t>
      </w:r>
      <w:commentRangeStart w:id="2"/>
      <w:r w:rsidR="0079157F" w:rsidRPr="00800F5A">
        <w:t xml:space="preserve">theoretical </w:t>
      </w:r>
      <w:commentRangeEnd w:id="2"/>
      <w:r w:rsidR="008A12DA">
        <w:rPr>
          <w:rStyle w:val="CommentReference"/>
        </w:rPr>
        <w:commentReference w:id="2"/>
      </w:r>
      <w:r w:rsidR="00611AD3" w:rsidRPr="00800F5A">
        <w:t xml:space="preserve">framework </w:t>
      </w:r>
      <w:r w:rsidR="004B59C1" w:rsidRPr="00800F5A">
        <w:t>of scientific hypothesis testing</w:t>
      </w:r>
      <w:r w:rsidR="00EC2065" w:rsidRPr="00800F5A">
        <w:t>, accepting or rejecting a hypothesis is unequivocal</w:t>
      </w:r>
      <w:r w:rsidR="00611AD3" w:rsidRPr="00800F5A">
        <w:t>, because the hypothesis is either true or false</w:t>
      </w:r>
      <w:r w:rsidR="004B59C1" w:rsidRPr="00800F5A">
        <w:t xml:space="preserve">. </w:t>
      </w:r>
      <w:r w:rsidR="00CF246E" w:rsidRPr="00800F5A">
        <w:t>S</w:t>
      </w:r>
      <w:r w:rsidR="004B59C1" w:rsidRPr="00800F5A">
        <w:t>tatistical hypothesis testing</w:t>
      </w:r>
      <w:r w:rsidR="009F3A2F" w:rsidRPr="00800F5A">
        <w:t>, on the other hand,</w:t>
      </w:r>
      <w:r w:rsidR="004B59C1" w:rsidRPr="00800F5A">
        <w:t xml:space="preserve"> is </w:t>
      </w:r>
      <w:r w:rsidR="00294702" w:rsidRPr="00800F5A">
        <w:t>a</w:t>
      </w:r>
      <w:r w:rsidR="00EC2065" w:rsidRPr="00800F5A">
        <w:t xml:space="preserve"> probabilistic</w:t>
      </w:r>
      <w:r w:rsidR="00294702" w:rsidRPr="00800F5A">
        <w:t xml:space="preserve"> </w:t>
      </w:r>
      <w:commentRangeStart w:id="3"/>
      <w:r w:rsidR="00EC2065" w:rsidRPr="00800F5A">
        <w:t xml:space="preserve">operationalization </w:t>
      </w:r>
      <w:commentRangeEnd w:id="3"/>
      <w:r w:rsidR="008A12DA">
        <w:rPr>
          <w:rStyle w:val="CommentReference"/>
        </w:rPr>
        <w:commentReference w:id="3"/>
      </w:r>
      <w:r w:rsidR="0079157F" w:rsidRPr="00800F5A">
        <w:t xml:space="preserve">of </w:t>
      </w:r>
      <w:r w:rsidR="004B59C1" w:rsidRPr="00800F5A">
        <w:t>scientific</w:t>
      </w:r>
      <w:r w:rsidR="00294702" w:rsidRPr="00800F5A">
        <w:t xml:space="preserve"> </w:t>
      </w:r>
      <w:r w:rsidR="00EC2065" w:rsidRPr="00800F5A">
        <w:t>hypothesis testing</w:t>
      </w:r>
      <w:r w:rsidR="008A12DA">
        <w:t xml:space="preserve"> and,</w:t>
      </w:r>
      <w:r w:rsidR="00611AD3" w:rsidRPr="00800F5A">
        <w:t xml:space="preserve"> in lieu of its probabilistic nature</w:t>
      </w:r>
      <w:r w:rsidR="008A12DA">
        <w:t>,</w:t>
      </w:r>
      <w:r w:rsidR="00611AD3" w:rsidRPr="00800F5A">
        <w:t xml:space="preserve"> </w:t>
      </w:r>
      <w:r w:rsidR="008A12DA">
        <w:t xml:space="preserve">is </w:t>
      </w:r>
      <w:r w:rsidR="003B0B76" w:rsidRPr="00800F5A">
        <w:t xml:space="preserve">subject to </w:t>
      </w:r>
      <w:r w:rsidR="00B529E2" w:rsidRPr="00800F5A">
        <w:t xml:space="preserve">decision </w:t>
      </w:r>
      <w:r w:rsidR="003B0B76" w:rsidRPr="00800F5A">
        <w:t>errors</w:t>
      </w:r>
      <w:r w:rsidR="009D5445" w:rsidRPr="00800F5A">
        <w:t>.</w:t>
      </w:r>
    </w:p>
    <w:p w14:paraId="064CA454" w14:textId="6CDEAEE1" w:rsidR="009F3A2F" w:rsidRPr="00800F5A" w:rsidRDefault="009A7612" w:rsidP="000D3413">
      <w:pPr>
        <w:ind w:firstLine="567"/>
      </w:pPr>
      <w:r w:rsidRPr="00800F5A">
        <w:t xml:space="preserve"> </w:t>
      </w:r>
      <w:r w:rsidR="001C29F2" w:rsidRPr="00800F5A">
        <w:t>Null Hypothesis Significance Test</w:t>
      </w:r>
      <w:r w:rsidRPr="00800F5A">
        <w:t>ing</w:t>
      </w:r>
      <w:r w:rsidR="009D5445" w:rsidRPr="00800F5A">
        <w:t xml:space="preserve"> (</w:t>
      </w:r>
      <w:proofErr w:type="spellStart"/>
      <w:r w:rsidR="009D5445" w:rsidRPr="00800F5A">
        <w:t>NHST</w:t>
      </w:r>
      <w:proofErr w:type="spellEnd"/>
      <w:r w:rsidR="009D5445" w:rsidRPr="00800F5A">
        <w:t>)</w:t>
      </w:r>
      <w:r w:rsidR="001C29F2" w:rsidRPr="00800F5A">
        <w:t xml:space="preserve"> </w:t>
      </w:r>
      <w:r w:rsidR="00500170" w:rsidRPr="00800F5A">
        <w:t xml:space="preserve">is the most prevalent paradigm </w:t>
      </w:r>
      <w:r w:rsidR="009D5445" w:rsidRPr="00800F5A">
        <w:t xml:space="preserve">in statistical hypothesis testing </w:t>
      </w:r>
      <w:r w:rsidR="00910208" w:rsidRPr="00800F5A">
        <w:t xml:space="preserve">in the social sciences </w:t>
      </w:r>
      <w:r w:rsidR="001C29F2" w:rsidRPr="00800F5A">
        <w:t>(</w:t>
      </w:r>
      <w:r w:rsidR="00D82190" w:rsidRPr="00800F5A">
        <w:fldChar w:fldCharType="begin" w:fldLock="1"/>
      </w:r>
      <w:r w:rsidR="00ED7C01">
        <w:instrText>ADDIN CSL_CITATION { "citationItems" : [ { "id" : "ITEM-1", "itemData" : { "ISBN" : "9781433805615", "author" : [ { "dropping-particle" : "", "family" : "American Psychological Association", "given" : "", "non-dropping-particle" : "", "parse-names" : false, "suffix" : "" } ], "edition" : "6", "id" : "ITEM-1", "issued" : { "date-parts" : [ [ "2010" ] ] }, "publisher" : "American Psychological Association", "publisher-place" : "Washington, D.C.", "title" : "Publication Manual of the American Psychological Association", "type" : "book" }, "uris" : [ "http://www.mendeley.com/documents/?uuid=b9aeb0f4-b806-4785-8d5e-4f8ec57424b8" ] } ], "mendeley" : { "manualFormatting" : "American Psychological Association, 2010)", "previouslyFormattedCitation" : "(American Psychological Association, 2010)" }, "properties" : { "noteIndex" : 0 }, "schema" : "https://github.com/citation-style-language/schema/raw/master/csl-citation.json" }</w:instrText>
      </w:r>
      <w:r w:rsidR="00D82190" w:rsidRPr="00800F5A">
        <w:fldChar w:fldCharType="separate"/>
      </w:r>
      <w:r w:rsidR="00D82190" w:rsidRPr="00800F5A">
        <w:rPr>
          <w:noProof/>
        </w:rPr>
        <w:t>American Psychological Association, 2010)</w:t>
      </w:r>
      <w:r w:rsidR="00D82190" w:rsidRPr="00800F5A">
        <w:fldChar w:fldCharType="end"/>
      </w:r>
      <w:r w:rsidR="005A48B1" w:rsidRPr="00800F5A">
        <w:t xml:space="preserve">. In </w:t>
      </w:r>
      <w:proofErr w:type="spellStart"/>
      <w:r w:rsidR="005A48B1" w:rsidRPr="00800F5A">
        <w:t>NHST</w:t>
      </w:r>
      <w:proofErr w:type="spellEnd"/>
      <w:r w:rsidRPr="00800F5A">
        <w:t xml:space="preserve"> </w:t>
      </w:r>
      <w:r w:rsidR="008A12DA">
        <w:t xml:space="preserve">the </w:t>
      </w:r>
      <w:r w:rsidR="00CF246E" w:rsidRPr="00800F5A">
        <w:t xml:space="preserve">ordinal point </w:t>
      </w:r>
      <w:r w:rsidR="001C29F2" w:rsidRPr="00800F5A">
        <w:t xml:space="preserve">hypothesis </w:t>
      </w:r>
      <w:proofErr w:type="spellStart"/>
      <w:r w:rsidR="008A12DA" w:rsidRPr="00800F5A">
        <w:rPr>
          <w:i/>
        </w:rPr>
        <w:t>H</w:t>
      </w:r>
      <w:r w:rsidR="008A12DA" w:rsidRPr="00800F5A">
        <w:rPr>
          <w:i/>
          <w:vertAlign w:val="subscript"/>
        </w:rPr>
        <w:t>0</w:t>
      </w:r>
      <w:proofErr w:type="spellEnd"/>
      <w:r w:rsidR="008A12DA" w:rsidRPr="008A12DA">
        <w:t xml:space="preserve"> </w:t>
      </w:r>
      <w:r w:rsidR="001C29F2" w:rsidRPr="00800F5A">
        <w:t>is tested</w:t>
      </w:r>
      <w:r w:rsidRPr="00800F5A">
        <w:t xml:space="preserve">, </w:t>
      </w:r>
      <w:r w:rsidR="008A12DA">
        <w:t xml:space="preserve">where </w:t>
      </w:r>
      <w:proofErr w:type="spellStart"/>
      <w:r w:rsidR="008A12DA">
        <w:rPr>
          <w:i/>
        </w:rPr>
        <w:t>H</w:t>
      </w:r>
      <w:r w:rsidR="008A12DA">
        <w:rPr>
          <w:i/>
          <w:vertAlign w:val="subscript"/>
        </w:rPr>
        <w:t>0</w:t>
      </w:r>
      <w:proofErr w:type="spellEnd"/>
      <w:r w:rsidR="008A12DA">
        <w:rPr>
          <w:i/>
        </w:rPr>
        <w:t xml:space="preserve"> </w:t>
      </w:r>
      <w:r w:rsidR="009D5445" w:rsidRPr="00800F5A">
        <w:t xml:space="preserve">most often </w:t>
      </w:r>
      <w:r w:rsidR="00473A41" w:rsidRPr="00800F5A">
        <w:t xml:space="preserve">regards </w:t>
      </w:r>
      <w:r w:rsidR="000B23C8" w:rsidRPr="00800F5A">
        <w:t xml:space="preserve">the </w:t>
      </w:r>
      <w:r w:rsidR="00CF246E" w:rsidRPr="00800F5A">
        <w:t xml:space="preserve">absence </w:t>
      </w:r>
      <w:r w:rsidR="000B23C8" w:rsidRPr="00800F5A">
        <w:t>of an effect</w:t>
      </w:r>
      <w:r w:rsidR="00473A41" w:rsidRPr="00800F5A">
        <w:t xml:space="preserve">. </w:t>
      </w:r>
      <w:r w:rsidR="006B0067" w:rsidRPr="00800F5A">
        <w:t>If deemed false, an alternative, mutually exclusive hypothesis</w:t>
      </w:r>
      <w:r w:rsidR="008A12DA">
        <w:t xml:space="preserve"> </w:t>
      </w:r>
      <w:proofErr w:type="spellStart"/>
      <w:r w:rsidR="008A12DA">
        <w:rPr>
          <w:i/>
        </w:rPr>
        <w:t>H</w:t>
      </w:r>
      <w:r w:rsidR="008A12DA">
        <w:rPr>
          <w:i/>
          <w:vertAlign w:val="subscript"/>
        </w:rPr>
        <w:t>1</w:t>
      </w:r>
      <w:proofErr w:type="spellEnd"/>
      <w:r w:rsidR="006B0067" w:rsidRPr="00800F5A">
        <w:t xml:space="preserve"> is accepted to provide a better depiction of reality. </w:t>
      </w:r>
      <w:r w:rsidR="008A12DA">
        <w:t>D</w:t>
      </w:r>
      <w:r w:rsidR="00C71367" w:rsidRPr="00800F5A">
        <w:t xml:space="preserve">ecisions in </w:t>
      </w:r>
      <w:proofErr w:type="spellStart"/>
      <w:r w:rsidR="00C71367" w:rsidRPr="00800F5A">
        <w:t>NHST</w:t>
      </w:r>
      <w:proofErr w:type="spellEnd"/>
      <w:r w:rsidR="00C71367" w:rsidRPr="00800F5A">
        <w:t xml:space="preserve"> are based on the </w:t>
      </w:r>
      <w:r w:rsidR="00C71367" w:rsidRPr="00800F5A">
        <w:rPr>
          <w:i/>
        </w:rPr>
        <w:t>P-</w:t>
      </w:r>
      <w:r w:rsidR="00C71367" w:rsidRPr="00800F5A">
        <w:t>value</w:t>
      </w:r>
      <w:r w:rsidR="008A12DA">
        <w:t>;</w:t>
      </w:r>
      <w:r w:rsidR="00C71367" w:rsidRPr="00800F5A">
        <w:t xml:space="preserve"> </w:t>
      </w:r>
      <w:r w:rsidRPr="00800F5A">
        <w:t xml:space="preserve">the probability of the </w:t>
      </w:r>
      <w:r w:rsidR="00B5732E" w:rsidRPr="00800F5A">
        <w:t xml:space="preserve">sample </w:t>
      </w:r>
      <w:r w:rsidRPr="00800F5A">
        <w:t>data</w:t>
      </w:r>
      <w:r w:rsidR="00B5732E" w:rsidRPr="00800F5A">
        <w:t>, or more extreme</w:t>
      </w:r>
      <w:r w:rsidR="008A12DA">
        <w:t xml:space="preserve"> data</w:t>
      </w:r>
      <w:r w:rsidR="00B5732E" w:rsidRPr="00800F5A">
        <w:t>,</w:t>
      </w:r>
      <w:r w:rsidRPr="00800F5A">
        <w:t xml:space="preserve"> given </w:t>
      </w:r>
      <w:proofErr w:type="spellStart"/>
      <w:r w:rsidR="008A12DA" w:rsidRPr="008A12DA">
        <w:rPr>
          <w:i/>
        </w:rPr>
        <w:t>H</w:t>
      </w:r>
      <w:r w:rsidR="008A12DA">
        <w:rPr>
          <w:i/>
          <w:vertAlign w:val="subscript"/>
        </w:rPr>
        <w:t>0</w:t>
      </w:r>
      <w:proofErr w:type="spellEnd"/>
      <w:r w:rsidR="008A12DA">
        <w:t xml:space="preserve"> is true</w:t>
      </w:r>
      <w:r w:rsidRPr="00800F5A">
        <w:t>.</w:t>
      </w:r>
      <w:r w:rsidR="00C71367" w:rsidRPr="00800F5A">
        <w:t xml:space="preserve"> If the </w:t>
      </w:r>
      <w:r w:rsidR="00B5732E" w:rsidRPr="00800F5A">
        <w:rPr>
          <w:i/>
        </w:rPr>
        <w:t>P</w:t>
      </w:r>
      <w:r w:rsidR="00B5732E" w:rsidRPr="00800F5A">
        <w:t xml:space="preserve">-value </w:t>
      </w:r>
      <w:r w:rsidR="00C71367" w:rsidRPr="00800F5A">
        <w:t xml:space="preserve">is </w:t>
      </w:r>
      <w:r w:rsidR="00B5732E" w:rsidRPr="00800F5A">
        <w:t xml:space="preserve">smaller than the </w:t>
      </w:r>
      <w:r w:rsidR="00C71367" w:rsidRPr="00800F5A">
        <w:t>decision criterion (i.e., α</w:t>
      </w:r>
      <w:r w:rsidR="008A12DA">
        <w:t>, typically .05</w:t>
      </w:r>
      <w:r w:rsidR="00C71367" w:rsidRPr="00800F5A">
        <w:t xml:space="preserve">), </w:t>
      </w:r>
      <w:proofErr w:type="spellStart"/>
      <w:r w:rsidR="008A12DA">
        <w:rPr>
          <w:i/>
        </w:rPr>
        <w:t>H</w:t>
      </w:r>
      <w:r w:rsidR="008A12DA">
        <w:rPr>
          <w:i/>
          <w:vertAlign w:val="subscript"/>
        </w:rPr>
        <w:t>0</w:t>
      </w:r>
      <w:proofErr w:type="spellEnd"/>
      <w:r w:rsidR="008A12DA">
        <w:t xml:space="preserve"> </w:t>
      </w:r>
      <w:r w:rsidR="00B5732E" w:rsidRPr="00800F5A">
        <w:t xml:space="preserve">is rejected and </w:t>
      </w:r>
      <w:proofErr w:type="spellStart"/>
      <w:r w:rsidR="008A12DA">
        <w:rPr>
          <w:i/>
        </w:rPr>
        <w:t>H</w:t>
      </w:r>
      <w:r w:rsidR="008A12DA">
        <w:rPr>
          <w:i/>
          <w:vertAlign w:val="subscript"/>
        </w:rPr>
        <w:t>1</w:t>
      </w:r>
      <w:proofErr w:type="spellEnd"/>
      <w:r w:rsidR="008A12DA">
        <w:rPr>
          <w:i/>
        </w:rPr>
        <w:t xml:space="preserve"> </w:t>
      </w:r>
      <w:r w:rsidR="00B5732E" w:rsidRPr="00800F5A">
        <w:t>is accepted</w:t>
      </w:r>
      <w:r w:rsidR="00C71367" w:rsidRPr="00800F5A">
        <w:t xml:space="preserve">. </w:t>
      </w:r>
      <w:r w:rsidR="009F3A2F" w:rsidRPr="00800F5A">
        <w:t xml:space="preserve">Table 1 summarizes the four possible situations that </w:t>
      </w:r>
      <w:r w:rsidR="008A12DA">
        <w:t xml:space="preserve">can occur in </w:t>
      </w:r>
      <w:proofErr w:type="spellStart"/>
      <w:r w:rsidR="008A12DA">
        <w:t>NHST</w:t>
      </w:r>
      <w:proofErr w:type="spellEnd"/>
      <w:r w:rsidR="009F3A2F" w:rsidRPr="00800F5A">
        <w:t>.</w:t>
      </w:r>
      <w:r w:rsidR="000E745B" w:rsidRPr="00800F5A">
        <w:t xml:space="preserve"> </w:t>
      </w:r>
      <w:r w:rsidR="008A12DA">
        <w:t>T</w:t>
      </w:r>
      <w:r w:rsidR="00B5732E" w:rsidRPr="00800F5A">
        <w:t xml:space="preserve">he columns indicate </w:t>
      </w:r>
      <w:r w:rsidR="008A12DA">
        <w:t xml:space="preserve">which hypothesis is true in the population and the rows </w:t>
      </w:r>
      <w:r w:rsidR="00B5732E" w:rsidRPr="00800F5A">
        <w:t xml:space="preserve">indicate what is </w:t>
      </w:r>
      <w:r w:rsidR="009B4B78">
        <w:t>decided</w:t>
      </w:r>
      <w:r w:rsidR="00B5732E" w:rsidRPr="00800F5A">
        <w:t xml:space="preserve"> based on the sample data. </w:t>
      </w:r>
      <w:r w:rsidR="00073A31" w:rsidRPr="00800F5A">
        <w:t xml:space="preserve">When the null hypothesis is true in the population and </w:t>
      </w:r>
      <w:proofErr w:type="spellStart"/>
      <w:r w:rsidR="009B4B78">
        <w:rPr>
          <w:i/>
        </w:rPr>
        <w:t>H</w:t>
      </w:r>
      <w:r w:rsidR="009B4B78">
        <w:rPr>
          <w:i/>
          <w:vertAlign w:val="subscript"/>
        </w:rPr>
        <w:t>0</w:t>
      </w:r>
      <w:proofErr w:type="spellEnd"/>
      <w:r w:rsidR="009B4B78">
        <w:t xml:space="preserve"> is accepted (</w:t>
      </w:r>
      <w:r w:rsidR="009B4B78" w:rsidRPr="009B4B78">
        <w:t>‘</w:t>
      </w:r>
      <w:proofErr w:type="spellStart"/>
      <w:r w:rsidR="009B4B78">
        <w:rPr>
          <w:i/>
        </w:rPr>
        <w:t>H</w:t>
      </w:r>
      <w:r w:rsidR="009B4B78">
        <w:rPr>
          <w:i/>
          <w:vertAlign w:val="subscript"/>
        </w:rPr>
        <w:t>0</w:t>
      </w:r>
      <w:proofErr w:type="spellEnd"/>
      <w:r w:rsidR="009B4B78" w:rsidRPr="009B4B78">
        <w:t>’</w:t>
      </w:r>
      <w:r w:rsidR="001E5664">
        <w:t>)</w:t>
      </w:r>
      <w:r w:rsidR="00073A31" w:rsidRPr="00800F5A">
        <w:t>, this is a true negative</w:t>
      </w:r>
      <w:r w:rsidR="001E5664">
        <w:t xml:space="preserve"> (</w:t>
      </w:r>
      <w:r w:rsidR="001E5664" w:rsidRPr="00800F5A">
        <w:t>upper left cell</w:t>
      </w:r>
      <w:r w:rsidR="001E5664">
        <w:t>; 1-α</w:t>
      </w:r>
      <w:r w:rsidR="001E5664" w:rsidRPr="00800F5A">
        <w:t>)</w:t>
      </w:r>
      <w:r w:rsidR="00514F03" w:rsidRPr="00800F5A">
        <w:t xml:space="preserve">. The true negative rate is also called </w:t>
      </w:r>
      <w:r w:rsidR="00073A31" w:rsidRPr="00800F5A">
        <w:t>specificity</w:t>
      </w:r>
      <w:r w:rsidR="009B4B78">
        <w:t xml:space="preserve"> of the test</w:t>
      </w:r>
      <w:r w:rsidR="00073A31" w:rsidRPr="00800F5A">
        <w:t xml:space="preserve">. Conversely, when the alternative hypothesis is true in the population and </w:t>
      </w:r>
      <w:proofErr w:type="spellStart"/>
      <w:r w:rsidR="009B4B78">
        <w:rPr>
          <w:i/>
        </w:rPr>
        <w:t>H</w:t>
      </w:r>
      <w:r w:rsidR="009B4B78">
        <w:rPr>
          <w:i/>
          <w:vertAlign w:val="subscript"/>
        </w:rPr>
        <w:t>1</w:t>
      </w:r>
      <w:proofErr w:type="spellEnd"/>
      <w:r w:rsidR="009B4B78">
        <w:rPr>
          <w:vertAlign w:val="subscript"/>
        </w:rPr>
        <w:t xml:space="preserve"> </w:t>
      </w:r>
      <w:r w:rsidR="009B4B78">
        <w:t>is accepted (‘</w:t>
      </w:r>
      <w:proofErr w:type="spellStart"/>
      <w:r w:rsidR="009B4B78">
        <w:rPr>
          <w:i/>
        </w:rPr>
        <w:t>H</w:t>
      </w:r>
      <w:r w:rsidR="009B4B78">
        <w:rPr>
          <w:i/>
          <w:vertAlign w:val="subscript"/>
        </w:rPr>
        <w:t>1</w:t>
      </w:r>
      <w:proofErr w:type="spellEnd"/>
      <w:r w:rsidR="009B4B78">
        <w:t>’</w:t>
      </w:r>
      <w:r w:rsidR="001E5664">
        <w:t>)</w:t>
      </w:r>
      <w:r w:rsidR="00073A31" w:rsidRPr="00800F5A">
        <w:t xml:space="preserve">, </w:t>
      </w:r>
      <w:r w:rsidR="00AE748A" w:rsidRPr="00800F5A">
        <w:t>this is a true positive</w:t>
      </w:r>
      <w:r w:rsidR="001E5664" w:rsidRPr="001E5664">
        <w:t xml:space="preserve"> </w:t>
      </w:r>
      <w:r w:rsidR="001E5664">
        <w:t>(</w:t>
      </w:r>
      <w:r w:rsidR="001E5664" w:rsidRPr="00800F5A">
        <w:t>lower right cell)</w:t>
      </w:r>
      <w:r w:rsidR="00AE748A" w:rsidRPr="00800F5A">
        <w:t xml:space="preserve">. </w:t>
      </w:r>
      <w:r w:rsidR="00514F03" w:rsidRPr="00800F5A">
        <w:t xml:space="preserve">The probability of finding a positive </w:t>
      </w:r>
      <w:r w:rsidR="009B4B78">
        <w:t xml:space="preserve">if </w:t>
      </w:r>
      <w:proofErr w:type="spellStart"/>
      <w:r w:rsidR="009B4B78">
        <w:rPr>
          <w:i/>
        </w:rPr>
        <w:t>H</w:t>
      </w:r>
      <w:r w:rsidR="009B4B78">
        <w:rPr>
          <w:i/>
          <w:vertAlign w:val="subscript"/>
        </w:rPr>
        <w:t>1</w:t>
      </w:r>
      <w:proofErr w:type="spellEnd"/>
      <w:r w:rsidR="009B4B78">
        <w:rPr>
          <w:i/>
          <w:vertAlign w:val="subscript"/>
        </w:rPr>
        <w:t xml:space="preserve"> </w:t>
      </w:r>
      <w:r w:rsidR="009B4B78">
        <w:t xml:space="preserve">is true </w:t>
      </w:r>
      <w:r w:rsidR="00514F03" w:rsidRPr="00800F5A">
        <w:t>is the power</w:t>
      </w:r>
      <w:r w:rsidR="009B4B78">
        <w:t xml:space="preserve"> (1-β), which is also called the sensitivity of the test</w:t>
      </w:r>
      <w:r w:rsidR="00AE748A" w:rsidRPr="00800F5A">
        <w:t xml:space="preserve">. </w:t>
      </w:r>
      <w:r w:rsidR="009B4B78">
        <w:t>W</w:t>
      </w:r>
      <w:r w:rsidR="00073A31" w:rsidRPr="00800F5A">
        <w:t xml:space="preserve">hen </w:t>
      </w:r>
      <w:proofErr w:type="spellStart"/>
      <w:r w:rsidR="009B4B78">
        <w:rPr>
          <w:i/>
        </w:rPr>
        <w:t>H</w:t>
      </w:r>
      <w:r w:rsidR="009B4B78">
        <w:rPr>
          <w:i/>
          <w:vertAlign w:val="subscript"/>
        </w:rPr>
        <w:t>0</w:t>
      </w:r>
      <w:proofErr w:type="spellEnd"/>
      <w:r w:rsidR="00073A31" w:rsidRPr="00800F5A">
        <w:t xml:space="preserve"> is true in the population, but </w:t>
      </w:r>
      <w:proofErr w:type="spellStart"/>
      <w:r w:rsidR="009B4B78">
        <w:rPr>
          <w:i/>
        </w:rPr>
        <w:t>H</w:t>
      </w:r>
      <w:r w:rsidR="009B4B78">
        <w:rPr>
          <w:i/>
          <w:vertAlign w:val="subscript"/>
        </w:rPr>
        <w:t>1</w:t>
      </w:r>
      <w:proofErr w:type="spellEnd"/>
      <w:r w:rsidR="009B4B78">
        <w:rPr>
          <w:i/>
          <w:vertAlign w:val="subscript"/>
        </w:rPr>
        <w:t xml:space="preserve"> </w:t>
      </w:r>
      <w:r w:rsidR="00073A31" w:rsidRPr="00800F5A">
        <w:t xml:space="preserve">is </w:t>
      </w:r>
      <w:r w:rsidR="009B4B78">
        <w:t>accepted</w:t>
      </w:r>
      <w:r w:rsidR="001E5664">
        <w:t xml:space="preserve"> (‘</w:t>
      </w:r>
      <w:proofErr w:type="spellStart"/>
      <w:r w:rsidR="001E5664">
        <w:rPr>
          <w:i/>
        </w:rPr>
        <w:t>H</w:t>
      </w:r>
      <w:r w:rsidR="001E5664">
        <w:rPr>
          <w:i/>
          <w:vertAlign w:val="subscript"/>
        </w:rPr>
        <w:t>1</w:t>
      </w:r>
      <w:proofErr w:type="spellEnd"/>
      <w:r w:rsidR="001E5664">
        <w:t>’)</w:t>
      </w:r>
      <w:r w:rsidR="00073A31" w:rsidRPr="00800F5A">
        <w:t>, a Type I error is made</w:t>
      </w:r>
      <w:r w:rsidR="001E5664">
        <w:t xml:space="preserve"> (α)</w:t>
      </w:r>
      <w:r w:rsidR="000C3228" w:rsidRPr="00800F5A">
        <w:t>; a</w:t>
      </w:r>
      <w:r w:rsidR="00073A31" w:rsidRPr="00800F5A">
        <w:t xml:space="preserve"> false positive</w:t>
      </w:r>
      <w:r w:rsidR="001E5664">
        <w:t xml:space="preserve"> (</w:t>
      </w:r>
      <w:r w:rsidR="001E5664" w:rsidRPr="00800F5A">
        <w:t>lower left cell)</w:t>
      </w:r>
      <w:r w:rsidR="001E5664">
        <w:t>.</w:t>
      </w:r>
      <w:r w:rsidR="00AE748A" w:rsidRPr="00800F5A">
        <w:t xml:space="preserve"> </w:t>
      </w:r>
      <w:r w:rsidR="001E5664">
        <w:t>Finally</w:t>
      </w:r>
      <w:r w:rsidR="00AE748A" w:rsidRPr="00800F5A">
        <w:t xml:space="preserve">, when </w:t>
      </w:r>
      <w:proofErr w:type="spellStart"/>
      <w:r w:rsidR="001E5664">
        <w:rPr>
          <w:i/>
        </w:rPr>
        <w:t>H</w:t>
      </w:r>
      <w:r w:rsidR="001E5664">
        <w:rPr>
          <w:i/>
          <w:vertAlign w:val="subscript"/>
        </w:rPr>
        <w:t>1</w:t>
      </w:r>
      <w:proofErr w:type="spellEnd"/>
      <w:r w:rsidR="001E5664">
        <w:rPr>
          <w:i/>
          <w:vertAlign w:val="subscript"/>
        </w:rPr>
        <w:t xml:space="preserve"> </w:t>
      </w:r>
      <w:r w:rsidR="001E5664">
        <w:t xml:space="preserve">is true in the population and </w:t>
      </w:r>
      <w:proofErr w:type="spellStart"/>
      <w:r w:rsidR="001E5664">
        <w:rPr>
          <w:i/>
        </w:rPr>
        <w:t>H</w:t>
      </w:r>
      <w:r w:rsidR="001E5664">
        <w:rPr>
          <w:i/>
          <w:vertAlign w:val="subscript"/>
        </w:rPr>
        <w:t>0</w:t>
      </w:r>
      <w:proofErr w:type="spellEnd"/>
      <w:r w:rsidR="001E5664" w:rsidRPr="00800F5A">
        <w:t xml:space="preserve"> </w:t>
      </w:r>
      <w:r w:rsidR="001E5664">
        <w:t>is accepted (‘</w:t>
      </w:r>
      <w:proofErr w:type="spellStart"/>
      <w:r w:rsidR="001E5664">
        <w:rPr>
          <w:i/>
        </w:rPr>
        <w:t>H</w:t>
      </w:r>
      <w:r w:rsidR="001E5664">
        <w:rPr>
          <w:i/>
          <w:vertAlign w:val="subscript"/>
        </w:rPr>
        <w:t>0</w:t>
      </w:r>
      <w:proofErr w:type="spellEnd"/>
      <w:r w:rsidR="001E5664">
        <w:t>’)</w:t>
      </w:r>
      <w:r w:rsidR="00AE748A" w:rsidRPr="00800F5A">
        <w:t>, a Type II error is made</w:t>
      </w:r>
      <w:r w:rsidR="001E5664">
        <w:t xml:space="preserve"> (β)</w:t>
      </w:r>
      <w:r w:rsidR="00AE748A" w:rsidRPr="00800F5A">
        <w:t>; a false negative</w:t>
      </w:r>
      <w:r w:rsidR="001E5664">
        <w:t xml:space="preserve"> (</w:t>
      </w:r>
      <w:r w:rsidR="001E5664" w:rsidRPr="00800F5A">
        <w:t>upper right cell)</w:t>
      </w:r>
      <w:r w:rsidR="00AE748A" w:rsidRPr="00800F5A">
        <w:t>.</w:t>
      </w:r>
      <w:r w:rsidR="003B3E49" w:rsidRPr="00800F5A">
        <w:t xml:space="preserve"> </w:t>
      </w:r>
    </w:p>
    <w:p w14:paraId="263E234D" w14:textId="373A041E" w:rsidR="00B01457" w:rsidRDefault="00B01457" w:rsidP="000D3413">
      <w:pPr>
        <w:ind w:firstLine="567"/>
      </w:pPr>
      <w:commentRangeStart w:id="4"/>
      <w:r>
        <w:lastRenderedPageBreak/>
        <w:t xml:space="preserve">Concern about false positives </w:t>
      </w:r>
      <w:r w:rsidR="008B10F7">
        <w:t xml:space="preserve">has </w:t>
      </w:r>
      <w:r w:rsidR="00683853">
        <w:t>overtaken</w:t>
      </w:r>
      <w:r>
        <w:t xml:space="preserve"> the psychological sciences,</w:t>
      </w:r>
      <w:r w:rsidR="008B10F7">
        <w:t xml:space="preserve"> leading to increa</w:t>
      </w:r>
      <w:commentRangeEnd w:id="4"/>
      <w:r w:rsidR="004745AA">
        <w:rPr>
          <w:rStyle w:val="CommentReference"/>
        </w:rPr>
        <w:commentReference w:id="4"/>
      </w:r>
      <w:r w:rsidR="008B10F7">
        <w:t xml:space="preserve">sed attempts to detect false positives via replications. </w:t>
      </w:r>
      <w:r w:rsidR="001E0783">
        <w:t xml:space="preserve">For example, the seminal elderly priming study </w:t>
      </w:r>
      <w:r w:rsidR="001E0783">
        <w:fldChar w:fldCharType="begin" w:fldLock="1"/>
      </w:r>
      <w:r w:rsidR="00ED7C01">
        <w:instrText>ADDIN CSL_CITATION { "citationItems" : [ { "id" : "ITEM-1", "itemData" : { "DOI" : "10.1037/0022-3514.71.2.230", "ISSN" : "1939-1315", "author" : [ { "dropping-particle" : "", "family" : "Bargh", "given" : "John A.", "non-dropping-particle" : "", "parse-names" : false, "suffix" : "" }, { "dropping-particle" : "", "family" : "Chen", "given" : "Mark", "non-dropping-particle" : "", "parse-names" : false, "suffix" : "" }, { "dropping-particle" : "", "family" : "Burrows", "given" : "Lara", "non-dropping-particle" : "", "parse-names" : false, "suffix" : "" } ], "container-title" : "Journal of Personality and Social Psychology", "id" : "ITEM-1", "issued" : { "date-parts" : [ [ "1996" ] ] }, "page" : "230-244", "title" : "Automaticity of social behavior: Direct effects of trait construct and stereotype activation on action.", "type" : "article-journal", "volume" : "71" }, "uris" : [ "http://www.mendeley.com/documents/?uuid=24dcf483-393d-4d2d-8498-db03c0085c0a" ] } ], "mendeley" : { "previouslyFormattedCitation" : "(Bargh, Chen, &amp; Burrows, 1996)" }, "properties" : { "noteIndex" : 0 }, "schema" : "https://github.com/citation-style-language/schema/raw/master/csl-citation.json" }</w:instrText>
      </w:r>
      <w:r w:rsidR="001E0783">
        <w:fldChar w:fldCharType="separate"/>
      </w:r>
      <w:r w:rsidR="001E0783" w:rsidRPr="00B01457">
        <w:rPr>
          <w:noProof/>
        </w:rPr>
        <w:t>(Bargh, Chen, &amp; Burrows, 1996)</w:t>
      </w:r>
      <w:r w:rsidR="001E0783">
        <w:fldChar w:fldCharType="end"/>
      </w:r>
      <w:r w:rsidR="001E0783">
        <w:t xml:space="preserve">, where participants who were primed with senior citizens walked slower, failed to replicate </w:t>
      </w:r>
      <w:r w:rsidR="001E0783">
        <w:fldChar w:fldCharType="begin" w:fldLock="1"/>
      </w:r>
      <w:r w:rsidR="00ED7C01">
        <w:instrText>ADDIN CSL_CITATION { "citationItems" : [ { "id" : "ITEM-1", "itemData" : { "DOI" : "10.1371/journal.pone.0029081", "ISSN" : "1932-6203", "PMID" : "22279526", "abstract" : "The perspective that behavior is often driven by unconscious determinants has become widespread in social psychology. Bargh, Chen, and Burrows' (1996) famous study, in which participants unwittingly exposed to the stereotype of age walked slower when exiting the laboratory, was instrumental in defining this perspective. Here, we present two experiments aimed at replicating the original study. Despite the use of automated timing methods and a larger sample, our first experiment failed to show priming. Our second experiment was aimed at manipulating the beliefs of the experimenters: Half were led to think that participants would walk slower when primed congruently, and the other half was led to expect the opposite. Strikingly, we obtained a walking speed effect, but only when experimenters believed participants would indeed walk slower. This suggests that both priming and experimenters' expectations are instrumental in explaining the walking speed effect. Further, debriefing was suggestive of awareness of the primes. We conclude that unconscious behavioral priming is real, while real, involves mechanisms different from those typically assumed to cause the effect.", "author" : [ { "dropping-particle" : "", "family" : "Doyen", "given" : "St\u00e9phane", "non-dropping-particle" : "", "parse-names" : false, "suffix" : "" }, { "dropping-particle" : "", "family" : "Klein", "given" : "Olivier", "non-dropping-particle" : "", "parse-names" : false, "suffix" : "" }, { "dropping-particle" : "", "family" : "Pichon", "given" : "Cora-Lise", "non-dropping-particle" : "", "parse-names" : false, "suffix" : "" }, { "dropping-particle" : "", "family" : "Cleeremans", "given" : "Axel", "non-dropping-particle" : "", "parse-names" : false, "suffix" : "" } ], "container-title" : "PloS one", "id" : "ITEM-1", "issued" : { "date-parts" : [ [ "2012", "1" ] ] }, "page" : "e29081", "title" : "Behavioral priming: it's all in the mind, but whose mind?", "type" : "article-journal", "volume" : "7" }, "uris" : [ "http://www.mendeley.com/documents/?uuid=87a28427-8ee3-497b-8743-04a2662c76b2" ] }, { "id" : "ITEM-2", "itemData" : { "DOI" : "10.1371/journal.pone.0072467", "ISSN" : "1932-6203", "PMID" : "23977304", "abstract" : "Bargh et al. (2001) reported two experiments in which people were exposed to words related to achievement (e.g., strive, attain) or to neutral words, and then performed a demanding cognitive task. Performance on the task was enhanced after exposure to the achievement related words. Bargh and colleagues concluded that better performance was due to the achievement words having activated a \"high-performance goal\". Because the paper has been cited well over 1100 times, an attempt to replicate its findings would seem warranted. Two direct replication attempts were performed. Results from the first experiment (n = 98) found no effect of priming, and the means were in the opposite direction from those reported by Bargh and colleagues. The second experiment followed up on the observation by Bargh et al. (2001) that high-performance-goal priming was enhanced by a 5-minute delay between priming and test. Adding such a delay, we still found no evidence for high-performance-goal priming (n = 66). These failures to replicate, along with other recent results, suggest that the literature on goal priming requires some skeptical scrutiny.", "author" : [ { "dropping-particle" : "", "family" : "Harris", "given" : "Christine R", "non-dropping-particle" : "", "parse-names" : false, "suffix" : "" }, { "dropping-particle" : "", "family" : "Coburn", "given" : "Noriko", "non-dropping-particle" : "", "parse-names" : false, "suffix" : "" }, { "dropping-particle" : "", "family" : "Rohrer", "given" : "Doug", "non-dropping-particle" : "", "parse-names" : false, "suffix" : "" }, { "dropping-particle" : "", "family" : "Pashler", "given" : "Harold", "non-dropping-particle" : "", "parse-names" : false, "suffix" : "" } ], "container-title" : "PloS one", "id" : "ITEM-2", "issued" : { "date-parts" : [ [ "2013", "1" ] ] }, "page" : "e72467", "title" : "Two failures to replicate high-performance-goal priming effects.", "type" : "article-journal", "volume" : "8" }, "uris" : [ "http://www.mendeley.com/documents/?uuid=bf86573a-171e-4e5c-bf49-ec962f9347d8" ] } ], "mendeley" : { "previouslyFormattedCitation" : "(Doyen, Klein, Pichon, &amp; Cleeremans, 2012; Harris, Coburn, Rohrer, &amp; Pashler, 2013)" }, "properties" : { "noteIndex" : 0 }, "schema" : "https://github.com/citation-style-language/schema/raw/master/csl-citation.json" }</w:instrText>
      </w:r>
      <w:r w:rsidR="001E0783">
        <w:fldChar w:fldCharType="separate"/>
      </w:r>
      <w:r w:rsidR="001E0783" w:rsidRPr="008324C9">
        <w:rPr>
          <w:noProof/>
        </w:rPr>
        <w:t>(Doyen, Klein, Pichon, &amp; Cleeremans, 2012; Harris, Coburn, Rohrer, &amp; Pashler, 2013)</w:t>
      </w:r>
      <w:r w:rsidR="001E0783">
        <w:fldChar w:fldCharType="end"/>
      </w:r>
      <w:r w:rsidR="001E0783">
        <w:t>. This raised the question whether this effect was possibly false positive</w:t>
      </w:r>
      <w:r w:rsidR="00CA18CA">
        <w:t xml:space="preserve">. </w:t>
      </w:r>
      <w:r w:rsidR="003B641C">
        <w:t xml:space="preserve">Common </w:t>
      </w:r>
      <w:r w:rsidR="00151AC4">
        <w:t xml:space="preserve">questionable </w:t>
      </w:r>
      <w:r w:rsidR="003B641C">
        <w:t xml:space="preserve">research </w:t>
      </w:r>
      <w:r w:rsidR="00151AC4">
        <w:t xml:space="preserve">practices </w:t>
      </w:r>
      <w:r w:rsidR="00E963A0">
        <w:fldChar w:fldCharType="begin" w:fldLock="1"/>
      </w:r>
      <w:r w:rsidR="00ED7C01">
        <w:instrText>ADDIN CSL_CITATION { "citationItems" : [ { "id" : "ITEM-1", "itemData" : { "DOI" : "10.1177/0956797611430953", "ISSN" : "1467-9280", "PMID" : "22508865", "abstract" : "Cases of clear scientific misconduct have received significant media attention recently, but less flagrantly questionable research practices may be more prevalent and, ultimately, more damaging to the academic enterprise. Using an anonymous elicitation format supplemented by incentives for honest reporting, we surveyed over 2,000 psychologists about their involvement in questionable research practices. The impact of truth-telling incentives on self-admissions of questionable research practices was positive, and this impact was greater for practices that respondents judged to be less defensible. Combining three different estimation methods, we found that the percentage of respondents who have engaged in questionable practices was surprisingly high. This finding suggests that some questionable practices may constitute the prevailing research norm.", "author" : [ { "dropping-particle" : "", "family" : "John", "given" : "Leslie K", "non-dropping-particle" : "", "parse-names" : false, "suffix" : "" }, { "dropping-particle" : "", "family" : "Loewenstein", "given" : "George", "non-dropping-particle" : "", "parse-names" : false, "suffix" : "" }, { "dropping-particle" : "", "family" : "Prelec", "given" : "Drazen", "non-dropping-particle" : "", "parse-names" : false, "suffix" : "" } ], "container-title" : "Psychological science", "id" : "ITEM-1", "issued" : { "date-parts" : [ [ "2012", "5", "1" ] ] }, "page" : "524-32", "title" : "Measuring the prevalence of questionable research practices with incentives for truth telling.", "type" : "article-journal", "volume" : "23" }, "uris" : [ "http://www.mendeley.com/documents/?uuid=6cca2b2a-2bd4-4bce-ac83-f2e265a6abc4" ] } ], "mendeley" : { "manualFormatting" : "(QRPs; John, Loewenstein, &amp; Prelec, 2012)", "previouslyFormattedCitation" : "(John, Loewenstein, &amp; Prelec, 2012)" }, "properties" : { "noteIndex" : 0 }, "schema" : "https://github.com/citation-style-language/schema/raw/master/csl-citation.json" }</w:instrText>
      </w:r>
      <w:r w:rsidR="00E963A0">
        <w:fldChar w:fldCharType="separate"/>
      </w:r>
      <w:r w:rsidR="00E963A0" w:rsidRPr="00E963A0">
        <w:rPr>
          <w:noProof/>
        </w:rPr>
        <w:t>(</w:t>
      </w:r>
      <w:r w:rsidR="00151AC4">
        <w:rPr>
          <w:noProof/>
        </w:rPr>
        <w:t xml:space="preserve">QRPs; </w:t>
      </w:r>
      <w:r w:rsidR="00E963A0" w:rsidRPr="00E963A0">
        <w:rPr>
          <w:noProof/>
        </w:rPr>
        <w:t>John, Loewenstein, &amp; Prelec, 2012)</w:t>
      </w:r>
      <w:r w:rsidR="00E963A0">
        <w:fldChar w:fldCharType="end"/>
      </w:r>
      <w:r w:rsidR="003B641C">
        <w:t xml:space="preserve">, such as </w:t>
      </w:r>
      <w:r w:rsidR="00E963A0">
        <w:t xml:space="preserve">for example </w:t>
      </w:r>
      <w:r w:rsidR="003B641C">
        <w:t xml:space="preserve">optional stopping, are disastrous to false positive rates </w:t>
      </w:r>
      <w:r w:rsidR="003B641C">
        <w:fldChar w:fldCharType="begin" w:fldLock="1"/>
      </w:r>
      <w:r w:rsidR="00ED7C01">
        <w:instrText>ADDIN CSL_CITATION { "citationItems" : [ { "id" : "ITEM-1", "itemData" : { "DOI" : "10.1177/0956797611417632", "ISSN" : "1467-9280", "PMID" : "22006061", "abstract" : "In this article, we accomplish two things. First, we show that despite empirical psychologists' nominal endorsement of a low rate of false-positive findings (\u2264 .05), flexibility in data collection, analysis, and reporting dramatically increases actual false-positive rates. In many cases, a researcher is more likely to falsely find evidence that an effect exists than to correctly find evidence that it does not. We present computer simulations and a pair of actual experiments that demonstrate how unacceptably easy it is to accumulate (and report) statistically significant evidence for a false hypothesis. Second, we suggest a simple, low-cost, and straightforwardly effective disclosure-based solution to this problem. The solution involves six concrete requirements for authors and four guidelines for reviewers, all of which impose a minimal burden on the publication process.", "author" : [ { "dropping-particle" : "", "family" : "Simmons", "given" : "Joseph P", "non-dropping-particle" : "", "parse-names" : false, "suffix" : "" }, { "dropping-particle" : "", "family" : "Nelson", "given" : "Leif D", "non-dropping-particle" : "", "parse-names" : false, "suffix" : "" }, { "dropping-particle" : "", "family" : "Simonsohn", "given" : "Uri", "non-dropping-particle" : "", "parse-names" : false, "suffix" : "" } ], "container-title" : "Psychological science", "id" : "ITEM-1", "issued" : { "date-parts" : [ [ "2011" ] ] }, "page" : "1359-66", "title" : "False-positive psychology: undisclosed flexibility in data collection and analysis allows presenting anything as significant.", "type" : "article-journal", "volume" : "22" }, "uris" : [ "http://www.mendeley.com/documents/?uuid=d3d896c7-e8a6-4a84-b14c-2a9b401118d1" ] }, { "id" : "ITEM-2", "itemData" : { "author" : [ { "dropping-particle" : "", "family" : "Armitage", "given" : "P", "non-dropping-particle" : "", "parse-names" : false, "suffix" : "" }, { "dropping-particle" : "", "family" : "McPherson", "given" : "CK", "non-dropping-particle" : "", "parse-names" : false, "suffix" : "" }, { "dropping-particle" : "", "family" : "Rowe", "given" : "BC", "non-dropping-particle" : "", "parse-names" : false, "suffix" : "" } ], "container-title" : "Journal of the Royal Statistical Society", "id" : "ITEM-2", "issue" : "2", "issued" : { "date-parts" : [ [ "1969" ] ] }, "page" : "235-244", "title" : "Repeated significance tests on accumulating data", "type" : "article-journal", "volume" : "132" }, "uris" : [ "http://www.mendeley.com/documents/?uuid=8e1a7f57-1365-4110-9eb6-61838dead7fc" ] } ], "mendeley" : { "previouslyFormattedCitation" : "(Armitage, McPherson, &amp; Rowe, 1969; Simmons, Nelson, &amp; Simonsohn, 2011)" }, "properties" : { "noteIndex" : 0 }, "schema" : "https://github.com/citation-style-language/schema/raw/master/csl-citation.json" }</w:instrText>
      </w:r>
      <w:r w:rsidR="003B641C">
        <w:fldChar w:fldCharType="separate"/>
      </w:r>
      <w:r w:rsidR="003B641C" w:rsidRPr="003B641C">
        <w:rPr>
          <w:noProof/>
        </w:rPr>
        <w:t>(Armitage, McPherson, &amp; Rowe, 1969; Simmons, Nelson, &amp; Simonsohn, 2011)</w:t>
      </w:r>
      <w:r w:rsidR="003B641C">
        <w:fldChar w:fldCharType="end"/>
      </w:r>
      <w:r w:rsidR="003552A9">
        <w:t>,</w:t>
      </w:r>
      <w:r w:rsidR="00E963A0">
        <w:t xml:space="preserve"> and ha</w:t>
      </w:r>
      <w:r w:rsidR="003552A9">
        <w:t>ve</w:t>
      </w:r>
      <w:r w:rsidR="00E963A0">
        <w:t xml:space="preserve"> caused concern to spread widely within the psychological sciences. This has increased</w:t>
      </w:r>
      <w:r w:rsidR="00CA18CA">
        <w:t xml:space="preserve"> </w:t>
      </w:r>
      <w:r w:rsidR="00E963A0">
        <w:t xml:space="preserve">detection attempts for </w:t>
      </w:r>
      <w:r w:rsidR="00CA18CA">
        <w:t>false positives via replications</w:t>
      </w:r>
      <w:r w:rsidR="00E963A0">
        <w:t>. Nonetheless,</w:t>
      </w:r>
      <w:r w:rsidR="001E0783">
        <w:t xml:space="preserve"> replications show </w:t>
      </w:r>
      <w:r w:rsidR="003B641C">
        <w:t xml:space="preserve">considerable </w:t>
      </w:r>
      <w:r w:rsidR="001E0783">
        <w:t xml:space="preserve">variability </w:t>
      </w:r>
      <w:r w:rsidR="001E0783">
        <w:fldChar w:fldCharType="begin" w:fldLock="1"/>
      </w:r>
      <w:r w:rsidR="00ED7C01">
        <w:instrText>ADDIN CSL_CITATION { "citationItems" : [ { "id" : "ITEM-1", "itemData" : { "DOI" : "10.1027/1864-9335/a000178", "ISSN" : "1864-9335", "author" : [ { "dropping-particle" : "", "family" : "Klein", "given" : "Richard A.", "non-dropping-particle" : "", "parse-names" : false, "suffix" : "" }, { "dropping-particle" : "", "family" : "Ratliff", "given" : "Kate A.", "non-dropping-particle" : "", "parse-names" : false, "suffix" : "" }, { "dropping-particle" : "", "family" : "Vianello", "given" : "Michelangelo", "non-dropping-particle" : "", "parse-names" : false, "suffix" : "" }, { "dropping-particle" : "", "family" : "Adams", "given" : "Reginald B.", "non-dropping-particle" : "", "parse-names" : false, "suffix" : "" }, { "dropping-particle" : "", "family" : "Bahn\u00edk", "given" : "\u0160t\u011bp\u00e1n", "non-dropping-particle" : "", "parse-names" : false, "suffix" : "" }, { "dropping-particle" : "", "family" : "Bernstein", "given" : "Michael J.", "non-dropping-particle" : "", "parse-names" : false, "suffix" : "" }, { "dropping-particle" : "", "family" : "Bocian", "given" : "Konrad", "non-dropping-particle" : "", "parse-names" : false, "suffix" : "" }, { "dropping-particle" : "", "family" : "Brandt", "given" : "Mark J.", "non-dropping-particle" : "", "parse-names" : false, "suffix" : "" }, { "dropping-particle" : "", "family" : "Brooks", "given" : "Beach", "non-dropping-particle" : "", "parse-names" : false, "suffix" : "" }, { "dropping-particle" : "", "family" : "Brumbaugh", "given" : "Claudia Chloe", "non-dropping-particle" : "", "parse-names" : false, "suffix" : "" }, { "dropping-particle" : "", "family" : "Cemalcilar", "given" : "Zeynep", "non-dropping-particle" : "", "parse-names" : false, "suffix" : "" }, { "dropping-particle" : "", "family" : "Chandler", "given" : "Jesse", "non-dropping-particle" : "", "parse-names" : false, "suffix" : "" }, { "dropping-particle" : "", "family" : "Cheong", "given" : "Winnee", "non-dropping-particle" : "", "parse-names" : false, "suffix" : "" }, { "dropping-particle" : "", "family" : "Davis", "given" : "William E.", "non-dropping-particle" : "", "parse-names" : false, "suffix" : "" }, { "dropping-particle" : "", "family" : "Devos", "given" : "Thierry", "non-dropping-particle" : "", "parse-names" : false, "suffix" : "" }, { "dropping-particle" : "", "family" : "Eisner", "given" : "Matthew", "non-dropping-particle" : "", "parse-names" : false, "suffix" : "" }, { "dropping-particle" : "", "family" : "Frankowska", "given" : "Natalia", "non-dropping-particle" : "", "parse-names" : false, "suffix" : "" }, { "dropping-particle" : "", "family" : "Furrow", "given" : "David", "non-dropping-particle" : "", "parse-names" : false, "suffix" : "" }, { "dropping-particle" : "", "family" : "Galliani", "given" : "Elisa Maria", "non-dropping-particle" : "", "parse-names" : false, "suffix" : "" }, { "dropping-particle" : "", "family" : "Hasselman", "given" : "Fred", "non-dropping-particle" : "", "parse-names" : false, "suffix" : "" }, { "dropping-particle" : "", "family" : "Hicks", "given" : "Joshua a.", "non-dropping-particle" : "", "parse-names" : false, "suffix" : "" }, { "dropping-particle" : "", "family" : "Hovermale", "given" : "James F.", "non-dropping-particle" : "", "parse-names" : false, "suffix" : "" }, { "dropping-particle" : "", "family" : "Hunt", "given" : "S. Jane", "non-dropping-particle" : "", "parse-names" : false, "suffix" : "" }, { "dropping-particle" : "", "family" : "Huntsinger", "given" : "Jeffrey R.", "non-dropping-particle" : "", "parse-names" : false, "suffix" : "" }, { "dropping-particle" : "", "family" : "IJzerman", "given" : "Hans", "non-dropping-particle" : "", "parse-names" : false, "suffix" : "" }, { "dropping-particle" : "", "family" : "John", "given" : "Melissa-Sue", "non-dropping-particle" : "", "parse-names" : false, "suffix" : "" }, { "dropping-particle" : "", "family" : "Joy-Gaba", "given" : "Jennifer a.", "non-dropping-particle" : "", "parse-names" : false, "suffix" : "" }, { "dropping-particle" : "", "family" : "Barry Kappes", "given" : "Heather", "non-dropping-particle" : "", "parse-names" : false, "suffix" : "" }, { "dropping-particle" : "", "family" : "Krueger", "given" : "Lacy E.", "non-dropping-particle" : "", "parse-names" : false, "suffix" : "" }, { "dropping-particle" : "", "family" : "Kurtz", "given" : "Jaime", "non-dropping-particle" : "", "parse-names" : false, "suffix" : "" }, { "dropping-particle" : "", "family" : "Levitan", "given" : "Carmel a.", "non-dropping-particle" : "", "parse-names" : false, "suffix" : "" }, { "dropping-particle" : "", "family" : "Mallett", "given" : "Robyn K.", "non-dropping-particle" : "", "parse-names" : false, "suffix" : "" }, { "dropping-particle" : "", "family" : "Morris", "given" : "Wendy L.", "non-dropping-particle" : "", "parse-names" : false, "suffix" : "" }, { "dropping-particle" : "", "family" : "Nelson", "given" : "Anthony J.", "non-dropping-particle" : "", "parse-names" : false, "suffix" : "" }, { "dropping-particle" : "", "family" : "Nier", "given" : "Jason a.", "non-dropping-particle" : "", "parse-names" : false, "suffix" : "" }, { "dropping-particle" : "", "family" : "Packard", "given" : "Grant", "non-dropping-particle" : "", "parse-names" : false, "suffix" : "" }, { "dropping-particle" : "", "family" : "Pilati", "given" : "Ronaldo", "non-dropping-particle" : "", "parse-names" : false, "suffix" : "" }, { "dropping-particle" : "", "family" : "Rutchick", "given" : "Abraham M.", "non-dropping-particle" : "", "parse-names" : false, "suffix" : "" }, { "dropping-particle" : "", "family" : "Schmidt", "given" : "Kathleen", "non-dropping-particle" : "", "parse-names" : false, "suffix" : "" }, { "dropping-particle" : "", "family" : "Skorinko", "given" : "Jeanine L.", "non-dropping-particle" : "", "parse-names" : false, "suffix" : "" }, { "dropping-particle" : "", "family" : "Smith", "given" : "Robert", "non-dropping-particle" : "", "parse-names" : false, "suffix" : "" }, { "dropping-particle" : "", "family" : "Steiner", "given" : "Troy G.", "non-dropping-particle" : "", "parse-names" : false, "suffix" : "" }, { "dropping-particle" : "", "family" : "Storbeck", "given" : "Justin", "non-dropping-particle" : "", "parse-names" : false, "suffix" : "" }, { "dropping-particle" : "", "family" : "Swol", "given" : "Lyn M.", "non-dropping-particle" : "Van", "parse-names" : false, "suffix" : "" }, { "dropping-particle" : "", "family" : "Thompson", "given" : "Donna", "non-dropping-particle" : "", "parse-names" : false, "suffix" : "" }, { "dropping-particle" : "", "family" : "\u2018t Veer", "given" : "a. E.", "non-dropping-particle" : "van", "parse-names" : false, "suffix" : "" }, { "dropping-particle" : "", "family" : "Ann Vaughn", "given" : "Leigh", "non-dropping-particle" : "", "parse-names" : false, "suffix" : "" }, { "dropping-particle" : "", "family" : "Vranka", "given" : "Marek", "non-dropping-particle" : "", "parse-names" : false, "suffix" : "" }, { "dropping-particle" : "", "family" : "Wichman", "given" : "Aaron L.", "non-dropping-particle" : "", "parse-names" : false, "suffix" : "" }, { "dropping-particle" : "", "family" : "Woodzicka", "given" : "Julie a.", "non-dropping-particle" : "", "parse-names" : false, "suffix" : "" }, { "dropping-particle" : "", "family" : "Nosek", "given" : "Brian a.", "non-dropping-particle" : "", "parse-names" : false, "suffix" : "" } ], "container-title" : "Social Psychology", "id" : "ITEM-1", "issued" : { "date-parts" : [ [ "2014", "1", "1" ] ] }, "page" : "142-152", "title" : "Investigating variation in replicability", "type" : "article-journal", "volume" : "45" }, "uris" : [ "http://www.mendeley.com/documents/?uuid=611b3f5a-8eb6-43f2-937e-2c26556668a3" ] } ], "mendeley" : { "previouslyFormattedCitation" : "(Klein et al., 2014)" }, "properties" : { "noteIndex" : 0 }, "schema" : "https://github.com/citation-style-language/schema/raw/master/csl-citation.json" }</w:instrText>
      </w:r>
      <w:r w:rsidR="001E0783">
        <w:fldChar w:fldCharType="separate"/>
      </w:r>
      <w:r w:rsidR="001E0783" w:rsidRPr="001E0783">
        <w:rPr>
          <w:noProof/>
        </w:rPr>
        <w:t>(Klein et al., 2014)</w:t>
      </w:r>
      <w:r w:rsidR="001E0783">
        <w:fldChar w:fldCharType="end"/>
      </w:r>
      <w:r w:rsidR="001E0783">
        <w:t xml:space="preserve"> and </w:t>
      </w:r>
      <w:r w:rsidR="00683853">
        <w:t xml:space="preserve">caution is warranted when </w:t>
      </w:r>
      <w:r w:rsidR="00E963A0">
        <w:t>concluding a result is false positive</w:t>
      </w:r>
      <w:r w:rsidR="00683853">
        <w:t xml:space="preserve"> based on </w:t>
      </w:r>
      <w:r w:rsidR="001E0783">
        <w:t>individual replication</w:t>
      </w:r>
      <w:r w:rsidR="00E963A0">
        <w:t>s</w:t>
      </w:r>
      <w:r w:rsidR="001E0783">
        <w:t xml:space="preserve">. </w:t>
      </w:r>
    </w:p>
    <w:p w14:paraId="6E465161" w14:textId="70919E00" w:rsidR="00CA18CA" w:rsidRDefault="003B641C" w:rsidP="000D3413">
      <w:pPr>
        <w:ind w:firstLine="567"/>
      </w:pPr>
      <w:r>
        <w:t>Previous c</w:t>
      </w:r>
      <w:r w:rsidR="00CA18CA">
        <w:t xml:space="preserve">oncern about false negatives, or power, </w:t>
      </w:r>
      <w:r w:rsidR="00683853">
        <w:t>has been overshadowed by th</w:t>
      </w:r>
      <w:r w:rsidR="00E963A0">
        <w:t>is</w:t>
      </w:r>
      <w:r w:rsidR="00683853">
        <w:t xml:space="preserve"> concern for false positives</w:t>
      </w:r>
      <w:r>
        <w:t xml:space="preserve">, but decreased concern about false negatives </w:t>
      </w:r>
      <w:r w:rsidR="00151AC4">
        <w:t xml:space="preserve">would be </w:t>
      </w:r>
      <w:r>
        <w:t>unfounded</w:t>
      </w:r>
      <w:r w:rsidR="00683853">
        <w:t xml:space="preserve">. </w:t>
      </w:r>
      <w:r w:rsidR="00CA18CA">
        <w:fldChar w:fldCharType="begin" w:fldLock="1"/>
      </w:r>
      <w:r w:rsidR="00ED7C01">
        <w:instrText>ADDIN CSL_CITATION { "citationItems" : [ { "id" : "ITEM-1", "itemData" : { "author" : [ { "dropping-particle" : "", "family" : "Cohen", "given" : "J.", "non-dropping-particle" : "", "parse-names" : false, "suffix" : "" } ], "container-title" : "Journal of Abnormal and Social Psychology", "id" : "ITEM-1", "issue" : "3", "issued" : { "date-parts" : [ [ "1962" ] ] }, "page" : "145-153", "title" : "The statistical power of abnormal-social psychological research: A review", "type" : "article-journal", "volume" : "65" }, "uris" : [ "http://www.mendeley.com/documents/?uuid=f4f12945-45b0-4741-876b-6b79c777c3eb" ] } ], "mendeley" : { "manualFormatting" : "Cohen (1962)", "previouslyFormattedCitation" : "(Cohen, 1962)" }, "properties" : { "noteIndex" : 0 }, "schema" : "https://github.com/citation-style-language/schema/raw/master/csl-citation.json" }</w:instrText>
      </w:r>
      <w:r w:rsidR="00CA18CA">
        <w:fldChar w:fldCharType="separate"/>
      </w:r>
      <w:r w:rsidR="00CA18CA" w:rsidRPr="00CA18CA">
        <w:rPr>
          <w:noProof/>
        </w:rPr>
        <w:t xml:space="preserve">Cohen </w:t>
      </w:r>
      <w:r w:rsidR="00683853">
        <w:rPr>
          <w:noProof/>
        </w:rPr>
        <w:t>(</w:t>
      </w:r>
      <w:r w:rsidR="00CA18CA" w:rsidRPr="00CA18CA">
        <w:rPr>
          <w:noProof/>
        </w:rPr>
        <w:t>1962)</w:t>
      </w:r>
      <w:r w:rsidR="00CA18CA">
        <w:fldChar w:fldCharType="end"/>
      </w:r>
      <w:r w:rsidR="00CA18CA">
        <w:t xml:space="preserve"> </w:t>
      </w:r>
      <w:r w:rsidR="00683853">
        <w:t xml:space="preserve">spurred </w:t>
      </w:r>
      <w:r>
        <w:t xml:space="preserve">initial </w:t>
      </w:r>
      <w:r w:rsidR="00683853">
        <w:t xml:space="preserve">concern when he </w:t>
      </w:r>
      <w:r w:rsidR="00CA18CA">
        <w:t>indicated that the psychological sciences were underpowered</w:t>
      </w:r>
      <w:r w:rsidR="00683853">
        <w:t xml:space="preserve">. This </w:t>
      </w:r>
      <w:r w:rsidR="00CA18CA">
        <w:t xml:space="preserve">had not changed thirty years later </w:t>
      </w:r>
      <w:r w:rsidR="00CA18CA">
        <w:fldChar w:fldCharType="begin" w:fldLock="1"/>
      </w:r>
      <w:r w:rsidR="00ED7C01">
        <w:instrText>ADDIN CSL_CITATION { "citationItems" : [ { "id" : "ITEM-1", "itemData" : { "DOI" : "10.1037//0033-2909.105.2.309", "ISSN" : "0033-2909", "author" : [ { "dropping-particle" : "", "family" : "Sedlmeier", "given" : "Peter", "non-dropping-particle" : "", "parse-names" : false, "suffix" : "" }, { "dropping-particle" : "", "family" : "Gigerenzer", "given" : "Gerd", "non-dropping-particle" : "", "parse-names" : false, "suffix" : "" } ], "container-title" : "Psychological Bulletin", "id" : "ITEM-1", "issued" : { "date-parts" : [ [ "1989" ] ] }, "page" : "309-316", "title" : "Do studies of statistical power have an effect on the power of studies?", "type" : "article-journal", "volume" : "105" }, "uris" : [ "http://www.mendeley.com/documents/?uuid=b0623e82-96d2-408a-845c-af985e6ca1d0" ] } ], "mendeley" : { "previouslyFormattedCitation" : "(Sedlmeier &amp; Gigerenzer, 1989)" }, "properties" : { "noteIndex" : 0 }, "schema" : "https://github.com/citation-style-language/schema/raw/master/csl-citation.json" }</w:instrText>
      </w:r>
      <w:r w:rsidR="00CA18CA">
        <w:fldChar w:fldCharType="separate"/>
      </w:r>
      <w:r w:rsidR="00CA18CA" w:rsidRPr="00CA18CA">
        <w:rPr>
          <w:noProof/>
        </w:rPr>
        <w:t>(Sedlmeier &amp; Gigerenzer, 1989)</w:t>
      </w:r>
      <w:r w:rsidR="00CA18CA">
        <w:fldChar w:fldCharType="end"/>
      </w:r>
      <w:r w:rsidR="00CA18CA">
        <w:t xml:space="preserve"> and </w:t>
      </w:r>
      <w:r>
        <w:t xml:space="preserve">still </w:t>
      </w:r>
      <w:r w:rsidR="00CA18CA">
        <w:t xml:space="preserve">has not </w:t>
      </w:r>
      <w:r w:rsidR="00683853">
        <w:t xml:space="preserve">50 years later </w:t>
      </w:r>
      <w:r w:rsidR="00CA18CA">
        <w:fldChar w:fldCharType="begin" w:fldLock="1"/>
      </w:r>
      <w:r w:rsidR="00ED7C01">
        <w:instrText>ADDIN CSL_CITATION { "citationItems" : [ { "id" : "ITEM-1", "itemData" : { "DOI" : "10.1371/journal.pone.0026828", "ISSN" : "1932-6203", "PMID" : "22073203", "abstract" : "BACKGROUND: The widespread reluctance to share published research data is often hypothesized to be due to the authors' fear that reanalysis may expose errors in their work or may produce conclusions that contradict their own. However, these hypotheses have not previously been studied systematically.\n\nMETHODS AND FINDINGS: We related the reluctance to share research data for reanalysis to 1148 statistically significant results reported in 49 papers published in two major psychology journals. We found the reluctance to share data to be associated with weaker evidence (against the null hypothesis of no effect) and a higher prevalence of apparent errors in the reporting of statistical results. The unwillingness to share data was particularly clear when reporting errors had a bearing on statistical significance.\n\nCONCLUSIONS: Our findings on the basis of psychological papers suggest that statistical results are particularly hard to verify when reanalysis is more likely to lead to contrasting conclusions. This highlights the importance of establishing mandatory data archiving policies.", "author" : [ { "dropping-particle" : "", "family" : "Wicherts", "given" : "Jelte M", "non-dropping-particle" : "", "parse-names" : false, "suffix" : "" }, { "dropping-particle" : "", "family" : "Bakker", "given" : "Marjan", "non-dropping-particle" : "", "parse-names" : false, "suffix" : "" }, { "dropping-particle" : "", "family" : "Molenaar", "given" : "Dylan", "non-dropping-particle" : "", "parse-names" : false, "suffix" : "" } ], "container-title" : "PloS one", "id" : "ITEM-1", "issue" : "11", "issued" : { "date-parts" : [ [ "2011", "1" ] ] }, "page" : "e26828", "title" : "Willingness to share research data is related to the strength of the evidence and the quality of reporting of statistical results.", "type" : "article-journal", "volume" : "6" }, "uris" : [ "http://www.mendeley.com/documents/?uuid=8fe10f01-8b2a-451d-b76a-a35e2966d376" ] } ], "mendeley" : { "previouslyFormattedCitation" : "(Wicherts, Bakker, &amp; Molenaar, 2011)" }, "properties" : { "noteIndex" : 0 }, "schema" : "https://github.com/citation-style-language/schema/raw/master/csl-citation.json" }</w:instrText>
      </w:r>
      <w:r w:rsidR="00CA18CA">
        <w:fldChar w:fldCharType="separate"/>
      </w:r>
      <w:r w:rsidR="00CA18CA" w:rsidRPr="00CA18CA">
        <w:rPr>
          <w:noProof/>
        </w:rPr>
        <w:t>(Wicherts, Bakker, &amp; Molenaar, 2011)</w:t>
      </w:r>
      <w:r w:rsidR="00CA18CA">
        <w:fldChar w:fldCharType="end"/>
      </w:r>
      <w:r w:rsidR="00CA18CA">
        <w:t xml:space="preserve">. </w:t>
      </w:r>
      <w:r w:rsidR="00683853">
        <w:t xml:space="preserve">In other words, the concern for false negatives has been overtaken by concern for false positives, but the problem </w:t>
      </w:r>
      <w:r w:rsidR="00151AC4">
        <w:t xml:space="preserve">of false negatives has no evidence for being </w:t>
      </w:r>
      <w:r w:rsidR="001210DD">
        <w:t>solved</w:t>
      </w:r>
      <w:r w:rsidR="00683853">
        <w:t xml:space="preserve">. </w:t>
      </w:r>
      <w:r w:rsidR="00E963A0">
        <w:fldChar w:fldCharType="begin" w:fldLock="1"/>
      </w:r>
      <w:r w:rsidR="00ED7C01">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"mendeley" : { "manualFormatting" : "Fiedler, Kutzner, and Krueger (2012)", "previouslyFormattedCitation" : "(Fiedler, Kutzner, &amp; Krueger, 2012)" }, "properties" : { "noteIndex" : 0 }, "schema" : "https://github.com/citation-style-language/schema/raw/master/csl-citation.json" }</w:instrText>
      </w:r>
      <w:r w:rsidR="00E963A0">
        <w:fldChar w:fldCharType="separate"/>
      </w:r>
      <w:r w:rsidR="00E963A0" w:rsidRPr="00E963A0">
        <w:rPr>
          <w:noProof/>
        </w:rPr>
        <w:t xml:space="preserve">Fiedler, Kutzner, </w:t>
      </w:r>
      <w:r w:rsidR="00E963A0">
        <w:rPr>
          <w:noProof/>
        </w:rPr>
        <w:t>and</w:t>
      </w:r>
      <w:r w:rsidR="00E963A0" w:rsidRPr="00E963A0">
        <w:rPr>
          <w:noProof/>
        </w:rPr>
        <w:t xml:space="preserve"> Krueger </w:t>
      </w:r>
      <w:r w:rsidR="00E963A0">
        <w:rPr>
          <w:noProof/>
        </w:rPr>
        <w:t>(</w:t>
      </w:r>
      <w:r w:rsidR="00E963A0" w:rsidRPr="00E963A0">
        <w:rPr>
          <w:noProof/>
        </w:rPr>
        <w:t>2012)</w:t>
      </w:r>
      <w:r w:rsidR="00E963A0">
        <w:fldChar w:fldCharType="end"/>
      </w:r>
      <w:r w:rsidR="00E963A0">
        <w:t xml:space="preserve"> worry that this </w:t>
      </w:r>
      <w:r w:rsidR="001210DD">
        <w:t>increased focus on false positives</w:t>
      </w:r>
      <w:r w:rsidR="00E963A0">
        <w:t xml:space="preserve"> is too shortsighted, because false negatives are more difficult </w:t>
      </w:r>
      <w:r w:rsidR="001210DD">
        <w:t xml:space="preserve">to detect than false positives. They argue that negative results are less likely to be </w:t>
      </w:r>
      <w:r w:rsidR="003552A9">
        <w:t xml:space="preserve">the subject of replications </w:t>
      </w:r>
      <w:r w:rsidR="001210DD">
        <w:t xml:space="preserve">than positive results, decreasing the probability of detecting </w:t>
      </w:r>
      <w:r w:rsidR="00151AC4">
        <w:t xml:space="preserve">an </w:t>
      </w:r>
      <w:r w:rsidR="001210DD">
        <w:t>error.</w:t>
      </w:r>
    </w:p>
    <w:p w14:paraId="5F982A6F" w14:textId="63D7EB2B" w:rsidR="003552A9" w:rsidRDefault="003552A9" w:rsidP="000D3413">
      <w:pPr>
        <w:ind w:firstLine="567"/>
      </w:pPr>
      <w:commentRangeStart w:id="5"/>
      <w:r>
        <w:t>Nonetheless</w:t>
      </w:r>
      <w:commentRangeEnd w:id="5"/>
      <w:r w:rsidR="00032F0E">
        <w:rPr>
          <w:rStyle w:val="CommentReference"/>
        </w:rPr>
        <w:commentReference w:id="5"/>
      </w:r>
      <w:r>
        <w:t xml:space="preserve">, </w:t>
      </w:r>
      <w:r w:rsidR="00151AC4">
        <w:t>systemic problems</w:t>
      </w:r>
      <w:r>
        <w:t xml:space="preserve"> such as publication bias and </w:t>
      </w:r>
      <w:proofErr w:type="spellStart"/>
      <w:r>
        <w:t>QRPs</w:t>
      </w:r>
      <w:proofErr w:type="spellEnd"/>
      <w:r w:rsidR="00151AC4">
        <w:t xml:space="preserve"> </w:t>
      </w:r>
      <w:r>
        <w:t xml:space="preserve">increase the </w:t>
      </w:r>
      <w:r w:rsidR="00151AC4">
        <w:t>difficulty to detect both fal</w:t>
      </w:r>
      <w:r>
        <w:t>se positives and false negatives</w:t>
      </w:r>
      <w:r w:rsidR="00151AC4">
        <w:t xml:space="preserve">. </w:t>
      </w:r>
      <w:r w:rsidR="00032F0E">
        <w:t xml:space="preserve">Even though the effects of these phenomena on false positives </w:t>
      </w:r>
      <w:r w:rsidR="00032F0E">
        <w:fldChar w:fldCharType="begin" w:fldLock="1"/>
      </w:r>
      <w:r w:rsidR="00ED7C01">
        <w:instrText>ADDIN CSL_CITATION { "citationItems" : [ { "id" : "ITEM-1", "itemData" : { "DOI" : "10.1371/journal.pmed.0020124", "ISSN" : "1549-1676", "PMID" : "16060722", "abstract" : "There is increasing concern that most current published research findings are false. The probability that a research claim is true may depend on study power and bias, the number of other studies on the same question, and, importantly, the ratio of true to no relationships among the relationships probed in each scientific field. In this framework, a research finding is less likely to be true when the studies conducted in a field are smaller; when effect sizes are smaller; when there is a greater number and lesser preselection of tested relationships; where there is greater flexibility in designs, definitions, outcomes, and analytical modes; when there is greater financial and other interest and prejudice; and when more teams are involved in a scientific field in chase of statistical significance. Simulations show that for most study designs and settings, it is more likely for a research claim to be false than true. Moreover, for many current scientific fields, claimed research findings may often be simply accurate measures of the prevailing bias. In this essay, I discuss the implications of these problems for the conduct and interpretation of research.", "author" : [ { "dropping-particle" : "", "family" : "Ioannidis", "given" : "J.P.A.", "non-dropping-particle" : "", "parse-names" : false, "suffix" : "" } ], "container-title" : "PLoS medicine", "id" : "ITEM-1", "issued" : { "date-parts" : [ [ "2005", "8" ] ] }, "page" : "e124", "title" : "Why most published research findings are false.", "type" : "article-journal", "volume" : "2" }, "uris" : [ "http://www.mendeley.com/documents/?uuid=f84a62de-4f25-43d0-a98e-fadd2d7fde61" ] }, { "id" : "ITEM-2", "itemData" : { "DOI" : "10.1177/0956797611417632", "ISSN" : "1467-9280", "PMID" : "22006061", "abstract" : "In this article, we accomplish two things. First, we show that despite empirical psychologists' nominal endorsement of a low rate of false-positive findings (\u2264 .05), flexibility in data collection, analysis, and reporting dramatically increases actual false-positive rates. In many cases, a researcher is more likely to falsely find evidence that an effect exists than to correctly find evidence that it does not. We present computer simulations and a pair of actual experiments that demonstrate how unacceptably easy it is to accumulate (and report) statistically significant evidence for a false hypothesis. Second, we suggest a simple, low-cost, and straightforwardly effective disclosure-based solution to this problem. The solution involves six concrete requirements for authors and four guidelines for reviewers, all of which impose a minimal burden on the publication process.", "author" : [ { "dropping-particle" : "", "family" : "Simmons", "given" : "Joseph P", "non-dropping-particle" : "", "parse-names" : false, "suffix" : "" }, { "dropping-particle" : "", "family" : "Nelson", "given" : "Leif D", "non-dropping-particle" : "", "parse-names" : false, "suffix" : "" }, { "dropping-particle" : "", "family" : "Simonsohn", "given" : "Uri", "non-dropping-particle" : "", "parse-names" : false, "suffix" : "" } ], "container-title" : "Psychological science", "id" : "ITEM-2", "issued" : { "date-parts" : [ [ "2011" ] ] }, "page" : "1359-66", "title" : "False-positive psychology: undisclosed flexibility in data collection and analysis allows presenting anything as significant.", "type" : "article-journal", "volume" : "22" }, "uris" : [ "http://www.mendeley.com/documents/?uuid=d3d896c7-e8a6-4a84-b14c-2a9b401118d1" ] } ], "mendeley" : { "manualFormatting" : "(Ioannidis, 2005; Simmons et al., 2011)", "previouslyFormattedCitation" : "(J. P. A. Ioannidis, 2005; Simmons et al., 2011)" }, "properties" : { "noteIndex" : 0 }, "schema" : "https://github.com/citation-style-language/schema/raw/master/csl-citation.json" }</w:instrText>
      </w:r>
      <w:r w:rsidR="00032F0E">
        <w:fldChar w:fldCharType="separate"/>
      </w:r>
      <w:r w:rsidR="00032F0E">
        <w:rPr>
          <w:noProof/>
        </w:rPr>
        <w:t>(</w:t>
      </w:r>
      <w:r w:rsidR="00032F0E" w:rsidRPr="00032F0E">
        <w:rPr>
          <w:noProof/>
        </w:rPr>
        <w:t>Ioannidis, 2005; Simmons et al., 2011)</w:t>
      </w:r>
      <w:r w:rsidR="00032F0E">
        <w:fldChar w:fldCharType="end"/>
      </w:r>
      <w:r w:rsidR="00032F0E">
        <w:t xml:space="preserve"> has been aptly </w:t>
      </w:r>
      <w:r w:rsidR="00032F0E">
        <w:lastRenderedPageBreak/>
        <w:t xml:space="preserve">illustrated, the effects of these phenomena on false negatives has hardly been researched. </w:t>
      </w:r>
      <w:r w:rsidR="00151AC4">
        <w:t xml:space="preserve">Publication bias is defined as </w:t>
      </w:r>
      <w:proofErr w:type="spellStart"/>
      <w:r w:rsidR="00151AC4">
        <w:t>nonsignificant</w:t>
      </w:r>
      <w:proofErr w:type="spellEnd"/>
      <w:r w:rsidR="00151AC4">
        <w:t xml:space="preserve"> results having a lower probability of getting published than significant results</w:t>
      </w:r>
      <w:r w:rsidR="00032F0E">
        <w:t xml:space="preserve"> </w:t>
      </w:r>
      <w:r w:rsidR="00032F0E">
        <w:fldChar w:fldCharType="begin" w:fldLock="1"/>
      </w:r>
      <w:r w:rsidR="00ED7C01">
        <w:instrText>ADDIN CSL_CITATION { "citationItems" : [ { "id" : "ITEM-1", "itemData" : { "author" : [ { "dropping-particle" : "", "family" : "Greenwald", "given" : "Anthony G", "non-dropping-particle" : "", "parse-names" : false, "suffix" : "" } ], "container-title" : "Psychological Bulletin", "id" : "ITEM-1", "issue" : "1", "issued" : { "date-parts" : [ [ "1975" ] ] }, "page" : "1-20", "title" : "Consequences of prejudice against the null hypothesis", "type" : "article-journal", "volume" : "82" }, "uris" : [ "http://www.mendeley.com/documents/?uuid=cf13929e-8c96-4216-b861-5aca81175b37" ] } ], "mendeley" : { "previouslyFormattedCitation" : "(Greenwald, 1975)" }, "properties" : { "noteIndex" : 0 }, "schema" : "https://github.com/citation-style-language/schema/raw/master/csl-citation.json" }</w:instrText>
      </w:r>
      <w:r w:rsidR="00032F0E">
        <w:fldChar w:fldCharType="separate"/>
      </w:r>
      <w:r w:rsidR="00032F0E" w:rsidRPr="00032F0E">
        <w:rPr>
          <w:noProof/>
        </w:rPr>
        <w:t>(Greenwald, 1975)</w:t>
      </w:r>
      <w:r w:rsidR="00032F0E">
        <w:fldChar w:fldCharType="end"/>
      </w:r>
      <w:r w:rsidR="00151AC4">
        <w:t xml:space="preserve">; </w:t>
      </w:r>
      <w:proofErr w:type="spellStart"/>
      <w:r w:rsidR="00151AC4">
        <w:t>QRPs</w:t>
      </w:r>
      <w:proofErr w:type="spellEnd"/>
      <w:r w:rsidR="00151AC4">
        <w:t xml:space="preserve"> </w:t>
      </w:r>
      <w:r>
        <w:t xml:space="preserve">increasingly </w:t>
      </w:r>
      <w:r w:rsidR="00151AC4">
        <w:t xml:space="preserve">bias results towards significance. With regard to false positives, these phenomena increase the difficulty to detect, because publication bias decreases the probability of negative replications getting published and </w:t>
      </w:r>
      <w:proofErr w:type="spellStart"/>
      <w:r w:rsidR="00151AC4">
        <w:t>QRPs</w:t>
      </w:r>
      <w:proofErr w:type="spellEnd"/>
      <w:r w:rsidR="00151AC4">
        <w:t xml:space="preserve"> increase the number of positive replications. As a consequence, original results are increasingly confirmed, which increases confidence in the original findings. </w:t>
      </w:r>
      <w:r w:rsidR="00032F0E">
        <w:t>However, f</w:t>
      </w:r>
      <w:r>
        <w:t xml:space="preserve">or false negatives, </w:t>
      </w:r>
      <w:r w:rsidR="00032F0E">
        <w:t xml:space="preserve">we pose that </w:t>
      </w:r>
      <w:r>
        <w:t xml:space="preserve">publication bias decreases the probability of detection because the (false) negatives results are less likely to be published and thus stay under the radar. Conversely, </w:t>
      </w:r>
      <w:r w:rsidR="00032F0E">
        <w:t xml:space="preserve">we propose that </w:t>
      </w:r>
      <w:proofErr w:type="spellStart"/>
      <w:r>
        <w:t>QRPs</w:t>
      </w:r>
      <w:proofErr w:type="spellEnd"/>
      <w:r>
        <w:t xml:space="preserve"> mask possible false negatives in the veil of positive results. As a result, more false positive results occur, which, when detected, might lead to the conclusion: if false positive, then true negative. This conclusion is incorrect however, because it assumes that </w:t>
      </w:r>
      <w:proofErr w:type="spellStart"/>
      <w:r>
        <w:rPr>
          <w:i/>
        </w:rPr>
        <w:t>H</w:t>
      </w:r>
      <w:r>
        <w:rPr>
          <w:i/>
          <w:vertAlign w:val="subscript"/>
        </w:rPr>
        <w:t>0</w:t>
      </w:r>
      <w:proofErr w:type="spellEnd"/>
      <w:r>
        <w:t xml:space="preserve"> is true.</w:t>
      </w:r>
      <w:r>
        <w:rPr>
          <w:i/>
        </w:rPr>
        <w:t xml:space="preserve"> </w:t>
      </w:r>
      <w:r>
        <w:t>This increases the difficulty to detect false negatives.</w:t>
      </w:r>
    </w:p>
    <w:p w14:paraId="157F1E89" w14:textId="2BD502CF" w:rsidR="00C07DAE" w:rsidRPr="00C07DAE" w:rsidRDefault="00C07DAE" w:rsidP="000D3413">
      <w:pPr>
        <w:ind w:firstLine="567"/>
      </w:pPr>
      <w:r>
        <w:t xml:space="preserve">Considering that false positives and false negatives are (partly) affected by similar phenomena and that the problem of false negatives has been overshadowed, not solved, we investigate false negatives further. </w:t>
      </w:r>
      <w:r w:rsidR="00ED7C01">
        <w:t xml:space="preserve">False negatives have only been discussed in light of replications </w:t>
      </w:r>
      <w:r w:rsidR="00ED7C01">
        <w:fldChar w:fldCharType="begin" w:fldLock="1"/>
      </w:r>
      <w:r w:rsidR="00ED7C01">
        <w:instrText>ADDIN CSL_CITATION { "citationItems" : [ { "id" : "ITEM-1", "itemData" : { "DOI" : "10.1016/j.jesp.2013.10.005", "ISSN" : "00221031", "author" : [ { "dropping-particle" : "", "family" : "Brandt", "given" : "Mark J.", "non-dropping-particle" : "", "parse-names" : false, "suffix" : "" }, { "dropping-particle" : "", "family" : "IJzerman", "given" : "Hans", "non-dropping-particle" : "", "parse-names" : false, "suffix" : "" }, { "dropping-particle" : "", "family" : "Dijksterhuis", "given" : "Ap", "non-dropping-particle" : "", "parse-names" : false, "suffix" : "" }, { "dropping-particle" : "", "family" : "Farach", "given" : "Frank J.", "non-dropping-particle" : "", "parse-names" : false, "suffix" : "" }, { "dropping-particle" : "", "family" : "Geller", "given" : "Jason", "non-dropping-particle" : "", "parse-names" : false, "suffix" : "" }, { "dropping-particle" : "", "family" : "Giner-Sorolla", "given" : "Roger", "non-dropping-particle" : "", "parse-names" : false, "suffix" : "" }, { "dropping-particle" : "", "family" : "Grange", "given" : "James a.", "non-dropping-particle" : "", "parse-names" : false, "suffix" : "" }, { "dropping-particle" : "", "family" : "Perugini", "given" : "Marco", "non-dropping-particle" : "", "parse-names" : false, "suffix" : "" }, { "dropping-particle" : "", "family" : "Spies", "given" : "Jeffrey R.", "non-dropping-particle" : "", "parse-names" : false, "suffix" : "" }, { "dropping-particle" : "", "family" : "'t Veer", "given" : "Anna", "non-dropping-particle" : "van", "parse-names" : false, "suffix" : "" } ], "container-title" : "Journal of Experimental Social Psychology", "id" : "ITEM-1", "issued" : { "date-parts" : [ [ "2013", "10" ] ] }, "page" : "217-224", "publisher" : "Elsevier Inc.", "title" : "The replication recipe: What makes for a convincing replication?", "type" : "article-journal", "volume" : "50" }, "uris" : [ "http://www.mendeley.com/documents/?uuid=20ac1ad1-30ad-4693-be3f-2d43f524eaee" ] } ], "mendeley" : { "manualFormatting" : "(e.g., Brandt et al., 2013)", "previouslyFormattedCitation" : "(Brandt et al., 2013)" }, "properties" : { "noteIndex" : 0 }, "schema" : "https://github.com/citation-style-language/schema/raw/master/csl-citation.json" }</w:instrText>
      </w:r>
      <w:r w:rsidR="00ED7C01">
        <w:fldChar w:fldCharType="separate"/>
      </w:r>
      <w:r w:rsidR="00ED7C01" w:rsidRPr="00ED7C01">
        <w:rPr>
          <w:noProof/>
        </w:rPr>
        <w:t>(</w:t>
      </w:r>
      <w:r w:rsidR="00ED7C01">
        <w:rPr>
          <w:noProof/>
        </w:rPr>
        <w:t xml:space="preserve">e.g., </w:t>
      </w:r>
      <w:r w:rsidR="00ED7C01" w:rsidRPr="00ED7C01">
        <w:rPr>
          <w:noProof/>
        </w:rPr>
        <w:t>Brandt et al., 2013)</w:t>
      </w:r>
      <w:r w:rsidR="00ED7C01">
        <w:fldChar w:fldCharType="end"/>
      </w:r>
      <w:r w:rsidR="00ED7C01">
        <w:t xml:space="preserve">, but have not been thoroughly been subjected to research. </w:t>
      </w:r>
    </w:p>
    <w:p w14:paraId="05B4740C" w14:textId="04FE314A" w:rsidR="00A70C7C" w:rsidRPr="00A70C7C" w:rsidRDefault="00A70C7C" w:rsidP="000D3413">
      <w:pPr>
        <w:jc w:val="both"/>
        <w:rPr>
          <w:b/>
        </w:rPr>
      </w:pPr>
      <w:r w:rsidRPr="00A70C7C">
        <w:rPr>
          <w:b/>
        </w:rPr>
        <w:t>Overview</w:t>
      </w:r>
      <w:r w:rsidR="00BE4486">
        <w:rPr>
          <w:b/>
        </w:rPr>
        <w:t xml:space="preserve"> of the current paper</w:t>
      </w:r>
    </w:p>
    <w:p w14:paraId="62825D18" w14:textId="49E95232" w:rsidR="00993D18" w:rsidRDefault="00BB352E" w:rsidP="000D3413">
      <w:pPr>
        <w:ind w:firstLine="567"/>
      </w:pPr>
      <w:r>
        <w:t>T</w:t>
      </w:r>
      <w:r w:rsidR="00277B38">
        <w:t xml:space="preserve">he </w:t>
      </w:r>
      <w:r w:rsidR="005F1F51">
        <w:t>research</w:t>
      </w:r>
      <w:r w:rsidR="00277B38">
        <w:t xml:space="preserve"> question </w:t>
      </w:r>
      <w:r w:rsidR="004745AA">
        <w:t xml:space="preserve">of the current paper is </w:t>
      </w:r>
      <w:r w:rsidR="00277B38">
        <w:t xml:space="preserve">whether and to what degree there is evidence for false negative results in the published psychological </w:t>
      </w:r>
      <w:r w:rsidR="00BE4486">
        <w:t>literature</w:t>
      </w:r>
      <w:r w:rsidR="00277B38">
        <w:t>.</w:t>
      </w:r>
      <w:r w:rsidR="005F1F51">
        <w:t xml:space="preserve"> </w:t>
      </w:r>
      <w:r w:rsidR="00277B38">
        <w:t xml:space="preserve">To this end, </w:t>
      </w:r>
      <w:proofErr w:type="spellStart"/>
      <w:r w:rsidR="00277B38">
        <w:t>nonsignificant</w:t>
      </w:r>
      <w:proofErr w:type="spellEnd"/>
      <w:r w:rsidR="00277B38">
        <w:t xml:space="preserve"> results from eight flagship psychological journals were </w:t>
      </w:r>
      <w:r w:rsidR="005F1F51">
        <w:t>inspected</w:t>
      </w:r>
      <w:r w:rsidR="00277B38">
        <w:t xml:space="preserve">. </w:t>
      </w:r>
      <w:r w:rsidR="001C588B">
        <w:t>First,</w:t>
      </w:r>
      <w:r w:rsidR="00277B38">
        <w:t xml:space="preserve"> observed effect distributions </w:t>
      </w:r>
      <w:r w:rsidR="001C588B">
        <w:t xml:space="preserve">are compared </w:t>
      </w:r>
      <w:r w:rsidR="00277B38">
        <w:t xml:space="preserve">to </w:t>
      </w:r>
      <w:r w:rsidR="001A3149">
        <w:t xml:space="preserve">expected </w:t>
      </w:r>
      <w:r w:rsidR="00277B38">
        <w:t>distributions</w:t>
      </w:r>
      <w:r w:rsidR="00BE4486">
        <w:t xml:space="preserve"> under </w:t>
      </w:r>
      <w:proofErr w:type="spellStart"/>
      <w:r w:rsidR="00BE4486">
        <w:rPr>
          <w:i/>
        </w:rPr>
        <w:t>H</w:t>
      </w:r>
      <w:r w:rsidR="00BE4486">
        <w:rPr>
          <w:i/>
          <w:vertAlign w:val="subscript"/>
        </w:rPr>
        <w:t>0</w:t>
      </w:r>
      <w:proofErr w:type="spellEnd"/>
      <w:r w:rsidR="00277B38">
        <w:t xml:space="preserve">, where </w:t>
      </w:r>
      <w:r w:rsidR="001A3149">
        <w:t>a discrepancy between the two was expected</w:t>
      </w:r>
      <w:r w:rsidR="00277B38">
        <w:t>. Second,</w:t>
      </w:r>
      <w:r w:rsidR="00BE4486">
        <w:t xml:space="preserve"> a method </w:t>
      </w:r>
      <w:r w:rsidR="005F1F51">
        <w:t xml:space="preserve">is proposed </w:t>
      </w:r>
      <w:r w:rsidR="00BE4486">
        <w:t xml:space="preserve">to test the hypothesis that </w:t>
      </w:r>
      <w:proofErr w:type="spellStart"/>
      <w:r w:rsidR="00BE4486" w:rsidRPr="00BE4486">
        <w:rPr>
          <w:i/>
        </w:rPr>
        <w:t>H</w:t>
      </w:r>
      <w:r w:rsidR="00BE4486">
        <w:rPr>
          <w:i/>
          <w:vertAlign w:val="subscript"/>
        </w:rPr>
        <w:t>0</w:t>
      </w:r>
      <w:proofErr w:type="spellEnd"/>
      <w:r w:rsidR="00BE4486">
        <w:t xml:space="preserve"> is true for all </w:t>
      </w:r>
      <w:proofErr w:type="spellStart"/>
      <w:r w:rsidR="00BE4486">
        <w:t>nonsignificant</w:t>
      </w:r>
      <w:proofErr w:type="spellEnd"/>
      <w:r w:rsidR="00BE4486">
        <w:t xml:space="preserve"> results in a paper. Third, we inspected the </w:t>
      </w:r>
      <w:r w:rsidR="00BE4486">
        <w:lastRenderedPageBreak/>
        <w:t xml:space="preserve">power of this method as a function of sample size, effect size, and number of test results </w:t>
      </w:r>
      <w:r w:rsidR="004745AA">
        <w:t>in</w:t>
      </w:r>
      <w:r w:rsidR="00BE4486">
        <w:t xml:space="preserve"> a simulation study.</w:t>
      </w:r>
      <w:r w:rsidR="00BE4486">
        <w:rPr>
          <w:i/>
        </w:rPr>
        <w:t xml:space="preserve"> </w:t>
      </w:r>
      <w:r w:rsidR="00993D18">
        <w:t>Fourth</w:t>
      </w:r>
      <w:r w:rsidR="00277B38">
        <w:t>, we applied th</w:t>
      </w:r>
      <w:r w:rsidR="00993D18">
        <w:t xml:space="preserve">is method </w:t>
      </w:r>
      <w:r w:rsidR="00277B38">
        <w:t xml:space="preserve">to the observed </w:t>
      </w:r>
      <w:r w:rsidR="005F1F51">
        <w:t>test results</w:t>
      </w:r>
      <w:r w:rsidR="00277B38">
        <w:t xml:space="preserve"> </w:t>
      </w:r>
      <w:r w:rsidR="00993D18">
        <w:t xml:space="preserve">to inspect for false negatives </w:t>
      </w:r>
      <w:r w:rsidR="00277B38">
        <w:t>and report descriptive results</w:t>
      </w:r>
      <w:r w:rsidR="00993D18">
        <w:t xml:space="preserve"> </w:t>
      </w:r>
      <w:r w:rsidR="005F1F51">
        <w:t>on</w:t>
      </w:r>
      <w:r w:rsidR="00993D18">
        <w:t xml:space="preserve"> how often false negatives occur across journals</w:t>
      </w:r>
      <w:r w:rsidR="00277B38">
        <w:t xml:space="preserve">. </w:t>
      </w:r>
      <w:r w:rsidR="00993D18">
        <w:t>Fifth</w:t>
      </w:r>
      <w:r w:rsidR="00277B38">
        <w:t xml:space="preserve">, the results from the method were used to estimate </w:t>
      </w:r>
      <w:r w:rsidR="00993D18">
        <w:t xml:space="preserve">how large such a false negative effect might be, </w:t>
      </w:r>
      <w:r w:rsidR="00277B38">
        <w:t xml:space="preserve">where we expected estimates to be </w:t>
      </w:r>
      <w:r w:rsidR="005F1F51">
        <w:t>larger than zero</w:t>
      </w:r>
      <w:r w:rsidR="00277B38">
        <w:t xml:space="preserve">. </w:t>
      </w:r>
      <w:r w:rsidR="00993D18">
        <w:t>Sixth</w:t>
      </w:r>
      <w:r w:rsidR="00277B38">
        <w:t xml:space="preserve">, </w:t>
      </w:r>
      <w:r w:rsidR="005F1F51">
        <w:t xml:space="preserve">we estimate the </w:t>
      </w:r>
      <w:r w:rsidR="004745AA">
        <w:t>false negative rate</w:t>
      </w:r>
      <w:r w:rsidR="005F1F51">
        <w:t xml:space="preserve"> via the observed power of the </w:t>
      </w:r>
      <w:commentRangeStart w:id="6"/>
      <w:r w:rsidR="005F1F51">
        <w:t>method</w:t>
      </w:r>
      <w:commentRangeEnd w:id="6"/>
      <w:r w:rsidR="005F1F51">
        <w:rPr>
          <w:rStyle w:val="CommentReference"/>
        </w:rPr>
        <w:commentReference w:id="6"/>
      </w:r>
      <w:r w:rsidR="00277B38">
        <w:t>.</w:t>
      </w:r>
      <w:r w:rsidR="00277B38">
        <w:rPr>
          <w:rStyle w:val="CommentReference"/>
        </w:rPr>
        <w:commentReference w:id="7"/>
      </w:r>
      <w:r w:rsidR="00993D18">
        <w:t xml:space="preserve"> We first review the </w:t>
      </w:r>
      <w:r w:rsidR="005F1F51">
        <w:t xml:space="preserve">necessary </w:t>
      </w:r>
      <w:r w:rsidR="00993D18">
        <w:t xml:space="preserve">theory to </w:t>
      </w:r>
      <w:r w:rsidR="004A5412">
        <w:t>our approach of detecting false negatives</w:t>
      </w:r>
      <w:r w:rsidR="00993D18">
        <w:t>, after which the method of our investigation is detailed. Subsequently, we present the results</w:t>
      </w:r>
      <w:r w:rsidR="005F1F51">
        <w:t xml:space="preserve"> and discuss </w:t>
      </w:r>
      <w:r w:rsidR="004A5412">
        <w:t>implications and limitations.</w:t>
      </w:r>
    </w:p>
    <w:p w14:paraId="2B06331F" w14:textId="526E2D29" w:rsidR="00570BB7" w:rsidRDefault="00570BB7" w:rsidP="00792D06">
      <w:pPr>
        <w:ind w:firstLine="567"/>
        <w:jc w:val="center"/>
        <w:rPr>
          <w:b/>
        </w:rPr>
      </w:pPr>
      <w:r>
        <w:rPr>
          <w:b/>
        </w:rPr>
        <w:t xml:space="preserve">Theoretical </w:t>
      </w:r>
      <w:commentRangeStart w:id="8"/>
      <w:r>
        <w:rPr>
          <w:b/>
        </w:rPr>
        <w:t>framework</w:t>
      </w:r>
      <w:commentRangeEnd w:id="8"/>
      <w:r w:rsidR="00277B38">
        <w:rPr>
          <w:rStyle w:val="CommentReference"/>
        </w:rPr>
        <w:commentReference w:id="8"/>
      </w:r>
    </w:p>
    <w:p w14:paraId="05AAAEEB" w14:textId="40126926" w:rsidR="004A5412" w:rsidRPr="00DF6C57" w:rsidRDefault="004A5412" w:rsidP="008A3D94">
      <w:pPr>
        <w:spacing w:line="240" w:lineRule="auto"/>
        <w:ind w:firstLine="567"/>
      </w:pPr>
      <w:r>
        <w:t xml:space="preserve">In this section we review </w:t>
      </w:r>
      <w:r w:rsidR="00DF6C57">
        <w:t xml:space="preserve">how </w:t>
      </w:r>
      <w:r w:rsidR="008A3D94">
        <w:t xml:space="preserve">individual- and sets of </w:t>
      </w:r>
      <w:r w:rsidR="00DF6C57">
        <w:rPr>
          <w:i/>
        </w:rPr>
        <w:t>P</w:t>
      </w:r>
      <w:r w:rsidR="00DF6C57">
        <w:t xml:space="preserve">-values are distributed, and how to test </w:t>
      </w:r>
      <w:r w:rsidR="00756D1D">
        <w:t xml:space="preserve">the distribution of a set of </w:t>
      </w:r>
      <w:r w:rsidR="00756D1D">
        <w:rPr>
          <w:i/>
        </w:rPr>
        <w:t>P-</w:t>
      </w:r>
      <w:r w:rsidR="00756D1D">
        <w:t>values</w:t>
      </w:r>
      <w:r w:rsidR="00DF6C57">
        <w:t xml:space="preserve">. We will begin by discussing the distribution of </w:t>
      </w:r>
      <w:r w:rsidR="00F95F03">
        <w:t xml:space="preserve">an </w:t>
      </w:r>
      <w:r w:rsidR="00DF6C57">
        <w:t xml:space="preserve">individual </w:t>
      </w:r>
      <w:r w:rsidR="00F95F03">
        <w:rPr>
          <w:i/>
        </w:rPr>
        <w:t>P-</w:t>
      </w:r>
      <w:r w:rsidR="00F95F03">
        <w:t>value</w:t>
      </w:r>
      <w:r w:rsidR="00756D1D">
        <w:t>, followed by the distribution of a</w:t>
      </w:r>
      <w:r w:rsidR="00F95F03">
        <w:t xml:space="preserve"> set of </w:t>
      </w:r>
      <w:r w:rsidR="00DF6C57">
        <w:rPr>
          <w:i/>
        </w:rPr>
        <w:t>P</w:t>
      </w:r>
      <w:r w:rsidR="00F95F03">
        <w:t>-values</w:t>
      </w:r>
      <w:r w:rsidR="00DF6C57">
        <w:t xml:space="preserve">. Subsequently, a way of inspecting whether a collection of test results across papers deviates from what would be expected under </w:t>
      </w:r>
      <w:proofErr w:type="spellStart"/>
      <w:r w:rsidR="00DF6C57">
        <w:rPr>
          <w:i/>
        </w:rPr>
        <w:t>H</w:t>
      </w:r>
      <w:r w:rsidR="00DF6C57">
        <w:rPr>
          <w:i/>
          <w:vertAlign w:val="subscript"/>
        </w:rPr>
        <w:t>0</w:t>
      </w:r>
      <w:proofErr w:type="spellEnd"/>
      <w:r w:rsidR="00DF6C57">
        <w:rPr>
          <w:vertAlign w:val="subscript"/>
        </w:rPr>
        <w:t xml:space="preserve"> </w:t>
      </w:r>
      <w:r w:rsidR="00DF6C57">
        <w:t>is proposed, after which we zoom in on a method to test this for a set of test results from one paper.</w:t>
      </w:r>
    </w:p>
    <w:p w14:paraId="0D2923DE" w14:textId="6473028A" w:rsidR="003240FB" w:rsidRPr="00680FF6" w:rsidRDefault="00680FF6" w:rsidP="008A3D94">
      <w:pPr>
        <w:spacing w:line="240" w:lineRule="auto"/>
        <w:rPr>
          <w:b/>
        </w:rPr>
      </w:pPr>
      <w:r>
        <w:rPr>
          <w:b/>
        </w:rPr>
        <w:t>D</w:t>
      </w:r>
      <w:r w:rsidR="003240FB">
        <w:rPr>
          <w:b/>
        </w:rPr>
        <w:t>istribution</w:t>
      </w:r>
      <w:r>
        <w:rPr>
          <w:b/>
        </w:rPr>
        <w:t xml:space="preserve">s of </w:t>
      </w:r>
      <w:r>
        <w:rPr>
          <w:b/>
          <w:i/>
        </w:rPr>
        <w:t>P</w:t>
      </w:r>
      <w:r>
        <w:rPr>
          <w:b/>
        </w:rPr>
        <w:t>-values</w:t>
      </w:r>
    </w:p>
    <w:p w14:paraId="38294D9E" w14:textId="68A442AD" w:rsidR="008A3D94" w:rsidRDefault="00DF6C57" w:rsidP="008A3D94">
      <w:pPr>
        <w:spacing w:line="240" w:lineRule="auto"/>
        <w:ind w:firstLine="567"/>
      </w:pPr>
      <w:r>
        <w:t xml:space="preserve">The </w:t>
      </w:r>
      <w:r w:rsidR="00680FF6">
        <w:t xml:space="preserve">distribution of </w:t>
      </w:r>
      <w:r w:rsidR="00F95F03">
        <w:t>a single</w:t>
      </w:r>
      <w:r w:rsidR="00680FF6">
        <w:t xml:space="preserve"> </w:t>
      </w:r>
      <w:r w:rsidR="00A95DC0">
        <w:rPr>
          <w:i/>
        </w:rPr>
        <w:t>P-</w:t>
      </w:r>
      <w:r>
        <w:t>value</w:t>
      </w:r>
      <w:r w:rsidR="00680FF6">
        <w:t xml:space="preserve"> </w:t>
      </w:r>
      <w:r w:rsidR="00680FF6">
        <w:rPr>
          <w:i/>
        </w:rPr>
        <w:t>p</w:t>
      </w:r>
      <w:r w:rsidR="00680FF6">
        <w:rPr>
          <w:i/>
          <w:vertAlign w:val="subscript"/>
        </w:rPr>
        <w:t>i</w:t>
      </w:r>
      <w:r w:rsidR="00434648">
        <w:t xml:space="preserve"> </w:t>
      </w:r>
      <w:r>
        <w:t xml:space="preserve">is </w:t>
      </w:r>
      <w:r w:rsidR="00680FF6">
        <w:t xml:space="preserve">defined </w:t>
      </w:r>
      <w:r w:rsidR="00A95DC0">
        <w:t>a</w:t>
      </w:r>
      <w:r w:rsidR="00680FF6">
        <w:t>s</w:t>
      </w:r>
      <w:r w:rsidR="00A95DC0">
        <w:t xml:space="preserve"> </w:t>
      </w:r>
      <w:r w:rsidR="00680FF6">
        <w:t xml:space="preserve">a </w:t>
      </w:r>
      <w:r w:rsidR="00A95DC0">
        <w:t xml:space="preserve">function of the sample size and the </w:t>
      </w:r>
      <w:r w:rsidR="00680FF6">
        <w:t xml:space="preserve">observed </w:t>
      </w:r>
      <w:r w:rsidR="00A95DC0">
        <w:t>effect size</w:t>
      </w:r>
      <w:r>
        <w:t xml:space="preserve">. </w:t>
      </w:r>
      <w:r w:rsidR="00756D1D">
        <w:t xml:space="preserve">This is </w:t>
      </w:r>
      <w:r w:rsidR="008A3D94">
        <w:t xml:space="preserve">seen in </w:t>
      </w:r>
      <w:r w:rsidR="00756D1D">
        <w:t xml:space="preserve">how the </w:t>
      </w:r>
      <w:r w:rsidR="00756D1D">
        <w:rPr>
          <w:i/>
        </w:rPr>
        <w:t>P-</w:t>
      </w:r>
      <w:r w:rsidR="008A3D94">
        <w:t xml:space="preserve">value is calculated. For example, a </w:t>
      </w:r>
      <w:r w:rsidR="008A3D94">
        <w:rPr>
          <w:i/>
        </w:rPr>
        <w:t>t-</w:t>
      </w:r>
      <w:r w:rsidR="008A3D94">
        <w:t xml:space="preserve">test calculates the </w:t>
      </w:r>
      <w:r w:rsidR="008A3D94" w:rsidRPr="008A3D94">
        <w:rPr>
          <w:i/>
        </w:rPr>
        <w:t>P</w:t>
      </w:r>
      <w:r w:rsidR="008A3D94">
        <w:t xml:space="preserve">-value by taking </w:t>
      </w:r>
      <w:r w:rsidR="00756D1D" w:rsidRPr="008A3D94">
        <w:t>t</w:t>
      </w:r>
      <w:r w:rsidR="00FC5C7E" w:rsidRPr="008A3D94">
        <w:t>he</w:t>
      </w:r>
      <w:r w:rsidR="008A3D94">
        <w:t xml:space="preserve"> observed effect </w:t>
      </w:r>
      <m:oMath>
        <m:acc>
          <m:accPr>
            <m:chr m:val="̅"/>
            <m:ctrlPr>
              <w:rPr>
                <w:rFonts w:ascii="Cambria Math" w:hAnsi="Cambria Math"/>
                <w:i/>
              </w:rPr>
            </m:ctrlPr>
          </m:accPr>
          <m:e>
            <m:r>
              <w:rPr>
                <w:rFonts w:ascii="Cambria Math" w:hAnsi="Cambria Math"/>
              </w:rPr>
              <m:t>X</m:t>
            </m:r>
          </m:e>
        </m:acc>
        <m:r>
          <w:rPr>
            <w:rFonts w:ascii="Cambria Math" w:eastAsiaTheme="minorEastAsia" w:hAnsi="Cambria Math"/>
          </w:rPr>
          <m:t>-μ</m:t>
        </m:r>
      </m:oMath>
      <w:r w:rsidR="008A3D94">
        <w:rPr>
          <w:rFonts w:eastAsiaTheme="minorEastAsia"/>
        </w:rPr>
        <w:t xml:space="preserve"> and </w:t>
      </w:r>
      <w:r w:rsidR="008A3D94">
        <w:t xml:space="preserve">dividing it </w:t>
      </w:r>
      <w:proofErr w:type="gramStart"/>
      <w:r w:rsidR="00FC5C7E">
        <w:t xml:space="preserve">by </w:t>
      </w:r>
      <m:oMath>
        <m:sSub>
          <m:sSubPr>
            <m:ctrlPr>
              <w:rPr>
                <w:rFonts w:ascii="Cambria Math" w:hAnsi="Cambria Math"/>
                <w:i/>
              </w:rPr>
            </m:ctrlPr>
          </m:sSubPr>
          <m:e>
            <w:proofErr w:type="gramEnd"/>
            <m:r>
              <w:rPr>
                <w:rFonts w:ascii="Cambria Math" w:hAnsi="Cambria Math"/>
              </w:rPr>
              <m:t>s</m:t>
            </m:r>
          </m:e>
          <m:sub>
            <m:r>
              <w:rPr>
                <w:rFonts w:ascii="Cambria Math" w:hAnsi="Cambria Math"/>
              </w:rPr>
              <m:t>x</m:t>
            </m:r>
          </m:sub>
        </m:sSub>
        <m:r>
          <w:rPr>
            <w:rFonts w:ascii="Cambria Math" w:hAnsi="Cambria Math"/>
          </w:rPr>
          <m:t>/√N</m:t>
        </m:r>
      </m:oMath>
      <w:r w:rsidR="008A3D94">
        <w:t xml:space="preserve"> , the </w:t>
      </w:r>
      <w:r w:rsidR="00FC5C7E">
        <w:t>precision of the estimate</w:t>
      </w:r>
      <w:r w:rsidR="008A3D94">
        <w:t xml:space="preserve">. This </w:t>
      </w:r>
      <w:r w:rsidR="00756D1D">
        <w:rPr>
          <w:rFonts w:eastAsiaTheme="minorEastAsia"/>
        </w:rPr>
        <w:t>results in a test</w:t>
      </w:r>
      <w:r w:rsidR="00A65D97">
        <w:rPr>
          <w:rFonts w:eastAsiaTheme="minorEastAsia"/>
        </w:rPr>
        <w:t xml:space="preserve"> statistic</w:t>
      </w:r>
      <w:r w:rsidR="00756D1D">
        <w:rPr>
          <w:rFonts w:eastAsiaTheme="minorEastAsia"/>
        </w:rPr>
        <w:t>,</w:t>
      </w:r>
      <w:r w:rsidR="00A65D97">
        <w:rPr>
          <w:rFonts w:eastAsiaTheme="minorEastAsia"/>
        </w:rPr>
        <w:t xml:space="preserve"> from which the </w:t>
      </w:r>
      <w:r w:rsidR="00A65D97">
        <w:rPr>
          <w:rFonts w:eastAsiaTheme="minorEastAsia"/>
          <w:i/>
        </w:rPr>
        <w:t>P</w:t>
      </w:r>
      <w:r w:rsidR="00A65D97">
        <w:rPr>
          <w:rFonts w:eastAsiaTheme="minorEastAsia"/>
        </w:rPr>
        <w:t xml:space="preserve">-value is </w:t>
      </w:r>
      <w:r w:rsidR="008A3D94">
        <w:rPr>
          <w:rFonts w:eastAsiaTheme="minorEastAsia"/>
        </w:rPr>
        <w:t>determined</w:t>
      </w:r>
      <w:r w:rsidR="00FC5C7E">
        <w:rPr>
          <w:rFonts w:eastAsiaTheme="minorEastAsia"/>
        </w:rPr>
        <w:t>.</w:t>
      </w:r>
      <w:r w:rsidR="00756D1D">
        <w:rPr>
          <w:rFonts w:eastAsiaTheme="minorEastAsia"/>
        </w:rPr>
        <w:t xml:space="preserve"> A larger absolute test statistic results in a smaller </w:t>
      </w:r>
      <w:r w:rsidR="00756D1D">
        <w:rPr>
          <w:rFonts w:eastAsiaTheme="minorEastAsia"/>
          <w:i/>
        </w:rPr>
        <w:t>P</w:t>
      </w:r>
      <w:r w:rsidR="00756D1D">
        <w:rPr>
          <w:rFonts w:eastAsiaTheme="minorEastAsia"/>
        </w:rPr>
        <w:t>-value.</w:t>
      </w:r>
      <w:r w:rsidR="00FC5C7E">
        <w:rPr>
          <w:rFonts w:eastAsiaTheme="minorEastAsia"/>
        </w:rPr>
        <w:t xml:space="preserve"> </w:t>
      </w:r>
      <w:r w:rsidR="008A3D94">
        <w:rPr>
          <w:rFonts w:eastAsiaTheme="minorEastAsia"/>
        </w:rPr>
        <w:t>When</w:t>
      </w:r>
      <w:r w:rsidR="00F95F03">
        <w:t xml:space="preserve"> the sample size increases, the standard error decreases</w:t>
      </w:r>
      <w:r w:rsidR="00756D1D">
        <w:t>, the test statistic increases,</w:t>
      </w:r>
      <w:r w:rsidR="00F95F03">
        <w:t xml:space="preserve"> and the </w:t>
      </w:r>
      <w:r w:rsidR="00F95F03">
        <w:rPr>
          <w:i/>
        </w:rPr>
        <w:t>P-</w:t>
      </w:r>
      <w:r w:rsidR="00F95F03">
        <w:t>value decreases</w:t>
      </w:r>
      <w:r w:rsidR="008A3D94">
        <w:t>;</w:t>
      </w:r>
      <w:r w:rsidR="00F95F03">
        <w:t xml:space="preserve"> </w:t>
      </w:r>
      <w:r w:rsidR="008A3D94">
        <w:t>w</w:t>
      </w:r>
      <w:r w:rsidR="00F95F03">
        <w:t xml:space="preserve">hen the effect increases, </w:t>
      </w:r>
      <w:r w:rsidR="00756D1D">
        <w:t xml:space="preserve">the test statistic increases, and </w:t>
      </w:r>
      <w:r w:rsidR="00F95F03">
        <w:t xml:space="preserve">the </w:t>
      </w:r>
      <w:r w:rsidR="00F95F03">
        <w:rPr>
          <w:i/>
        </w:rPr>
        <w:t>P-</w:t>
      </w:r>
      <w:r w:rsidR="00FC5C7E">
        <w:t>value de</w:t>
      </w:r>
      <w:r w:rsidR="00F95F03">
        <w:t>creases.</w:t>
      </w:r>
    </w:p>
    <w:p w14:paraId="7FBD90EC" w14:textId="7E7E2C01" w:rsidR="00453378" w:rsidRDefault="008A3D94" w:rsidP="008A3D94">
      <w:pPr>
        <w:spacing w:line="240" w:lineRule="auto"/>
        <w:ind w:firstLine="567"/>
      </w:pPr>
      <w:r>
        <w:t xml:space="preserve">When a set of </w:t>
      </w:r>
      <w:r>
        <w:rPr>
          <w:i/>
        </w:rPr>
        <w:t>P-</w:t>
      </w:r>
      <w:r>
        <w:t>values is considered, t</w:t>
      </w:r>
      <w:r w:rsidR="00FC5C7E">
        <w:t xml:space="preserve">he distribution </w:t>
      </w:r>
      <w:r w:rsidR="00F95F03">
        <w:t xml:space="preserve">is </w:t>
      </w:r>
      <w:r w:rsidR="00FC5C7E">
        <w:t>uniform when the effect is zero and becomes right skewed when the effect is larger than 0. Uniformity only applies if the assumptions of the test are met</w:t>
      </w:r>
      <w:r w:rsidR="00892F56">
        <w:t xml:space="preserve"> and t</w:t>
      </w:r>
      <w:r w:rsidR="00FC5C7E">
        <w:t>he distribution becomes more right skewed as a function of sample size and effect size (i.e., power</w:t>
      </w:r>
      <w:r w:rsidR="00892F56">
        <w:t>; see Figure 1</w:t>
      </w:r>
      <w:r w:rsidR="00FC5C7E">
        <w:t xml:space="preserve">). </w:t>
      </w:r>
      <w:r w:rsidR="00892F56">
        <w:t xml:space="preserve">As was stated in the previous paragraph, </w:t>
      </w:r>
      <w:r w:rsidR="0014035F">
        <w:t xml:space="preserve">the distribution of an </w:t>
      </w:r>
      <w:r w:rsidR="00892F56">
        <w:t xml:space="preserve">individual </w:t>
      </w:r>
      <w:r w:rsidR="00892F56">
        <w:rPr>
          <w:i/>
        </w:rPr>
        <w:t>P</w:t>
      </w:r>
      <w:r w:rsidR="00892F56">
        <w:t xml:space="preserve">-value decreases when </w:t>
      </w:r>
      <w:r w:rsidR="00105F57">
        <w:t xml:space="preserve">the </w:t>
      </w:r>
      <w:r w:rsidR="00892F56">
        <w:t>effect size or sample size increases</w:t>
      </w:r>
      <w:r w:rsidR="0014035F">
        <w:t xml:space="preserve">. In the aggregate this </w:t>
      </w:r>
      <w:r w:rsidR="00892F56">
        <w:t xml:space="preserve">subsequently causes the distribution of </w:t>
      </w:r>
      <w:r w:rsidR="00892F56">
        <w:rPr>
          <w:i/>
        </w:rPr>
        <w:t>P</w:t>
      </w:r>
      <w:r w:rsidR="00892F56">
        <w:t>-values to become more right skewed</w:t>
      </w:r>
      <w:r w:rsidR="0014035F">
        <w:t xml:space="preserve">, with increasingly more small </w:t>
      </w:r>
      <w:r w:rsidR="0014035F">
        <w:rPr>
          <w:i/>
        </w:rPr>
        <w:t>P</w:t>
      </w:r>
      <w:r w:rsidR="0014035F">
        <w:rPr>
          <w:i/>
        </w:rPr>
        <w:softHyphen/>
      </w:r>
      <w:r w:rsidR="0014035F">
        <w:t>-values</w:t>
      </w:r>
      <w:r w:rsidR="00892F56">
        <w:t xml:space="preserve">. In </w:t>
      </w:r>
      <w:r w:rsidR="0014035F">
        <w:t>this</w:t>
      </w:r>
      <w:r w:rsidR="00892F56">
        <w:t xml:space="preserve"> paper, only </w:t>
      </w:r>
      <w:proofErr w:type="spellStart"/>
      <w:r w:rsidR="00892F56">
        <w:t>nonsignificant</w:t>
      </w:r>
      <w:proofErr w:type="spellEnd"/>
      <w:r w:rsidR="00892F56">
        <w:t xml:space="preserve"> </w:t>
      </w:r>
      <w:r w:rsidR="00892F56">
        <w:rPr>
          <w:i/>
        </w:rPr>
        <w:t>P-</w:t>
      </w:r>
      <w:r w:rsidR="00892F56">
        <w:t>values are examined, but the tests we develop require random variables distributed in the state space [0; 1]. Hence we apply the following transformation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4C5B7C" w14:paraId="7D629DB4" w14:textId="77777777" w:rsidTr="00CC1149">
        <w:trPr>
          <w:trHeight w:val="557"/>
        </w:trPr>
        <w:tc>
          <w:tcPr>
            <w:tcW w:w="3024" w:type="dxa"/>
          </w:tcPr>
          <w:p w14:paraId="2508E2EF" w14:textId="77777777" w:rsidR="004C5B7C" w:rsidRDefault="004C5B7C" w:rsidP="008A3D94">
            <w:pPr>
              <w:spacing w:line="240" w:lineRule="auto"/>
              <w:jc w:val="center"/>
            </w:pPr>
          </w:p>
        </w:tc>
        <w:tc>
          <w:tcPr>
            <w:tcW w:w="3024" w:type="dxa"/>
          </w:tcPr>
          <w:p w14:paraId="60F6A019" w14:textId="35BCF497" w:rsidR="004C5B7C" w:rsidRDefault="004C5B7C" w:rsidP="008A3D94">
            <w:pPr>
              <w:spacing w:line="240" w:lineRule="auto"/>
              <w:jc w:val="center"/>
            </w:pPr>
            <w:r w:rsidRPr="001012EA">
              <w:rPr>
                <w:position w:val="-24"/>
              </w:rPr>
              <w:object w:dxaOrig="1280" w:dyaOrig="639" w14:anchorId="40AC86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28.5pt" o:ole="">
                  <v:imagedata r:id="rId11" o:title=""/>
                </v:shape>
                <o:OLEObject Type="Embed" ProgID="Equation.3" ShapeID="_x0000_i1025" DrawAspect="Content" ObjectID="_1467308853" r:id="rId12"/>
              </w:object>
            </w:r>
          </w:p>
        </w:tc>
        <w:tc>
          <w:tcPr>
            <w:tcW w:w="3024" w:type="dxa"/>
          </w:tcPr>
          <w:p w14:paraId="7068BE8A" w14:textId="73397387" w:rsidR="004C5B7C" w:rsidRDefault="004C5B7C" w:rsidP="008A3D94">
            <w:pPr>
              <w:spacing w:line="240" w:lineRule="auto"/>
              <w:jc w:val="right"/>
            </w:pPr>
            <w:r>
              <w:t>()</w:t>
            </w:r>
          </w:p>
        </w:tc>
      </w:tr>
    </w:tbl>
    <w:p w14:paraId="56B5EB96" w14:textId="61A45B4C" w:rsidR="00EB2FB4" w:rsidRDefault="00453378" w:rsidP="008A3D94">
      <w:pPr>
        <w:spacing w:line="240" w:lineRule="auto"/>
      </w:pPr>
      <w:proofErr w:type="gramStart"/>
      <w:r>
        <w:t>where</w:t>
      </w:r>
      <w:proofErr w:type="gramEnd"/>
      <w:r>
        <w:t xml:space="preserve"> </w:t>
      </w:r>
      <w:r>
        <w:rPr>
          <w:i/>
        </w:rPr>
        <w:t>p</w:t>
      </w:r>
      <w:r w:rsidRPr="001012EA">
        <w:rPr>
          <w:i/>
          <w:vertAlign w:val="subscript"/>
        </w:rPr>
        <w:t>i</w:t>
      </w:r>
      <w:r>
        <w:rPr>
          <w:i/>
        </w:rPr>
        <w:t xml:space="preserve"> </w:t>
      </w:r>
      <w:r>
        <w:t xml:space="preserve">is the vector of untransformed </w:t>
      </w:r>
      <w:r>
        <w:rPr>
          <w:i/>
        </w:rPr>
        <w:t>P</w:t>
      </w:r>
      <w:r>
        <w:t xml:space="preserve">-values, and α is the selected significance </w:t>
      </w:r>
      <w:r w:rsidR="0014035F">
        <w:t>cutoff (α = .05)</w:t>
      </w:r>
      <w:r>
        <w:t>.</w:t>
      </w:r>
      <w:r w:rsidR="00325BC1">
        <w:t xml:space="preserve"> This </w:t>
      </w:r>
      <w:r w:rsidR="00892F56">
        <w:t>retains the</w:t>
      </w:r>
      <w:r w:rsidR="00325BC1">
        <w:t xml:space="preserve"> distributional properties of the original </w:t>
      </w:r>
      <w:r w:rsidR="00325BC1">
        <w:rPr>
          <w:i/>
        </w:rPr>
        <w:t>P</w:t>
      </w:r>
      <w:r w:rsidR="00D43CB4">
        <w:t xml:space="preserve">-values for </w:t>
      </w:r>
      <w:r w:rsidR="0014035F">
        <w:t xml:space="preserve">the selected </w:t>
      </w:r>
      <w:proofErr w:type="spellStart"/>
      <w:r w:rsidR="00892F56">
        <w:t>nonsignificant</w:t>
      </w:r>
      <w:proofErr w:type="spellEnd"/>
      <w:r w:rsidR="00892F56">
        <w:t xml:space="preserve"> results. </w:t>
      </w:r>
    </w:p>
    <w:p w14:paraId="1C36A4EC" w14:textId="05D03A4B" w:rsidR="00205A5D" w:rsidRDefault="00770B33" w:rsidP="008A3D94">
      <w:pPr>
        <w:spacing w:line="240" w:lineRule="auto"/>
        <w:ind w:firstLine="567"/>
      </w:pPr>
      <w:r>
        <w:lastRenderedPageBreak/>
        <w:t xml:space="preserve">We outline two tests to </w:t>
      </w:r>
      <w:r w:rsidR="0014035F">
        <w:t>inspect</w:t>
      </w:r>
      <w:r>
        <w:t xml:space="preserve"> whether observed</w:t>
      </w:r>
      <w:r w:rsidR="0014035F">
        <w:t xml:space="preserve">, </w:t>
      </w:r>
      <w:proofErr w:type="spellStart"/>
      <w:r w:rsidR="0014035F">
        <w:t>nonsignificant</w:t>
      </w:r>
      <w:proofErr w:type="spellEnd"/>
      <w:r>
        <w:t xml:space="preserve"> results correspond to </w:t>
      </w:r>
      <w:proofErr w:type="spellStart"/>
      <w:r>
        <w:rPr>
          <w:i/>
        </w:rPr>
        <w:t>H</w:t>
      </w:r>
      <w:r>
        <w:rPr>
          <w:i/>
          <w:vertAlign w:val="subscript"/>
        </w:rPr>
        <w:t>0</w:t>
      </w:r>
      <w:proofErr w:type="spellEnd"/>
      <w:r>
        <w:t>.</w:t>
      </w:r>
      <w:r>
        <w:rPr>
          <w:i/>
        </w:rPr>
        <w:t xml:space="preserve"> </w:t>
      </w:r>
      <w:r w:rsidR="00205A5D">
        <w:t xml:space="preserve">First, </w:t>
      </w:r>
      <w:r w:rsidR="0066669F">
        <w:t xml:space="preserve">we outline </w:t>
      </w:r>
      <w:r>
        <w:t xml:space="preserve">how the expected effect distribution can be computed. </w:t>
      </w:r>
      <w:r w:rsidR="00205A5D">
        <w:t xml:space="preserve">Second, we review </w:t>
      </w:r>
      <w:r>
        <w:t xml:space="preserve">the Fisher method </w:t>
      </w:r>
      <w:r w:rsidR="008A3D94">
        <w:t>that</w:t>
      </w:r>
      <w:r>
        <w:t xml:space="preserve"> </w:t>
      </w:r>
      <w:r w:rsidR="00205A5D">
        <w:t>test</w:t>
      </w:r>
      <w:r>
        <w:t xml:space="preserve">s whether a set of </w:t>
      </w:r>
      <w:r>
        <w:rPr>
          <w:i/>
        </w:rPr>
        <w:t>P-</w:t>
      </w:r>
      <w:r>
        <w:t>values is uniformly distributed.</w:t>
      </w:r>
    </w:p>
    <w:p w14:paraId="120A1378" w14:textId="4F8D4906" w:rsidR="00412FE4" w:rsidRDefault="00205A5D" w:rsidP="004C7732">
      <w:pPr>
        <w:spacing w:line="240" w:lineRule="auto"/>
        <w:ind w:firstLine="567"/>
      </w:pPr>
      <w:r>
        <w:t xml:space="preserve"> </w:t>
      </w:r>
      <w:r w:rsidR="00445E9E">
        <w:t xml:space="preserve">To test the null hypothesis of no effect in a set of results, the observed effect distribution of this set can be compared with the expected effect distribution under </w:t>
      </w:r>
      <w:proofErr w:type="spellStart"/>
      <w:r w:rsidR="00445E9E">
        <w:rPr>
          <w:i/>
        </w:rPr>
        <w:t>H</w:t>
      </w:r>
      <w:r w:rsidR="00445E9E">
        <w:rPr>
          <w:i/>
          <w:vertAlign w:val="subscript"/>
        </w:rPr>
        <w:t>0</w:t>
      </w:r>
      <w:proofErr w:type="spellEnd"/>
      <w:r w:rsidR="00445E9E">
        <w:t xml:space="preserve">. Under </w:t>
      </w:r>
      <w:proofErr w:type="spellStart"/>
      <w:r w:rsidR="00445E9E">
        <w:rPr>
          <w:i/>
        </w:rPr>
        <w:t>H</w:t>
      </w:r>
      <w:r w:rsidR="00445E9E">
        <w:rPr>
          <w:i/>
          <w:vertAlign w:val="subscript"/>
        </w:rPr>
        <w:t>0</w:t>
      </w:r>
      <w:proofErr w:type="spellEnd"/>
      <w:r w:rsidR="00445E9E">
        <w:rPr>
          <w:i/>
        </w:rPr>
        <w:t xml:space="preserve"> </w:t>
      </w:r>
      <w:r w:rsidR="00445E9E">
        <w:t xml:space="preserve">the </w:t>
      </w:r>
      <w:r w:rsidR="00445E9E">
        <w:rPr>
          <w:i/>
        </w:rPr>
        <w:t>P</w:t>
      </w:r>
      <w:r w:rsidR="00445E9E">
        <w:t>-value distribution is known to be uniform</w:t>
      </w:r>
      <w:r w:rsidR="004C7732">
        <w:t xml:space="preserve"> and g</w:t>
      </w:r>
      <w:r w:rsidR="0015620F">
        <w:t xml:space="preserve">iven </w:t>
      </w:r>
      <w:r w:rsidR="004C7732">
        <w:t xml:space="preserve">this </w:t>
      </w:r>
      <w:r w:rsidR="0015620F">
        <w:t xml:space="preserve">uniformity, </w:t>
      </w:r>
      <w:r w:rsidR="00445E9E">
        <w:t xml:space="preserve">the </w:t>
      </w:r>
      <w:r w:rsidR="002E5D53">
        <w:t xml:space="preserve">distribution of one effect </w:t>
      </w:r>
      <w:r w:rsidR="00445E9E">
        <w:t xml:space="preserve">can be </w:t>
      </w:r>
      <w:r w:rsidR="0015620F">
        <w:t>computed</w:t>
      </w:r>
      <w:r w:rsidR="00445E9E">
        <w:t xml:space="preserve"> via the degrees of freedom</w:t>
      </w:r>
      <w:r w:rsidR="00A65D97">
        <w:t xml:space="preserve"> of the observed test result</w:t>
      </w:r>
      <w:r w:rsidR="00445E9E">
        <w:t>.</w:t>
      </w:r>
      <w:r w:rsidR="002E5D53">
        <w:t xml:space="preserve"> Subsequently, the </w:t>
      </w:r>
      <w:r w:rsidR="00D87E9C">
        <w:t xml:space="preserve">expected </w:t>
      </w:r>
      <w:r w:rsidR="002E5D53">
        <w:t>distribution of a set of results is the aggregate of the distributions of the individual effects</w:t>
      </w:r>
      <w:r w:rsidR="004C7732">
        <w:t xml:space="preserve"> given uniformity</w:t>
      </w:r>
      <w:r w:rsidR="002E5D53">
        <w:t>.</w:t>
      </w:r>
      <w:r w:rsidR="00D87E9C">
        <w:t xml:space="preserve"> Th</w:t>
      </w:r>
      <w:r w:rsidR="00A65D97">
        <w:t>is expected effect distribution can then be compared with the</w:t>
      </w:r>
      <w:r w:rsidR="00D87E9C">
        <w:t xml:space="preserve"> observed </w:t>
      </w:r>
      <w:r w:rsidR="004C7732">
        <w:t xml:space="preserve">effect </w:t>
      </w:r>
      <w:r w:rsidR="00D87E9C">
        <w:t>distribution</w:t>
      </w:r>
      <w:r w:rsidR="00A65D97">
        <w:t>, where a difference indicates that the observed effect distribution</w:t>
      </w:r>
      <w:r w:rsidR="00D87E9C">
        <w:t xml:space="preserve"> </w:t>
      </w:r>
      <w:r w:rsidR="00A65D97">
        <w:t>deviates from a null effect distribution.</w:t>
      </w:r>
      <w:r w:rsidR="0015620F">
        <w:t xml:space="preserve"> Considering that the form of the expected effect distribution will need to be approximated, this test is appropriate to inspect false negatives across papers.</w:t>
      </w:r>
    </w:p>
    <w:p w14:paraId="6406CB4B" w14:textId="37E23AF7" w:rsidR="00236040" w:rsidRDefault="004C7732" w:rsidP="00B859B9">
      <w:pPr>
        <w:spacing w:line="240" w:lineRule="auto"/>
        <w:ind w:firstLine="567"/>
      </w:pPr>
      <w:r>
        <w:t>To test for false negatives within a paper we use t</w:t>
      </w:r>
      <w:r w:rsidR="00D87E9C">
        <w:t xml:space="preserve">he </w:t>
      </w:r>
      <w:r w:rsidR="0015620F">
        <w:t>Fisher method</w:t>
      </w:r>
      <w:r>
        <w:t>, which</w:t>
      </w:r>
      <w:r w:rsidR="0015620F">
        <w:t xml:space="preserve"> tests whether </w:t>
      </w:r>
      <w:r w:rsidR="00D87E9C">
        <w:t xml:space="preserve">a set of </w:t>
      </w:r>
      <w:r w:rsidR="00A65D97">
        <w:t xml:space="preserve">observed </w:t>
      </w:r>
      <w:r w:rsidR="00703455">
        <w:rPr>
          <w:i/>
        </w:rPr>
        <w:t>P</w:t>
      </w:r>
      <w:r w:rsidR="00703455">
        <w:t>-values</w:t>
      </w:r>
      <w:r w:rsidR="00D87E9C">
        <w:t xml:space="preserve"> </w:t>
      </w:r>
      <w:r w:rsidR="0015620F">
        <w:t xml:space="preserve">is uniformly distributed </w:t>
      </w:r>
      <w:r w:rsidR="00461A1F">
        <w:fldChar w:fldCharType="begin" w:fldLock="1"/>
      </w:r>
      <w:r w:rsidR="00ED7C01">
        <w:instrText>ADDIN CSL_CITATION { "citationItems" : [ { "id" : "ITEM-1", "itemData" : { "author" : [ { "dropping-particle" : "", "family" : "Fisher", "given" : "R.A.", "non-dropping-particle" : "", "parse-names" : false, "suffix" : "" } ], "edition" : "10", "id" : "ITEM-1", "issued" : { "date-parts" : [ [ "1932" ] ] }, "note" : "p99-100 describes fisher method, very succinctly. See scans.", "publisher" : "Oliver and Boyd", "publisher-place" : "Edinburgh, United Kingdom", "title" : "Statistical Methods for Research Workers", "type" : "book" }, "uris" : [ "http://www.mendeley.com/documents/?uuid=8c0d6bd3-8b2b-43ae-be4a-c86ce916c734" ] } ], "mendeley" : { "previouslyFormattedCitation" : "(Fisher, 1932)" }, "properties" : { "noteIndex" : 0 }, "schema" : "https://github.com/citation-style-language/schema/raw/master/csl-citation.json" }</w:instrText>
      </w:r>
      <w:r w:rsidR="00461A1F">
        <w:fldChar w:fldCharType="separate"/>
      </w:r>
      <w:r w:rsidR="00461A1F" w:rsidRPr="00A122BC">
        <w:rPr>
          <w:noProof/>
        </w:rPr>
        <w:t>(Fisher, 1932)</w:t>
      </w:r>
      <w:r w:rsidR="00461A1F">
        <w:fldChar w:fldCharType="end"/>
      </w:r>
      <w:r w:rsidR="00E827F8">
        <w:t xml:space="preserve">. </w:t>
      </w:r>
      <w:r w:rsidR="000568DB">
        <w:t>This technique was initially introduced as a meta-analytic technique, to synthesize results across studies and indicate</w:t>
      </w:r>
      <w:r w:rsidR="00DF0988">
        <w:t>s</w:t>
      </w:r>
      <w:r w:rsidR="000568DB">
        <w:t xml:space="preserve"> whether an effect occurred across said set </w:t>
      </w:r>
      <w:r w:rsidR="000568DB">
        <w:fldChar w:fldCharType="begin" w:fldLock="1"/>
      </w:r>
      <w:r w:rsidR="00ED7C01">
        <w:instrText>ADDIN CSL_CITATION { "citationItems" : [ { "id" : "ITEM-1", "itemData" : { "ISBN" : "0-12-336380-2", "author" : [ { "dropping-particle" : "V.", "family" : "Hedges", "given" : "Larry", "non-dropping-particle" : "", "parse-names" : false, "suffix" : "" }, { "dropping-particle" : "", "family" : "Olkin", "given" : "Ingram", "non-dropping-particle" : "", "parse-names" : false, "suffix" : "" } ], "id" : "ITEM-1", "issued" : { "date-parts" : [ [ "1985" ] ] }, "publisher" : "Academic Press", "publisher-place" : "London, United Kingdom", "title" : "Statistical Methods for Meta-analysis", "type" : "book" }, "uris" : [ "http://www.mendeley.com/documents/?uuid=3cbf20b9-9d3a-4a04-93de-4f92ba00cef3" ] } ], "mendeley" : { "manualFormatting" : "(Hedges &amp; Olkin, 1985", "previouslyFormattedCitation" : "(Hedges &amp; Olkin, 1985)" }, "properties" : { "noteIndex" : 0 }, "schema" : "https://github.com/citation-style-language/schema/raw/master/csl-citation.json" }</w:instrText>
      </w:r>
      <w:r w:rsidR="000568DB">
        <w:fldChar w:fldCharType="separate"/>
      </w:r>
      <w:r w:rsidR="000568DB" w:rsidRPr="00E04CF3">
        <w:rPr>
          <w:noProof/>
        </w:rPr>
        <w:t>(Hedges &amp; Olkin, 1985</w:t>
      </w:r>
      <w:r w:rsidR="000568DB">
        <w:fldChar w:fldCharType="end"/>
      </w:r>
      <w:r w:rsidR="000568DB">
        <w:fldChar w:fldCharType="begin" w:fldLock="1"/>
      </w:r>
      <w:r w:rsidR="00ED7C01">
        <w:instrText>ADDIN CSL_CITATION { "citationItems" : [ { "id" : "ITEM-1", "itemData" : { "DOI" : "10.1093/bioinformatics/btm620", "ISSN" : "1367-4811", "PMID" : "18204063", "abstract" : "MOTIVATION: The proliferation of public data repositories creates a need for meta-analysis methods to efficiently evaluate, integrate and validate related datasets produced by independent groups. A t-based approach has been proposed to integrate effect size from multiple studies by modeling both intra- and between-study variation. Recently, a non-parametric 'rank product' method, which is derived based on biological reasoning of fold-change criteria, has been applied to directly combine multiple datasets into one meta study. Fisher's Inverse chi(2) method, which only depends on P-values from individual analyses of each dataset, has been used in a couple of medical studies. While these methods address the question from different angles, it is not clear how they compare with each other. RESULTS: We comparatively evaluate the three methods; t-based hierarchical modeling, rank products and Fisher's Inverse chi(2) test with P-values from either the t-based or the rank product method. A simulation study shows that the rank product method, in general, has higher sensitivity and selectivity than the t-based method in both individual and meta-analysis, especially in the setting of small sample size and/or large between-study variation. Not surprisingly, Fisher's chi(2) method highly depends on the method used in the individual analysis. Application to real datasets demonstrates that meta-analysis achieves more reliable identification than an individual analysis, and rank products are more robust in gene ranking, which leads to a much higher reproducibility among independent studies. Though t-based meta-analysis greatly improves over the individual analysis, it suffers from a potentially large amount of false positives when P-values serve as threshold. We conclude that careful meta-analysis is a powerful tool for integrating multiple array studies.", "author" : [ { "dropping-particle" : "", "family" : "Hong", "given" : "Fangxin", "non-dropping-particle" : "", "parse-names" : false, "suffix" : "" }, { "dropping-particle" : "", "family" : "Breitling", "given" : "Rainer", "non-dropping-particle" : "", "parse-names" : false, "suffix" : "" } ], "container-title" : "Bioinformatics", "id" : "ITEM-1", "issued" : { "date-parts" : [ [ "2008", "2", "1" ] ] }, "page" : "374-82", "title" : "A comparison of meta-analysis methods for detecting differentially expressed genes in microarray experiments.", "type" : "article-journal", "volume" : "24" }, "uris" : [ "http://www.mendeley.com/documents/?uuid=cf980717-17f6-4ecd-990a-c22659f2a81a" ] } ], "mendeley" : { "manualFormatting" : "; Hong &amp; Breitling, 2008)", "previouslyFormattedCitation" : "(Hong &amp; Breitling, 2008)" }, "properties" : { "noteIndex" : 0 }, "schema" : "https://github.com/citation-style-language/schema/raw/master/csl-citation.json" }</w:instrText>
      </w:r>
      <w:r w:rsidR="000568DB">
        <w:fldChar w:fldCharType="separate"/>
      </w:r>
      <w:r w:rsidR="000568DB">
        <w:rPr>
          <w:noProof/>
        </w:rPr>
        <w:t xml:space="preserve">; </w:t>
      </w:r>
      <w:r w:rsidR="000568DB" w:rsidRPr="00585E97">
        <w:rPr>
          <w:noProof/>
        </w:rPr>
        <w:t>Hong &amp; Breitling, 2008)</w:t>
      </w:r>
      <w:r w:rsidR="000568DB">
        <w:fldChar w:fldCharType="end"/>
      </w:r>
      <w:r w:rsidR="000568DB">
        <w:t xml:space="preserve"> and </w:t>
      </w:r>
      <w:r w:rsidR="00E827F8">
        <w:t xml:space="preserve">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14:paraId="52F6E51F" w14:textId="77777777" w:rsidTr="00DF0988">
        <w:trPr>
          <w:trHeight w:val="709"/>
        </w:trPr>
        <w:tc>
          <w:tcPr>
            <w:tcW w:w="3024" w:type="dxa"/>
          </w:tcPr>
          <w:p w14:paraId="3E2FE06D" w14:textId="77777777" w:rsidR="00CC1149" w:rsidRDefault="00CC1149" w:rsidP="00B859B9">
            <w:pPr>
              <w:spacing w:line="240" w:lineRule="auto"/>
              <w:jc w:val="center"/>
            </w:pPr>
          </w:p>
        </w:tc>
        <w:tc>
          <w:tcPr>
            <w:tcW w:w="3024" w:type="dxa"/>
          </w:tcPr>
          <w:p w14:paraId="4DC18E89" w14:textId="16BF0459" w:rsidR="00CC1149" w:rsidRDefault="00CC1149" w:rsidP="00B859B9">
            <w:pPr>
              <w:spacing w:line="240" w:lineRule="auto"/>
              <w:jc w:val="center"/>
            </w:pPr>
            <w:r w:rsidRPr="00415E16">
              <w:rPr>
                <w:position w:val="-28"/>
              </w:rPr>
              <w:object w:dxaOrig="2040" w:dyaOrig="680" w14:anchorId="1C52276B">
                <v:shape id="_x0000_i1026" type="#_x0000_t75" style="width:100.5pt;height:36pt" o:ole="">
                  <v:imagedata r:id="rId13" o:title=""/>
                </v:shape>
                <o:OLEObject Type="Embed" ProgID="Equation.3" ShapeID="_x0000_i1026" DrawAspect="Content" ObjectID="_1467308854" r:id="rId14"/>
              </w:object>
            </w:r>
          </w:p>
        </w:tc>
        <w:tc>
          <w:tcPr>
            <w:tcW w:w="3024" w:type="dxa"/>
          </w:tcPr>
          <w:p w14:paraId="15860EEA" w14:textId="7E11E82B" w:rsidR="00CC1149" w:rsidRDefault="00CC1149" w:rsidP="00B859B9">
            <w:pPr>
              <w:spacing w:line="240" w:lineRule="auto"/>
              <w:jc w:val="right"/>
            </w:pPr>
            <w:r>
              <w:t>()</w:t>
            </w:r>
          </w:p>
        </w:tc>
      </w:tr>
    </w:tbl>
    <w:p w14:paraId="095E473D" w14:textId="60D86179" w:rsidR="007D7907" w:rsidRPr="00DF0988" w:rsidRDefault="00236040" w:rsidP="00B859B9">
      <w:pPr>
        <w:spacing w:line="240" w:lineRule="auto"/>
      </w:pPr>
      <w:proofErr w:type="gramStart"/>
      <w:r>
        <w:t>where</w:t>
      </w:r>
      <w:proofErr w:type="gramEnd"/>
      <w:r>
        <w:t xml:space="preserve"> </w:t>
      </w:r>
      <w:r w:rsidRPr="005C0366">
        <w:rPr>
          <w:i/>
        </w:rPr>
        <w:t>p</w:t>
      </w:r>
      <w:r w:rsidRPr="005C0366">
        <w:rPr>
          <w:i/>
          <w:vertAlign w:val="subscript"/>
        </w:rPr>
        <w:t>i</w:t>
      </w:r>
      <w:r w:rsidR="00CC39B8">
        <w:t xml:space="preserve"> </w:t>
      </w:r>
      <w:r w:rsidRPr="005C0366">
        <w:t>is</w:t>
      </w:r>
      <w:r>
        <w:t xml:space="preserve"> a vector of independent </w:t>
      </w:r>
      <w:r>
        <w:rPr>
          <w:i/>
        </w:rPr>
        <w:t>P-</w:t>
      </w:r>
      <w:r>
        <w:t xml:space="preserve">values, </w:t>
      </w:r>
      <w:r>
        <w:rPr>
          <w:i/>
        </w:rPr>
        <w:t xml:space="preserve">k </w:t>
      </w:r>
      <w:r>
        <w:t>is the number of values in this vector</w:t>
      </w:r>
      <w:r w:rsidR="00E827F8">
        <w:t xml:space="preserve">, </w:t>
      </w:r>
      <w:r w:rsidR="008C4620">
        <w:t>with</w:t>
      </w:r>
      <w:r w:rsidR="00E827F8">
        <w:t xml:space="preserve"> </w:t>
      </w:r>
      <w:proofErr w:type="spellStart"/>
      <w:r>
        <w:t>2</w:t>
      </w:r>
      <w:r>
        <w:rPr>
          <w:i/>
        </w:rPr>
        <w:t>k</w:t>
      </w:r>
      <w:proofErr w:type="spellEnd"/>
      <w:r w:rsidR="00E827F8">
        <w:rPr>
          <w:i/>
        </w:rPr>
        <w:t xml:space="preserve"> </w:t>
      </w:r>
      <w:r w:rsidR="00E827F8">
        <w:t>degrees of freedom</w:t>
      </w:r>
      <w:r>
        <w:t>.</w:t>
      </w:r>
      <w:r w:rsidR="00703455">
        <w:t xml:space="preserve"> </w:t>
      </w:r>
      <w:r w:rsidR="004C7732">
        <w:t xml:space="preserve">Considering that the form of this distribution is known to be </w:t>
      </w:r>
      <w:proofErr w:type="spellStart"/>
      <w:r w:rsidR="004C7732">
        <w:t>χ</w:t>
      </w:r>
      <w:r w:rsidR="004C7732">
        <w:rPr>
          <w:vertAlign w:val="superscript"/>
        </w:rPr>
        <w:t>2</w:t>
      </w:r>
      <w:proofErr w:type="spellEnd"/>
      <w:r w:rsidR="004C7732">
        <w:t xml:space="preserve">, the Fisher method is appropriate to inspect for false negatives within a paper. </w:t>
      </w:r>
      <w:r w:rsidR="00A65D97">
        <w:t>The null hypothesis of this test is that the</w:t>
      </w:r>
      <w:r w:rsidR="00A65D97">
        <w:rPr>
          <w:i/>
        </w:rPr>
        <w:t xml:space="preserve"> </w:t>
      </w:r>
      <w:r w:rsidR="00A65D97">
        <w:t xml:space="preserve">observed </w:t>
      </w:r>
      <w:r w:rsidR="00A65D97">
        <w:rPr>
          <w:i/>
        </w:rPr>
        <w:t>P-</w:t>
      </w:r>
      <w:r w:rsidR="00A65D97" w:rsidRPr="00A65D97">
        <w:t>values</w:t>
      </w:r>
      <w:r w:rsidR="00A65D97">
        <w:t xml:space="preserve"> are uniformly distributed and, i</w:t>
      </w:r>
      <w:r w:rsidR="00DF0988" w:rsidRPr="00A65D97">
        <w:t>f</w:t>
      </w:r>
      <w:r w:rsidR="00DF0988">
        <w:t xml:space="preserve"> significant, </w:t>
      </w:r>
      <w:r w:rsidR="004C7732">
        <w:t xml:space="preserve">it </w:t>
      </w:r>
      <w:r w:rsidR="00DF0988">
        <w:t xml:space="preserve">is </w:t>
      </w:r>
      <w:r w:rsidR="004C7732">
        <w:t xml:space="preserve">unlikely </w:t>
      </w:r>
      <w:r w:rsidR="00785BC6">
        <w:t xml:space="preserve">that the observed set of </w:t>
      </w:r>
      <w:r w:rsidR="00785BC6">
        <w:rPr>
          <w:i/>
        </w:rPr>
        <w:t>P</w:t>
      </w:r>
      <w:r w:rsidR="00785BC6">
        <w:t xml:space="preserve">-values </w:t>
      </w:r>
      <w:r w:rsidR="004C7732">
        <w:t xml:space="preserve">would occur given there is no effect and </w:t>
      </w:r>
      <w:r w:rsidR="004C7732">
        <w:rPr>
          <w:i/>
        </w:rPr>
        <w:t>P</w:t>
      </w:r>
      <w:r w:rsidR="004C7732">
        <w:t>-values are uniformly distributed</w:t>
      </w:r>
      <w:r w:rsidR="0064647B">
        <w:t>.</w:t>
      </w:r>
    </w:p>
    <w:p w14:paraId="13C267C5" w14:textId="27ECBF78" w:rsidR="001C29F2" w:rsidRDefault="00785BC6" w:rsidP="001F3274">
      <w:pPr>
        <w:spacing w:line="240" w:lineRule="auto"/>
        <w:ind w:firstLine="567"/>
        <w:jc w:val="center"/>
        <w:rPr>
          <w:b/>
        </w:rPr>
      </w:pPr>
      <w:r>
        <w:rPr>
          <w:b/>
        </w:rPr>
        <w:t>Method</w:t>
      </w:r>
    </w:p>
    <w:p w14:paraId="3EACF929" w14:textId="4AADE061" w:rsidR="00077892" w:rsidRDefault="00077892" w:rsidP="001F3274">
      <w:pPr>
        <w:spacing w:line="240" w:lineRule="auto"/>
        <w:rPr>
          <w:b/>
        </w:rPr>
      </w:pPr>
      <w:r>
        <w:rPr>
          <w:b/>
        </w:rPr>
        <w:t>Procedure</w:t>
      </w:r>
    </w:p>
    <w:p w14:paraId="45A99E1C" w14:textId="13614574" w:rsidR="00E80880" w:rsidRPr="0064647B" w:rsidRDefault="007718C8" w:rsidP="001F3274">
      <w:pPr>
        <w:spacing w:line="240" w:lineRule="auto"/>
        <w:ind w:firstLine="567"/>
        <w:rPr>
          <w:b/>
        </w:rPr>
      </w:pPr>
      <w:proofErr w:type="spellStart"/>
      <w:r>
        <w:t>APA</w:t>
      </w:r>
      <w:proofErr w:type="spellEnd"/>
      <w:r>
        <w:t xml:space="preserve"> style test statistics were </w:t>
      </w:r>
      <w:r w:rsidR="00E80880">
        <w:t>collected from 8 psychological journals</w:t>
      </w:r>
      <w:r>
        <w:t>.</w:t>
      </w:r>
      <w:r w:rsidR="00E80880">
        <w:t xml:space="preserve"> </w:t>
      </w:r>
      <w:proofErr w:type="spellStart"/>
      <w:r w:rsidR="0064647B">
        <w:t>APA</w:t>
      </w:r>
      <w:proofErr w:type="spellEnd"/>
      <w:r w:rsidR="0064647B">
        <w:t xml:space="preserve"> style </w:t>
      </w:r>
      <w:r w:rsidR="007561F9">
        <w:t>is defined</w:t>
      </w:r>
      <w:r w:rsidR="0064647B">
        <w:t xml:space="preserve"> as the form</w:t>
      </w:r>
      <w:r w:rsidR="00B859B9">
        <w:t xml:space="preserve">at where, in the following order, </w:t>
      </w:r>
      <w:r w:rsidR="0064647B">
        <w:t xml:space="preserve">the type of test statistic is reported, the degrees of freedom (if applicable), the observed test value, and the </w:t>
      </w:r>
      <w:r w:rsidR="0064647B">
        <w:rPr>
          <w:i/>
        </w:rPr>
        <w:t>P</w:t>
      </w:r>
      <w:r w:rsidR="0064647B">
        <w:t>-value</w:t>
      </w:r>
      <w:r w:rsidR="00417E83">
        <w:t xml:space="preserve"> (e.g.</w:t>
      </w:r>
      <w:r w:rsidR="0064647B">
        <w:t xml:space="preserve">, </w:t>
      </w:r>
      <w:r w:rsidR="0064647B">
        <w:rPr>
          <w:i/>
        </w:rPr>
        <w:t>t</w:t>
      </w:r>
      <w:r w:rsidR="0064647B">
        <w:t xml:space="preserve">(85) = 2.86, </w:t>
      </w:r>
      <w:r w:rsidR="0064647B">
        <w:rPr>
          <w:i/>
        </w:rPr>
        <w:t xml:space="preserve">p </w:t>
      </w:r>
      <w:r w:rsidR="0064647B">
        <w:t>= .005</w:t>
      </w:r>
      <w:r w:rsidR="007561F9">
        <w:t xml:space="preserve">; </w:t>
      </w:r>
      <w:r w:rsidR="007561F9">
        <w:fldChar w:fldCharType="begin" w:fldLock="1"/>
      </w:r>
      <w:r w:rsidR="00ED7C01">
        <w:instrText>ADDIN CSL_CITATION { "citationItems" : [ { "id" : "ITEM-1", "itemData" : { "ISBN" : "9781433805615", "author" : [ { "dropping-particle" : "", "family" : "American Psychological Association", "given" : "", "non-dropping-particle" : "", "parse-names" : false, "suffix" : "" } ], "edition" : "6", "id" : "ITEM-1", "issued" : { "date-parts" : [ [ "2010" ] ] }, "publisher" : "American Psychological Association", "publisher-place" : "Washington, D.C.", "title" : "Publication Manual of the American Psychological Association", "type" : "book" }, "uris" : [ "http://www.mendeley.com/documents/?uuid=b9aeb0f4-b806-4785-8d5e-4f8ec57424b8" ] } ], "mendeley" : { "manualFormatting" : "American Psychological Association, 2010)", "previouslyFormattedCitation" : "(American Psychological Association, 2010)" }, "properties" : { "noteIndex" : 0 }, "schema" : "https://github.com/citation-style-language/schema/raw/master/csl-citation.json" }</w:instrText>
      </w:r>
      <w:r w:rsidR="007561F9">
        <w:fldChar w:fldCharType="separate"/>
      </w:r>
      <w:r w:rsidR="007561F9" w:rsidRPr="0064647B">
        <w:rPr>
          <w:noProof/>
        </w:rPr>
        <w:t>American Psychological Association, 2010)</w:t>
      </w:r>
      <w:r w:rsidR="007561F9">
        <w:fldChar w:fldCharType="end"/>
      </w:r>
      <w:r w:rsidR="0064647B">
        <w:t>.</w:t>
      </w:r>
      <w:r w:rsidR="0064647B">
        <w:rPr>
          <w:i/>
        </w:rPr>
        <w:t xml:space="preserve"> </w:t>
      </w:r>
      <w:r w:rsidR="00B859B9">
        <w:t xml:space="preserve">The inspected </w:t>
      </w:r>
      <w:r w:rsidR="00365E0F">
        <w:t xml:space="preserve">journals were (1; DP) Developmental Psychology, (2; FP) Frontiers in Psychology, (3; JAP) Journal of Applied Psychology, (4; </w:t>
      </w:r>
      <w:proofErr w:type="spellStart"/>
      <w:r w:rsidR="00365E0F">
        <w:t>JCCP</w:t>
      </w:r>
      <w:proofErr w:type="spellEnd"/>
      <w:r w:rsidR="00365E0F">
        <w:t xml:space="preserve">) Journal of Consulting and Clinical Psychology, (5; </w:t>
      </w:r>
      <w:proofErr w:type="spellStart"/>
      <w:r w:rsidR="00365E0F">
        <w:t>JEPG</w:t>
      </w:r>
      <w:proofErr w:type="spellEnd"/>
      <w:r w:rsidR="00365E0F">
        <w:t>) Journal of Experiment</w:t>
      </w:r>
      <w:r w:rsidR="007561F9">
        <w:t>al</w:t>
      </w:r>
      <w:r w:rsidR="00365E0F">
        <w:t xml:space="preserve"> Psychology General, (6; </w:t>
      </w:r>
      <w:proofErr w:type="spellStart"/>
      <w:r w:rsidR="00365E0F">
        <w:t>JPSP</w:t>
      </w:r>
      <w:proofErr w:type="spellEnd"/>
      <w:r w:rsidR="00365E0F">
        <w:t xml:space="preserve">) Journal of Personality and Social Psychology, (7; </w:t>
      </w:r>
      <w:proofErr w:type="spellStart"/>
      <w:r w:rsidR="00365E0F">
        <w:t>PLOS</w:t>
      </w:r>
      <w:proofErr w:type="spellEnd"/>
      <w:r w:rsidR="00365E0F">
        <w:t>) Public Library of Science</w:t>
      </w:r>
      <w:r w:rsidR="00B859B9">
        <w:t>,</w:t>
      </w:r>
      <w:r w:rsidR="00365E0F">
        <w:t xml:space="preserve"> and (8; PS) Psychological Science. </w:t>
      </w:r>
      <w:r w:rsidR="00E80880">
        <w:t xml:space="preserve">Table 2 depicts </w:t>
      </w:r>
      <w:r w:rsidR="007561F9">
        <w:t>the timeframe</w:t>
      </w:r>
      <w:r w:rsidR="00E80880">
        <w:t xml:space="preserve"> and the </w:t>
      </w:r>
      <w:r>
        <w:t xml:space="preserve">number </w:t>
      </w:r>
      <w:r w:rsidR="00E80880">
        <w:t>of articles</w:t>
      </w:r>
      <w:r w:rsidR="00BD176A">
        <w:t xml:space="preserve"> downloaded per journal</w:t>
      </w:r>
      <w:r w:rsidR="00E80880">
        <w:t xml:space="preserve">. Articles </w:t>
      </w:r>
      <w:r w:rsidR="00267F0B">
        <w:t xml:space="preserve">from </w:t>
      </w:r>
      <w:proofErr w:type="spellStart"/>
      <w:r w:rsidR="00267F0B">
        <w:t>PL</w:t>
      </w:r>
      <w:r w:rsidR="00365E0F">
        <w:t>OS</w:t>
      </w:r>
      <w:proofErr w:type="spellEnd"/>
      <w:r w:rsidR="00267F0B">
        <w:t xml:space="preserve"> containing the subject </w:t>
      </w:r>
      <w:r w:rsidR="00417E83">
        <w:t>“</w:t>
      </w:r>
      <w:r w:rsidR="00267F0B">
        <w:t>psychology</w:t>
      </w:r>
      <w:r w:rsidR="00417E83">
        <w:t>”</w:t>
      </w:r>
      <w:r w:rsidR="00267F0B">
        <w:t xml:space="preserve"> were downloaded with the </w:t>
      </w:r>
      <w:proofErr w:type="spellStart"/>
      <w:r w:rsidR="00267F0B">
        <w:t>rplos</w:t>
      </w:r>
      <w:proofErr w:type="spellEnd"/>
      <w:r w:rsidR="00267F0B">
        <w:t xml:space="preserve"> package </w:t>
      </w:r>
      <w:r w:rsidR="00267F0B">
        <w:fldChar w:fldCharType="begin" w:fldLock="1"/>
      </w:r>
      <w:r w:rsidR="00ED7C01">
        <w:instrText>ADDIN CSL_CITATION { "citationItems" : [ { "id" : "ITEM-1", "itemData" : { "author" : [ { "dropping-particle" : "", "family" : "Chamberlain", "given" : "Scott", "non-dropping-particle" : "", "parse-names" : false, "suffix" : "" }, { "dropping-particle" : "", "family" : "Boettiger", "given" : "Carl", "non-dropping-particle" : "", "parse-names" : false, "suffix" : "" }, { "dropping-particle" : "", "family" : "Ram", "given" : "Karthik", "non-dropping-particle" : "", "parse-names" : false, "suffix" : "" } ], "id" : "ITEM-1", "issued" : { "date-parts" : [ [ "2014" ] ] }, "note" : "R package version 0.3.8", "title" : "rplos: Interface to PLoS Journals search API.", "type" : "article" }, "uris" : [ "http://www.mendeley.com/documents/?uuid=cffdc981-45be-46e9-b140-2288121ad819" ] } ], "mendeley" : { "previouslyFormattedCitation" : "(Chamberlain, Boettiger, &amp; Ram, 2014)" }, "properties" : { "noteIndex" : 0 }, "schema" : "https://github.com/citation-style-language/schema/raw/master/csl-citation.json" }</w:instrText>
      </w:r>
      <w:r w:rsidR="00267F0B">
        <w:fldChar w:fldCharType="separate"/>
      </w:r>
      <w:r w:rsidR="00267F0B" w:rsidRPr="00E80880">
        <w:rPr>
          <w:noProof/>
        </w:rPr>
        <w:t>(Chamberlain, Boettiger, &amp; Ram, 2014)</w:t>
      </w:r>
      <w:r w:rsidR="00267F0B">
        <w:fldChar w:fldCharType="end"/>
      </w:r>
      <w:r w:rsidR="00B859B9">
        <w:t xml:space="preserve"> and ar</w:t>
      </w:r>
      <w:r w:rsidR="00267F0B">
        <w:t xml:space="preserve">ticles from seven other journals </w:t>
      </w:r>
      <w:r w:rsidR="00E80880">
        <w:t>were manually downloaded</w:t>
      </w:r>
      <w:r w:rsidR="00267F0B">
        <w:t>.</w:t>
      </w:r>
      <w:r w:rsidR="00E80880">
        <w:t xml:space="preserve"> </w:t>
      </w:r>
      <w:r w:rsidR="00267F0B">
        <w:t xml:space="preserve">We used the R package </w:t>
      </w:r>
      <w:commentRangeStart w:id="9"/>
      <w:proofErr w:type="spellStart"/>
      <w:r>
        <w:t>statcheck</w:t>
      </w:r>
      <w:commentRangeEnd w:id="9"/>
      <w:proofErr w:type="spellEnd"/>
      <w:r w:rsidR="00267F0B">
        <w:rPr>
          <w:rStyle w:val="CommentReference"/>
        </w:rPr>
        <w:commentReference w:id="9"/>
      </w:r>
      <w:r>
        <w:t xml:space="preserve"> </w:t>
      </w:r>
      <w:r>
        <w:fldChar w:fldCharType="begin" w:fldLock="1"/>
      </w:r>
      <w:r w:rsidR="00ED7C01">
        <w:instrText>ADDIN CSL_CITATION { "citationItems" : [ { "id" : "ITEM-1", "itemData" : { "author" : [ { "dropping-particle" : "", "family" : "Epskamp", "given" : "Sacha", "non-dropping-particle" : "", "parse-names" : false, "suffix" : "" }, { "dropping-particle" : "", "family" : "Nuijten", "given" : "Michele B", "non-dropping-particle" : "", "parse-names" : false, "suffix" : "" } ], "id" : "ITEM-1", "issued" : { "date-parts" : [ [ "2013" ] ] }, "note" : "R package version 0.1.0", "title" : "statcheck: Extract statistics from articles and recompute p values", "type" : "article" }, "uris" : [ "http://www.mendeley.com/documents/?uuid=164bdfe8-2279-4437-ac7a-f1a4302cabca" ] } ], "mendeley" : { "previouslyFormattedCitation" : "(Epskamp &amp; Nuijten, 2013)" }, "properties" : { "noteIndex" : 0 }, "schema" : "https://github.com/citation-style-language/schema/raw/master/csl-citation.json" }</w:instrText>
      </w:r>
      <w:r>
        <w:fldChar w:fldCharType="separate"/>
      </w:r>
      <w:r w:rsidRPr="00E80880">
        <w:rPr>
          <w:noProof/>
        </w:rPr>
        <w:t>(Epskamp &amp; Nuijten, 2013)</w:t>
      </w:r>
      <w:r>
        <w:fldChar w:fldCharType="end"/>
      </w:r>
      <w:r w:rsidR="00267F0B">
        <w:t xml:space="preserve"> to extract</w:t>
      </w:r>
      <w:r>
        <w:t xml:space="preserve"> all </w:t>
      </w:r>
      <w:proofErr w:type="spellStart"/>
      <w:r>
        <w:t>APA</w:t>
      </w:r>
      <w:proofErr w:type="spellEnd"/>
      <w:r>
        <w:t xml:space="preserve"> reported </w:t>
      </w:r>
      <w:r>
        <w:rPr>
          <w:i/>
        </w:rPr>
        <w:t>t</w:t>
      </w:r>
      <w:r>
        <w:t xml:space="preserve">, </w:t>
      </w:r>
      <w:r>
        <w:rPr>
          <w:i/>
        </w:rPr>
        <w:t xml:space="preserve">r, F, Z, </w:t>
      </w:r>
      <w:r>
        <w:t xml:space="preserve">and </w:t>
      </w:r>
      <w:proofErr w:type="spellStart"/>
      <w:r>
        <w:t>χ</w:t>
      </w:r>
      <w:r>
        <w:rPr>
          <w:vertAlign w:val="superscript"/>
        </w:rPr>
        <w:t>2</w:t>
      </w:r>
      <w:proofErr w:type="spellEnd"/>
      <w:r>
        <w:rPr>
          <w:vertAlign w:val="superscript"/>
        </w:rPr>
        <w:t xml:space="preserve"> </w:t>
      </w:r>
      <w:r>
        <w:t xml:space="preserve">test statistics. The </w:t>
      </w:r>
      <w:proofErr w:type="spellStart"/>
      <w:r>
        <w:t>statcheck</w:t>
      </w:r>
      <w:proofErr w:type="spellEnd"/>
      <w:r>
        <w:t xml:space="preserve"> package not only extracts the reported test statistics, but also re</w:t>
      </w:r>
      <w:r w:rsidR="002A1FC4">
        <w:t>-</w:t>
      </w:r>
      <w:r>
        <w:t xml:space="preserve">computes the </w:t>
      </w:r>
      <w:r w:rsidR="002A1FC4">
        <w:t xml:space="preserve">accompanying </w:t>
      </w:r>
      <w:r>
        <w:rPr>
          <w:i/>
        </w:rPr>
        <w:t>P</w:t>
      </w:r>
      <w:r>
        <w:t>-value</w:t>
      </w:r>
      <w:r w:rsidR="002A1FC4">
        <w:t xml:space="preserve"> and checks for reporting errors. </w:t>
      </w:r>
      <w:r w:rsidR="00F42A93">
        <w:t xml:space="preserve">We used </w:t>
      </w:r>
      <w:r w:rsidR="002A1FC4">
        <w:t xml:space="preserve">the reported </w:t>
      </w:r>
      <w:r w:rsidR="002A1FC4">
        <w:rPr>
          <w:i/>
        </w:rPr>
        <w:t>t</w:t>
      </w:r>
      <w:r w:rsidR="002A1FC4" w:rsidRPr="002A1FC4">
        <w:t>,</w:t>
      </w:r>
      <w:r w:rsidR="002A1FC4">
        <w:rPr>
          <w:i/>
        </w:rPr>
        <w:t xml:space="preserve"> F</w:t>
      </w:r>
      <w:r w:rsidR="002A1FC4" w:rsidRPr="002A1FC4">
        <w:t>,</w:t>
      </w:r>
      <w:r w:rsidR="002A1FC4">
        <w:rPr>
          <w:i/>
        </w:rPr>
        <w:t xml:space="preserve"> </w:t>
      </w:r>
      <w:r w:rsidR="002A1FC4" w:rsidRPr="002A1FC4">
        <w:t>and</w:t>
      </w:r>
      <w:r w:rsidR="007561F9">
        <w:rPr>
          <w:i/>
        </w:rPr>
        <w:t xml:space="preserve"> </w:t>
      </w:r>
      <w:proofErr w:type="spellStart"/>
      <w:r w:rsidR="007561F9">
        <w:rPr>
          <w:i/>
        </w:rPr>
        <w:t>r-</w:t>
      </w:r>
      <w:r w:rsidR="007561F9">
        <w:t>values</w:t>
      </w:r>
      <w:proofErr w:type="spellEnd"/>
      <w:r w:rsidR="007561F9">
        <w:t xml:space="preserve"> </w:t>
      </w:r>
      <w:r w:rsidR="002A1FC4">
        <w:t xml:space="preserve">and </w:t>
      </w:r>
      <w:r w:rsidR="0064647B">
        <w:t xml:space="preserve">the </w:t>
      </w:r>
      <w:r w:rsidR="002A1FC4">
        <w:t xml:space="preserve">re-computed </w:t>
      </w:r>
      <w:r w:rsidR="002A1FC4">
        <w:rPr>
          <w:i/>
        </w:rPr>
        <w:t>P</w:t>
      </w:r>
      <w:r w:rsidR="002A1FC4">
        <w:t>-values.</w:t>
      </w:r>
      <w:r w:rsidR="0064647B">
        <w:t xml:space="preserve"> The re-computed </w:t>
      </w:r>
      <w:r w:rsidR="0064647B">
        <w:rPr>
          <w:i/>
        </w:rPr>
        <w:t>P</w:t>
      </w:r>
      <w:r w:rsidR="0064647B">
        <w:t xml:space="preserve">-values correct for possible rounding errors in the original reported </w:t>
      </w:r>
      <w:r w:rsidR="0064647B" w:rsidRPr="0064647B">
        <w:rPr>
          <w:i/>
        </w:rPr>
        <w:t>P</w:t>
      </w:r>
      <w:r w:rsidR="0064647B">
        <w:t>-values</w:t>
      </w:r>
      <w:r w:rsidR="007561F9">
        <w:t xml:space="preserve">, which occur </w:t>
      </w:r>
      <w:r w:rsidR="001F3274">
        <w:t xml:space="preserve">and have been indicated to change statistical decisions in 15% of the results for one sample </w:t>
      </w:r>
      <w:r w:rsidR="0064647B">
        <w:fldChar w:fldCharType="begin" w:fldLock="1"/>
      </w:r>
      <w:r w:rsidR="00ED7C01">
        <w:instrText>ADDIN CSL_CITATION { "citationItems" : [ { "id" : "ITEM-1", "itemData" : { "DOI" : "10.3758/s13428-011-0089-5", "ISSN" : "1554-3528", "PMID" : "21494917", "abstract" : "In order to study the prevalence, nature (direction), and causes of reporting errors in psychology, we checked the consistency of reported test statistics, degrees of freedom, and p values in a random sample of high- and low-impact psychology journals. In a second study, we established the generality of reporting errors in a random sample of recent psychological articles. Our results, on the basis of 281 articles, indicate that around 18% of statistical results in the psychological literature are incorrectly reported. Inconsistencies were more common in low-impact journals than in high-impact journals. Moreover, around 15% of the articles contained at least one statistical conclusion that proved, upon recalculation, to be incorrect; that is, recalculation rendered the previously significant result insignificant, or vice versa. These errors were often in line with researchers' expectations. We classified the most common errors and contacted authors to shed light on the origins of the errors.", "author" : [ { "dropping-particle" : "", "family" : "Bakker", "given" : "Marjan", "non-dropping-particle" : "", "parse-names" : false, "suffix" : "" }, { "dropping-particle" : "", "family" : "Wicherts", "given" : "Jelte M", "non-dropping-particle" : "", "parse-names" : false, "suffix" : "" } ], "container-title" : "Behavior research methods", "id" : "ITEM-1", "issue" : "3", "issued" : { "date-parts" : [ [ "2011", "9" ] ] }, "page" : "666-78", "title" : "The (mis) reporting of statistical results in psychology journals", "type" : "article-journal", "volume" : "43" }, "uris" : [ "http://www.mendeley.com/documents/?uuid=706eff57-2a8f-4f1c-a175-a6669107f031" ] } ], "mendeley" : { "manualFormatting" : "(Bakker &amp; Wicherts, 2011)", "previouslyFormattedCitation" : "(Bakker &amp; Wicherts, 2011)" }, "properties" : { "noteIndex" : 0 }, "schema" : "https://github.com/citation-style-language/schema/raw/master/csl-citation.json" }</w:instrText>
      </w:r>
      <w:r w:rsidR="0064647B">
        <w:fldChar w:fldCharType="separate"/>
      </w:r>
      <w:r w:rsidR="0064647B" w:rsidRPr="0064647B">
        <w:rPr>
          <w:noProof/>
        </w:rPr>
        <w:t>(Bakker &amp; Wicherts, 2011)</w:t>
      </w:r>
      <w:r w:rsidR="0064647B">
        <w:fldChar w:fldCharType="end"/>
      </w:r>
      <w:r w:rsidR="0064647B">
        <w:t>.</w:t>
      </w:r>
    </w:p>
    <w:p w14:paraId="7C03E5F9" w14:textId="77777777" w:rsidR="006B2AFE" w:rsidRDefault="001C29F2" w:rsidP="001F3274">
      <w:pPr>
        <w:spacing w:line="240" w:lineRule="auto"/>
        <w:rPr>
          <w:b/>
        </w:rPr>
      </w:pPr>
      <w:r w:rsidRPr="006B1431">
        <w:rPr>
          <w:b/>
        </w:rPr>
        <w:t xml:space="preserve">Effect </w:t>
      </w:r>
      <w:r w:rsidR="006B2AFE">
        <w:rPr>
          <w:b/>
        </w:rPr>
        <w:t>computation</w:t>
      </w:r>
    </w:p>
    <w:p w14:paraId="1530676A" w14:textId="1EC9F73A" w:rsidR="001C29F2" w:rsidRDefault="001C29F2" w:rsidP="001F3274">
      <w:pPr>
        <w:spacing w:line="240" w:lineRule="auto"/>
        <w:ind w:firstLine="567"/>
      </w:pPr>
      <w:r>
        <w:t xml:space="preserve">The </w:t>
      </w:r>
      <w:r>
        <w:rPr>
          <w:i/>
        </w:rPr>
        <w:t>t</w:t>
      </w:r>
      <w:r>
        <w:t xml:space="preserve">, </w:t>
      </w:r>
      <w:r>
        <w:rPr>
          <w:i/>
        </w:rPr>
        <w:t>F</w:t>
      </w:r>
      <w:r>
        <w:t xml:space="preserve">, and </w:t>
      </w:r>
      <w:proofErr w:type="spellStart"/>
      <w:r>
        <w:rPr>
          <w:i/>
        </w:rPr>
        <w:t>r</w:t>
      </w:r>
      <w:r w:rsidR="0014446A">
        <w:t>-</w:t>
      </w:r>
      <w:r>
        <w:t>values</w:t>
      </w:r>
      <w:proofErr w:type="spellEnd"/>
      <w:r>
        <w:t xml:space="preserve"> are </w:t>
      </w:r>
      <w:r w:rsidR="0064647B">
        <w:t xml:space="preserve">were all transformed </w:t>
      </w:r>
      <w:r>
        <w:t xml:space="preserve">into </w:t>
      </w:r>
      <w:r w:rsidR="0064647B">
        <w:t xml:space="preserve">the </w:t>
      </w:r>
      <w:r>
        <w:t>effect size</w:t>
      </w:r>
      <w:r w:rsidR="0064647B">
        <w:t xml:space="preserve"> </w:t>
      </w:r>
      <w:proofErr w:type="spellStart"/>
      <w:r w:rsidR="0064647B">
        <w:t>η</w:t>
      </w:r>
      <w:r w:rsidR="0064647B">
        <w:rPr>
          <w:vertAlign w:val="superscript"/>
        </w:rPr>
        <w:t>2</w:t>
      </w:r>
      <w:proofErr w:type="spellEnd"/>
      <w:r w:rsidR="0064647B">
        <w:t>, which is the explained variance and ranges between 0 and 1.</w:t>
      </w:r>
      <w:r w:rsidR="002A1FC4">
        <w:t xml:space="preserve"> </w:t>
      </w:r>
      <w:r>
        <w:t xml:space="preserve">For </w:t>
      </w:r>
      <w:proofErr w:type="spellStart"/>
      <w:r>
        <w:rPr>
          <w:i/>
        </w:rPr>
        <w:t>r</w:t>
      </w:r>
      <w:r w:rsidR="0014446A">
        <w:t>-</w:t>
      </w:r>
      <w:r>
        <w:t>values</w:t>
      </w:r>
      <w:proofErr w:type="spellEnd"/>
      <w:r>
        <w:t xml:space="preserve">, this only requires taking the square (i.e., </w:t>
      </w:r>
      <w:proofErr w:type="spellStart"/>
      <w:r>
        <w:rPr>
          <w:i/>
        </w:rPr>
        <w:t>r</w:t>
      </w:r>
      <w:r>
        <w:rPr>
          <w:vertAlign w:val="superscript"/>
        </w:rPr>
        <w:t>2</w:t>
      </w:r>
      <w:proofErr w:type="spellEnd"/>
      <w:r>
        <w:t xml:space="preserve">). </w:t>
      </w:r>
      <w:r>
        <w:rPr>
          <w:i/>
        </w:rPr>
        <w:t>F</w:t>
      </w:r>
      <w:r>
        <w:t xml:space="preserve"> and </w:t>
      </w:r>
      <w:r>
        <w:rPr>
          <w:i/>
        </w:rPr>
        <w:t>t</w:t>
      </w:r>
      <w:r w:rsidR="0014446A">
        <w:rPr>
          <w:i/>
        </w:rPr>
        <w:t>-</w:t>
      </w:r>
      <w:r>
        <w:t xml:space="preserve">values </w:t>
      </w:r>
      <w:r w:rsidR="00DF4B42">
        <w:t>are</w:t>
      </w:r>
      <w:r>
        <w:t xml:space="preserve"> converted to effect sizes </w:t>
      </w:r>
      <w:r w:rsidR="00434648">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14:paraId="49363297" w14:textId="77777777" w:rsidTr="00717193">
        <w:tc>
          <w:tcPr>
            <w:tcW w:w="3024" w:type="dxa"/>
          </w:tcPr>
          <w:p w14:paraId="1440E4A2" w14:textId="77777777" w:rsidR="00CC1149" w:rsidRDefault="00CC1149" w:rsidP="001F3274">
            <w:pPr>
              <w:spacing w:line="240" w:lineRule="auto"/>
              <w:jc w:val="center"/>
            </w:pPr>
          </w:p>
        </w:tc>
        <w:tc>
          <w:tcPr>
            <w:tcW w:w="3024" w:type="dxa"/>
          </w:tcPr>
          <w:p w14:paraId="188FC903" w14:textId="1F1AF7DB" w:rsidR="00CC1149" w:rsidRDefault="00CC1149" w:rsidP="001F3274">
            <w:pPr>
              <w:spacing w:line="240" w:lineRule="auto"/>
              <w:jc w:val="center"/>
            </w:pPr>
            <w:r w:rsidRPr="00FE17E6">
              <w:rPr>
                <w:position w:val="-68"/>
              </w:rPr>
              <w:object w:dxaOrig="1880" w:dyaOrig="1480" w14:anchorId="6D7E3DEF">
                <v:shape id="_x0000_i1027" type="#_x0000_t75" style="width:93.75pt;height:1in" o:ole="">
                  <v:imagedata r:id="rId15" o:title=""/>
                </v:shape>
                <o:OLEObject Type="Embed" ProgID="Equation.3" ShapeID="_x0000_i1027" DrawAspect="Content" ObjectID="_1467308855" r:id="rId16"/>
              </w:object>
            </w:r>
          </w:p>
        </w:tc>
        <w:tc>
          <w:tcPr>
            <w:tcW w:w="3024" w:type="dxa"/>
          </w:tcPr>
          <w:p w14:paraId="5F1F275E" w14:textId="1004A9A4" w:rsidR="00CC1149" w:rsidRDefault="00CC1149" w:rsidP="001F3274">
            <w:pPr>
              <w:spacing w:line="240" w:lineRule="auto"/>
              <w:jc w:val="right"/>
            </w:pPr>
            <w:r>
              <w:t>()</w:t>
            </w:r>
          </w:p>
        </w:tc>
      </w:tr>
    </w:tbl>
    <w:p w14:paraId="2FD7C8FD" w14:textId="394F5B6F" w:rsidR="004242C7" w:rsidRDefault="001C29F2" w:rsidP="001F3274">
      <w:pPr>
        <w:spacing w:line="240" w:lineRule="auto"/>
      </w:pPr>
      <w:proofErr w:type="gramStart"/>
      <w:r>
        <w:t>where</w:t>
      </w:r>
      <w:proofErr w:type="gramEnd"/>
      <w:r w:rsidR="00434648">
        <w:t xml:space="preserve"> </w:t>
      </w:r>
      <w:r w:rsidR="00434648">
        <w:rPr>
          <w:i/>
        </w:rPr>
        <w:t xml:space="preserve">F </w:t>
      </w:r>
      <w:r w:rsidR="00434648">
        <w:t xml:space="preserve">= </w:t>
      </w:r>
      <w:proofErr w:type="spellStart"/>
      <w:r w:rsidR="00434648">
        <w:rPr>
          <w:i/>
        </w:rPr>
        <w:t>t</w:t>
      </w:r>
      <w:r w:rsidR="00434648">
        <w:rPr>
          <w:i/>
          <w:vertAlign w:val="superscript"/>
        </w:rPr>
        <w:t>2</w:t>
      </w:r>
      <w:proofErr w:type="spellEnd"/>
      <w:r w:rsidR="00434648">
        <w:t xml:space="preserve"> and </w:t>
      </w:r>
      <w:proofErr w:type="spellStart"/>
      <w:r w:rsidR="00434648">
        <w:rPr>
          <w:i/>
        </w:rPr>
        <w:t>df</w:t>
      </w:r>
      <w:r w:rsidR="00434648">
        <w:rPr>
          <w:i/>
          <w:vertAlign w:val="subscript"/>
        </w:rPr>
        <w:t>1</w:t>
      </w:r>
      <w:proofErr w:type="spellEnd"/>
      <w:r w:rsidR="00434648">
        <w:t xml:space="preserve"> = 1 for </w:t>
      </w:r>
      <w:r w:rsidR="00434648">
        <w:rPr>
          <w:i/>
        </w:rPr>
        <w:t>t-</w:t>
      </w:r>
      <w:r w:rsidR="00434648">
        <w:t>values.</w:t>
      </w:r>
      <w:r>
        <w:t xml:space="preserve"> Adjusted effect sizes</w:t>
      </w:r>
      <w:r w:rsidR="00B824E6">
        <w:t xml:space="preserve">, which correct for bias due to sample size, </w:t>
      </w:r>
      <w:r w:rsidR="004242C7">
        <w:t>were computed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14:paraId="52C30397" w14:textId="77777777" w:rsidTr="00717193">
        <w:tc>
          <w:tcPr>
            <w:tcW w:w="3024" w:type="dxa"/>
          </w:tcPr>
          <w:p w14:paraId="4F1B14B0" w14:textId="77777777" w:rsidR="00CC1149" w:rsidRDefault="00CC1149" w:rsidP="001F3274">
            <w:pPr>
              <w:spacing w:line="240" w:lineRule="auto"/>
              <w:jc w:val="center"/>
            </w:pPr>
          </w:p>
        </w:tc>
        <w:tc>
          <w:tcPr>
            <w:tcW w:w="3024" w:type="dxa"/>
          </w:tcPr>
          <w:p w14:paraId="5CF57ED3" w14:textId="0E00557F" w:rsidR="00CC1149" w:rsidRDefault="00CC1149" w:rsidP="001F3274">
            <w:pPr>
              <w:spacing w:line="240" w:lineRule="auto"/>
              <w:jc w:val="center"/>
            </w:pPr>
            <w:r w:rsidRPr="00FE17E6">
              <w:rPr>
                <w:position w:val="-68"/>
              </w:rPr>
              <w:object w:dxaOrig="2480" w:dyaOrig="1480" w14:anchorId="278AAC4A">
                <v:shape id="_x0000_i1028" type="#_x0000_t75" style="width:122.25pt;height:1in" o:ole="">
                  <v:imagedata r:id="rId17" o:title=""/>
                </v:shape>
                <o:OLEObject Type="Embed" ProgID="Equation.3" ShapeID="_x0000_i1028" DrawAspect="Content" ObjectID="_1467308856" r:id="rId18"/>
              </w:object>
            </w:r>
          </w:p>
        </w:tc>
        <w:tc>
          <w:tcPr>
            <w:tcW w:w="3024" w:type="dxa"/>
          </w:tcPr>
          <w:p w14:paraId="510F4B27" w14:textId="1DECC156" w:rsidR="00CC1149" w:rsidRDefault="00CC1149" w:rsidP="001F3274">
            <w:pPr>
              <w:spacing w:line="240" w:lineRule="auto"/>
              <w:jc w:val="right"/>
            </w:pPr>
            <w:r>
              <w:t>()</w:t>
            </w:r>
          </w:p>
        </w:tc>
      </w:tr>
    </w:tbl>
    <w:p w14:paraId="00C9BBC7" w14:textId="313E18D2" w:rsidR="008C593E" w:rsidRDefault="00F42A93" w:rsidP="001F3274">
      <w:pPr>
        <w:spacing w:line="240" w:lineRule="auto"/>
      </w:pPr>
      <w:proofErr w:type="gramStart"/>
      <w:r>
        <w:t>which</w:t>
      </w:r>
      <w:proofErr w:type="gramEnd"/>
      <w:r>
        <w:t xml:space="preserve"> shows that when </w:t>
      </w:r>
      <w:r>
        <w:rPr>
          <w:i/>
        </w:rPr>
        <w:t xml:space="preserve">F = </w:t>
      </w:r>
      <w:r>
        <w:t>1 the effect size is zero, as would be expected. F</w:t>
      </w:r>
      <w:r w:rsidR="008C593E">
        <w:t xml:space="preserve">or </w:t>
      </w:r>
      <w:proofErr w:type="spellStart"/>
      <w:r w:rsidR="008C593E">
        <w:rPr>
          <w:i/>
        </w:rPr>
        <w:t>r</w:t>
      </w:r>
      <w:r w:rsidR="008C593E">
        <w:t>-values</w:t>
      </w:r>
      <w:proofErr w:type="spellEnd"/>
      <w:r w:rsidR="008C593E">
        <w:t xml:space="preserve"> </w:t>
      </w:r>
      <w:r>
        <w:t xml:space="preserve">the adjusted effect sizes were computed </w:t>
      </w:r>
      <w:r w:rsidR="008C593E">
        <w:t>as</w:t>
      </w:r>
      <w:r w:rsidR="00B824E6">
        <w:t xml:space="preserve"> </w:t>
      </w:r>
      <w:r w:rsidR="00B824E6">
        <w:fldChar w:fldCharType="begin" w:fldLock="1"/>
      </w:r>
      <w:r w:rsidR="00ED7C01">
        <w:instrText>ADDIN CSL_CITATION { "citationItems" : [ { "id" : "ITEM-1", "itemData" : { "DOI" : "10.1016/j.psychsport.2012.07.007", "ISSN" : "14690292", "abstract" : "OBJECTIVES\nThe main objectives of this article are to: (a) investigate if there are any meaningful differences between adjusted and unadjusted effect sizes (b) compare the outcomes from parametric and non-parametric effect sizes to determine if the potential differences might influence the interpretation of results, (c) discuss the importance of reporting confidence intervals in research, and discuss how to interpret effect sizes in terms of practical real-world meaning. \n\nDESIGN\nReview. \n\nMETHOD\nA review of how to estimate and interpret various effect sizes was conducted. Hypothetical examples were then used to exemplify the issues stated in the objectives. \n\nRESULTS\nThe results from the hypothetical research designs showed that: (a) there is a substantial difference between adjusted and non-adjusted effect sizes especially in studies with small sample sizes, and (b) there are differences in outcomes between the parametric and non-parametric effect size formulas that may affect interpretations of results. \n\nCONCLUSIONS\nThe different hypothetical examples in this article clearly demonstrate the importance of treating data in ways that minimize potential biases and the central issues of how to discuss the meaningfulness of effect sizes in research.", "author" : [ { "dropping-particle" : "", "family" : "Ivarsson", "given" : "Andreas", "non-dropping-particle" : "", "parse-names" : false, "suffix" : "" }, { "dropping-particle" : "", "family" : "Andersen", "given" : "Mark B.", "non-dropping-particle" : "", "parse-names" : false, "suffix" : "" }, { "dropping-particle" : "", "family" : "Johnson", "given" : "Urban", "non-dropping-particle" : "", "parse-names" : false, "suffix" : "" }, { "dropping-particle" : "", "family" : "Lindwall", "given" : "Magnus", "non-dropping-particle" : "", "parse-names" : false, "suffix" : "" } ], "container-title" : "Psychology of Sport and Exercise", "id" : "ITEM-1", "issue" : "1", "issued" : { "date-parts" : [ [ "2013", "1" ] ] }, "page" : "97-102", "title" : "To adjust or not adjust: Nonparametric effect sizes, confidence intervals, and real-world meaning", "type" : "article-journal", "volume" : "14" }, "uris" : [ "http://www.mendeley.com/documents/?uuid=7b4ee9d3-2254-40cf-b97d-f06aa752d6d1" ] } ], "mendeley" : { "previouslyFormattedCitation" : "(Ivarsson, Andersen, Johnson, &amp; Lindwall, 2013)" }, "properties" : { "noteIndex" : 0 }, "schema" : "https://github.com/citation-style-language/schema/raw/master/csl-citation.json" }</w:instrText>
      </w:r>
      <w:r w:rsidR="00B824E6">
        <w:fldChar w:fldCharType="separate"/>
      </w:r>
      <w:r w:rsidR="00B824E6" w:rsidRPr="00B824E6">
        <w:rPr>
          <w:noProof/>
        </w:rPr>
        <w:t>(Ivarsson, Andersen, Johnson, &amp; Lindwall, 2013)</w:t>
      </w:r>
      <w:r w:rsidR="00B824E6">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9"/>
        <w:gridCol w:w="3217"/>
        <w:gridCol w:w="2936"/>
      </w:tblGrid>
      <w:tr w:rsidR="00CC1149" w14:paraId="17AEA48C" w14:textId="77777777" w:rsidTr="00CC1149">
        <w:tc>
          <w:tcPr>
            <w:tcW w:w="2987" w:type="dxa"/>
          </w:tcPr>
          <w:p w14:paraId="193F5CA8" w14:textId="77777777" w:rsidR="00CC1149" w:rsidRDefault="00CC1149" w:rsidP="001F3274">
            <w:pPr>
              <w:spacing w:line="240" w:lineRule="auto"/>
              <w:jc w:val="center"/>
            </w:pPr>
          </w:p>
        </w:tc>
        <w:tc>
          <w:tcPr>
            <w:tcW w:w="3105" w:type="dxa"/>
          </w:tcPr>
          <w:p w14:paraId="2ED257BF" w14:textId="56ADB5CF" w:rsidR="00CC1149" w:rsidRDefault="00FD54EB" w:rsidP="001F3274">
            <w:pPr>
              <w:spacing w:line="240" w:lineRule="auto"/>
              <w:jc w:val="center"/>
            </w:pPr>
            <w:r w:rsidRPr="00417E83">
              <w:rPr>
                <w:position w:val="-28"/>
              </w:rPr>
              <w:object w:dxaOrig="2880" w:dyaOrig="680" w14:anchorId="406AA7A2">
                <v:shape id="_x0000_i1029" type="#_x0000_t75" style="width:150pt;height:36pt" o:ole="">
                  <v:imagedata r:id="rId19" o:title=""/>
                </v:shape>
                <o:OLEObject Type="Embed" ProgID="Equation.3" ShapeID="_x0000_i1029" DrawAspect="Content" ObjectID="_1467308857" r:id="rId20"/>
              </w:object>
            </w:r>
          </w:p>
        </w:tc>
        <w:tc>
          <w:tcPr>
            <w:tcW w:w="2990" w:type="dxa"/>
          </w:tcPr>
          <w:p w14:paraId="567D1580" w14:textId="1EC1C208" w:rsidR="00CC1149" w:rsidRDefault="00CC1149" w:rsidP="001F3274">
            <w:pPr>
              <w:spacing w:line="240" w:lineRule="auto"/>
              <w:jc w:val="right"/>
            </w:pPr>
            <w:r>
              <w:t>()</w:t>
            </w:r>
          </w:p>
        </w:tc>
      </w:tr>
    </w:tbl>
    <w:p w14:paraId="4E311EFC" w14:textId="3FFBE16E" w:rsidR="00B824E6" w:rsidRDefault="008C593E" w:rsidP="001F3274">
      <w:pPr>
        <w:spacing w:line="240" w:lineRule="auto"/>
      </w:pPr>
      <w:proofErr w:type="gramStart"/>
      <w:r>
        <w:t>where</w:t>
      </w:r>
      <w:proofErr w:type="gramEnd"/>
      <w:r>
        <w:t xml:space="preserve"> </w:t>
      </w:r>
      <w:r w:rsidR="00417E83">
        <w:rPr>
          <w:i/>
        </w:rPr>
        <w:t>v</w:t>
      </w:r>
      <w:r w:rsidR="00B824E6">
        <w:rPr>
          <w:i/>
        </w:rPr>
        <w:t xml:space="preserve"> </w:t>
      </w:r>
      <w:r w:rsidR="00B824E6">
        <w:t>is the number of predictors. I</w:t>
      </w:r>
      <w:r w:rsidR="00B824E6" w:rsidRPr="00B824E6">
        <w:t>t</w:t>
      </w:r>
      <w:r w:rsidR="00B824E6">
        <w:t xml:space="preserve"> is assumed that reported correlations concern simple correlation pairs and thus concern only one predictor (i.e., </w:t>
      </w:r>
      <w:r w:rsidR="00417E83">
        <w:rPr>
          <w:i/>
        </w:rPr>
        <w:t>v</w:t>
      </w:r>
      <w:r w:rsidR="00B824E6">
        <w:t xml:space="preserve"> = 1). This reduces the previous formula to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14:paraId="02CA3915" w14:textId="77777777" w:rsidTr="00717193">
        <w:tc>
          <w:tcPr>
            <w:tcW w:w="3024" w:type="dxa"/>
          </w:tcPr>
          <w:p w14:paraId="24FBE48A" w14:textId="77777777" w:rsidR="00CC1149" w:rsidRDefault="00CC1149" w:rsidP="001F3274">
            <w:pPr>
              <w:spacing w:line="240" w:lineRule="auto"/>
              <w:jc w:val="center"/>
            </w:pPr>
          </w:p>
        </w:tc>
        <w:tc>
          <w:tcPr>
            <w:tcW w:w="3024" w:type="dxa"/>
          </w:tcPr>
          <w:p w14:paraId="6E7B37DB" w14:textId="23CB53A5" w:rsidR="00CC1149" w:rsidRDefault="00434648" w:rsidP="001F3274">
            <w:pPr>
              <w:spacing w:line="240" w:lineRule="auto"/>
              <w:jc w:val="center"/>
            </w:pPr>
            <w:r w:rsidRPr="003A72BF">
              <w:rPr>
                <w:position w:val="-28"/>
              </w:rPr>
              <w:object w:dxaOrig="1760" w:dyaOrig="700" w14:anchorId="3991A748">
                <v:shape id="_x0000_i1030" type="#_x0000_t75" style="width:91.5pt;height:36.75pt" o:ole="">
                  <v:imagedata r:id="rId21" o:title=""/>
                </v:shape>
                <o:OLEObject Type="Embed" ProgID="Equation.3" ShapeID="_x0000_i1030" DrawAspect="Content" ObjectID="_1467308858" r:id="rId22"/>
              </w:object>
            </w:r>
          </w:p>
        </w:tc>
        <w:tc>
          <w:tcPr>
            <w:tcW w:w="3024" w:type="dxa"/>
          </w:tcPr>
          <w:p w14:paraId="081AAF78" w14:textId="0A3D72D1" w:rsidR="00CC1149" w:rsidRDefault="00CC1149" w:rsidP="001F3274">
            <w:pPr>
              <w:spacing w:line="240" w:lineRule="auto"/>
              <w:jc w:val="right"/>
            </w:pPr>
            <w:r>
              <w:t>()</w:t>
            </w:r>
          </w:p>
        </w:tc>
      </w:tr>
    </w:tbl>
    <w:p w14:paraId="69B06160" w14:textId="603B152D" w:rsidR="001C29F2" w:rsidRDefault="00B824E6" w:rsidP="001F3274">
      <w:pPr>
        <w:spacing w:line="240" w:lineRule="auto"/>
      </w:pPr>
      <w:proofErr w:type="gramStart"/>
      <w:r>
        <w:t>where</w:t>
      </w:r>
      <w:proofErr w:type="gramEnd"/>
      <w:r>
        <w:t xml:space="preserve"> </w:t>
      </w:r>
      <w:proofErr w:type="spellStart"/>
      <w:r>
        <w:rPr>
          <w:i/>
        </w:rPr>
        <w:t>df</w:t>
      </w:r>
      <w:proofErr w:type="spellEnd"/>
      <w:r>
        <w:rPr>
          <w:i/>
        </w:rPr>
        <w:t xml:space="preserve"> </w:t>
      </w:r>
      <w:r>
        <w:t xml:space="preserve">is equal to </w:t>
      </w:r>
      <w:r>
        <w:rPr>
          <w:i/>
        </w:rPr>
        <w:t>N-</w:t>
      </w:r>
      <w:r>
        <w:t>2.</w:t>
      </w:r>
      <w:r w:rsidR="00417E83">
        <w:t xml:space="preserve"> These effects make up the observed effect distributions</w:t>
      </w:r>
      <w:commentRangeStart w:id="10"/>
      <w:r w:rsidR="00417E83">
        <w:t>.</w:t>
      </w:r>
      <w:commentRangeEnd w:id="10"/>
      <w:r w:rsidR="00417E83">
        <w:rPr>
          <w:rStyle w:val="CommentReference"/>
        </w:rPr>
        <w:commentReference w:id="10"/>
      </w:r>
    </w:p>
    <w:p w14:paraId="41725832" w14:textId="4E7672D2" w:rsidR="00434648" w:rsidRPr="00434648" w:rsidRDefault="00EC39BB" w:rsidP="001F3274">
      <w:pPr>
        <w:spacing w:line="240" w:lineRule="auto"/>
        <w:rPr>
          <w:b/>
        </w:rPr>
      </w:pPr>
      <w:r>
        <w:rPr>
          <w:b/>
        </w:rPr>
        <w:t>Comparing observed- and expected effect distributions</w:t>
      </w:r>
    </w:p>
    <w:p w14:paraId="43D337CD" w14:textId="77777777" w:rsidR="000641F5" w:rsidRDefault="00105F57" w:rsidP="001F3274">
      <w:pPr>
        <w:spacing w:line="240" w:lineRule="auto"/>
        <w:ind w:firstLine="567"/>
        <w:rPr>
          <w:i/>
        </w:rPr>
      </w:pPr>
      <w:r>
        <w:t>Th</w:t>
      </w:r>
      <w:r w:rsidR="00A64C8C">
        <w:t xml:space="preserve">e </w:t>
      </w:r>
      <w:r w:rsidR="001C29F2">
        <w:t>observed</w:t>
      </w:r>
      <w:r w:rsidR="00B824E6">
        <w:t xml:space="preserve"> effect</w:t>
      </w:r>
      <w:r w:rsidR="001C29F2">
        <w:t xml:space="preserve"> distributions </w:t>
      </w:r>
      <w:r w:rsidR="0014446A">
        <w:t>we</w:t>
      </w:r>
      <w:r w:rsidR="00A64C8C">
        <w:t xml:space="preserve">re compared </w:t>
      </w:r>
      <w:r w:rsidR="001C29F2">
        <w:t>with th</w:t>
      </w:r>
      <w:r w:rsidR="00B824E6">
        <w:t xml:space="preserve">e </w:t>
      </w:r>
      <w:r>
        <w:t xml:space="preserve">expected </w:t>
      </w:r>
      <w:r w:rsidR="00B824E6">
        <w:t>null distribution</w:t>
      </w:r>
      <w:r w:rsidR="00EC39BB">
        <w:t xml:space="preserve">, to </w:t>
      </w:r>
      <w:r w:rsidR="00062F18">
        <w:t>investigate</w:t>
      </w:r>
      <w:r w:rsidR="00EC39BB">
        <w:t xml:space="preserve"> whether </w:t>
      </w:r>
      <w:proofErr w:type="spellStart"/>
      <w:r w:rsidR="00062F18">
        <w:t>nonsignificant</w:t>
      </w:r>
      <w:proofErr w:type="spellEnd"/>
      <w:r w:rsidR="00062F18">
        <w:t xml:space="preserve"> effects correspond or deviate from what would be expected if there is no effect. We compared both the entire set of results and the results specified per journal. </w:t>
      </w:r>
      <w:r w:rsidR="005B27CF">
        <w:t xml:space="preserve">To recapitulate, the </w:t>
      </w:r>
      <w:r>
        <w:t xml:space="preserve">expected distribution can be computed because the </w:t>
      </w:r>
      <w:r>
        <w:rPr>
          <w:i/>
        </w:rPr>
        <w:t>P-</w:t>
      </w:r>
      <w:r>
        <w:t xml:space="preserve">value distribution is known to be uniform under </w:t>
      </w:r>
      <w:proofErr w:type="spellStart"/>
      <w:r>
        <w:rPr>
          <w:i/>
        </w:rPr>
        <w:t>H</w:t>
      </w:r>
      <w:r>
        <w:rPr>
          <w:i/>
          <w:vertAlign w:val="subscript"/>
        </w:rPr>
        <w:t>0</w:t>
      </w:r>
      <w:proofErr w:type="spellEnd"/>
      <w:r>
        <w:t>.</w:t>
      </w:r>
      <w:r>
        <w:rPr>
          <w:i/>
        </w:rPr>
        <w:t xml:space="preserve"> </w:t>
      </w:r>
    </w:p>
    <w:p w14:paraId="2A88AD8E" w14:textId="5BABCFE2" w:rsidR="000641F5" w:rsidRDefault="000641F5" w:rsidP="001F3274">
      <w:pPr>
        <w:spacing w:line="240" w:lineRule="auto"/>
        <w:ind w:firstLine="567"/>
      </w:pPr>
      <w:r>
        <w:t>Simulations were used t</w:t>
      </w:r>
      <w:r w:rsidR="00062F18">
        <w:t>o approximate the expected effect distribution. One iteration composed of random</w:t>
      </w:r>
      <w:r>
        <w:t>ly drawing a</w:t>
      </w:r>
      <w:r w:rsidR="00062F18">
        <w:t xml:space="preserve"> test result </w:t>
      </w:r>
      <w:r w:rsidR="007561F9">
        <w:t xml:space="preserve">(with replacement) </w:t>
      </w:r>
      <w:r w:rsidR="00062F18">
        <w:t xml:space="preserve">in the set of observed test results and </w:t>
      </w:r>
      <w:r>
        <w:t xml:space="preserve">drawing a </w:t>
      </w:r>
      <w:r>
        <w:rPr>
          <w:i/>
        </w:rPr>
        <w:t>P-</w:t>
      </w:r>
      <w:r>
        <w:t>value from a uniform distribution between 0 and 1</w:t>
      </w:r>
      <w:r w:rsidR="00FD54EB">
        <w:t xml:space="preserve">. Based on the drawn </w:t>
      </w:r>
      <w:r w:rsidR="00FD54EB">
        <w:rPr>
          <w:i/>
        </w:rPr>
        <w:t>P</w:t>
      </w:r>
      <w:r w:rsidR="00FD54EB">
        <w:t>-value and the degrees of freedom</w:t>
      </w:r>
      <w:r w:rsidR="001F3274">
        <w:t>,</w:t>
      </w:r>
      <w:r>
        <w:t xml:space="preserve"> the accompanying </w:t>
      </w:r>
      <w:r w:rsidR="00FD54EB">
        <w:t xml:space="preserve">test statistic can be computed, which subsequently is used to compute the </w:t>
      </w:r>
      <w:r>
        <w:t xml:space="preserve">effect. Across iterations, this assumes that test results are independent. To properly approximate the expected effect distribution under the null, the number of iterations was pre-specified at three times the amount of test results. For example, if the expected distribution is simulated </w:t>
      </w:r>
      <w:r w:rsidR="007561F9">
        <w:t xml:space="preserve">for </w:t>
      </w:r>
      <w:r>
        <w:t>a</w:t>
      </w:r>
      <w:r w:rsidR="007561F9">
        <w:t>n observed</w:t>
      </w:r>
      <w:r>
        <w:t xml:space="preserve"> set of 1,000 test results, 3,000 iterations are run. This </w:t>
      </w:r>
      <w:r w:rsidR="007561F9">
        <w:t xml:space="preserve">approximation </w:t>
      </w:r>
      <w:r w:rsidR="00FD54EB">
        <w:t xml:space="preserve">procedure </w:t>
      </w:r>
      <w:r>
        <w:t>is comparable to a bootstrap procedure.</w:t>
      </w:r>
    </w:p>
    <w:p w14:paraId="118CAD77" w14:textId="1BA0AE54" w:rsidR="001C29F2" w:rsidRDefault="00F42A93" w:rsidP="001F3274">
      <w:pPr>
        <w:spacing w:line="240" w:lineRule="auto"/>
        <w:ind w:firstLine="567"/>
      </w:pPr>
      <w:r>
        <w:t>T</w:t>
      </w:r>
      <w:r w:rsidR="005B27CF">
        <w:t xml:space="preserve">o test for differences in the resulting distributions, the </w:t>
      </w:r>
      <w:r w:rsidR="00B824E6">
        <w:t>Kolmogorov-Smirnov test</w:t>
      </w:r>
      <w:r w:rsidR="000641F5">
        <w:t xml:space="preserve"> was </w:t>
      </w:r>
      <w:r w:rsidR="001F3274">
        <w:t>applied</w:t>
      </w:r>
      <w:r w:rsidR="005B27CF">
        <w:t>. This</w:t>
      </w:r>
      <w:r>
        <w:t xml:space="preserve"> is a non-parametric goodness-of-fit test for distributions, which is based on the maximum absolute deviation between the independent distributions being compared </w:t>
      </w:r>
      <w:r>
        <w:fldChar w:fldCharType="begin" w:fldLock="1"/>
      </w:r>
      <w:r w:rsidR="00ED7C01">
        <w:instrText>ADDIN CSL_CITATION { "citationItems" : [ { "id" : "ITEM-1", "itemData" : { "author" : [ { "dropping-particle" : "", "family" : "Massey Jr.", "given" : "Frank J.", "non-dropping-particle" : "", "parse-names" : false, "suffix" : "" } ], "container-title" : "Journal of the American statistical Association", "id" : "ITEM-1", "issued" : { "date-parts" : [ [ "1951" ] ] }, "page" : "68-78", "title" : "The Kolmogorov-Smirnov test for goodness of fit", "type" : "article-journal", "volume" : "46" }, "uris" : [ "http://www.mendeley.com/documents/?uuid=7febd6e0-b95c-463b-8948-fb86a50317e2" ] } ], "mendeley" : { "manualFormatting" : "(denoted D; Massey Jr., 1951)", "previouslyFormattedCitation" : "(Massey Jr., 1951)" }, "properties" : { "noteIndex" : 0 }, "schema" : "https://github.com/citation-style-language/schema/raw/master/csl-citation.json" }</w:instrText>
      </w:r>
      <w:r>
        <w:fldChar w:fldCharType="separate"/>
      </w:r>
      <w:r w:rsidRPr="00B83079">
        <w:rPr>
          <w:noProof/>
        </w:rPr>
        <w:t>(</w:t>
      </w:r>
      <w:r>
        <w:rPr>
          <w:noProof/>
        </w:rPr>
        <w:t xml:space="preserve">denoted </w:t>
      </w:r>
      <w:r w:rsidRPr="006C2BC7">
        <w:rPr>
          <w:i/>
          <w:noProof/>
        </w:rPr>
        <w:t>D</w:t>
      </w:r>
      <w:r>
        <w:rPr>
          <w:noProof/>
        </w:rPr>
        <w:t xml:space="preserve">; </w:t>
      </w:r>
      <w:r w:rsidRPr="00B83079">
        <w:rPr>
          <w:noProof/>
        </w:rPr>
        <w:t>Massey Jr., 1951)</w:t>
      </w:r>
      <w:r>
        <w:fldChar w:fldCharType="end"/>
      </w:r>
      <w:r>
        <w:t>.</w:t>
      </w:r>
      <w:r w:rsidR="001C29F2">
        <w:t xml:space="preserve"> </w:t>
      </w:r>
      <w:r w:rsidR="00454322">
        <w:t>In this specific case, the fit of the observed eff</w:t>
      </w:r>
      <w:r w:rsidR="00FD54EB">
        <w:t xml:space="preserve">ect size distributions was compared </w:t>
      </w:r>
      <w:r w:rsidR="00454322">
        <w:t xml:space="preserve">with the </w:t>
      </w:r>
      <w:r w:rsidR="00FD54EB">
        <w:t xml:space="preserve">expected </w:t>
      </w:r>
      <w:r w:rsidR="00454322">
        <w:t xml:space="preserve">effect distribution </w:t>
      </w:r>
      <w:r w:rsidR="005B27CF">
        <w:t>for the entire set of test results and per journal</w:t>
      </w:r>
      <w:r w:rsidR="00454322">
        <w:t xml:space="preserve">. </w:t>
      </w:r>
      <w:r w:rsidR="001C29F2">
        <w:t xml:space="preserve">Differences in distributions between journals were not subjected to inferential significance tests, as the data </w:t>
      </w:r>
      <w:r w:rsidR="001C29F2" w:rsidRPr="001F2B2E">
        <w:t>are</w:t>
      </w:r>
      <w:r w:rsidR="001C29F2">
        <w:t xml:space="preserve"> </w:t>
      </w:r>
      <w:r w:rsidR="001F3274">
        <w:t xml:space="preserve">considered </w:t>
      </w:r>
      <w:r w:rsidR="001C29F2">
        <w:t xml:space="preserve">the population of </w:t>
      </w:r>
      <w:r w:rsidR="001C29F2">
        <w:rPr>
          <w:i/>
        </w:rPr>
        <w:t>t</w:t>
      </w:r>
      <w:r w:rsidR="001C29F2">
        <w:t xml:space="preserve">, </w:t>
      </w:r>
      <w:r w:rsidR="001C29F2">
        <w:rPr>
          <w:i/>
        </w:rPr>
        <w:t xml:space="preserve">r, </w:t>
      </w:r>
      <w:r w:rsidR="001C29F2">
        <w:t xml:space="preserve">and </w:t>
      </w:r>
      <w:r w:rsidR="001C29F2">
        <w:rPr>
          <w:i/>
        </w:rPr>
        <w:t>F</w:t>
      </w:r>
      <w:r w:rsidR="0014446A">
        <w:t>-</w:t>
      </w:r>
      <w:r w:rsidR="001C29F2">
        <w:t>values reported in the journals.</w:t>
      </w:r>
      <w:r w:rsidR="00A64C8C">
        <w:t xml:space="preserve"> Th</w:t>
      </w:r>
      <w:r w:rsidR="008C3926">
        <w:t xml:space="preserve">ese </w:t>
      </w:r>
      <w:r w:rsidR="00FD54EB">
        <w:t>tests</w:t>
      </w:r>
      <w:r w:rsidR="00A64C8C">
        <w:t xml:space="preserve"> will indicate whether the </w:t>
      </w:r>
      <w:r w:rsidR="001F2B2E">
        <w:t xml:space="preserve">observed </w:t>
      </w:r>
      <w:proofErr w:type="spellStart"/>
      <w:r w:rsidR="001F2B2E">
        <w:t>nonsignificant</w:t>
      </w:r>
      <w:proofErr w:type="spellEnd"/>
      <w:r w:rsidR="001F2B2E">
        <w:t xml:space="preserve"> </w:t>
      </w:r>
      <w:r w:rsidR="00A64C8C">
        <w:t xml:space="preserve">effects differ from the </w:t>
      </w:r>
      <w:r w:rsidR="00FD54EB">
        <w:t xml:space="preserve">expected </w:t>
      </w:r>
      <w:r w:rsidR="00A64C8C">
        <w:t>null distribution,</w:t>
      </w:r>
      <w:r w:rsidR="001F2B2E">
        <w:t xml:space="preserve"> indicating false negatives,</w:t>
      </w:r>
      <w:r w:rsidR="00A64C8C">
        <w:t xml:space="preserve"> and whether there are differences in effects reported </w:t>
      </w:r>
      <w:r w:rsidR="00A26FBD">
        <w:t>across</w:t>
      </w:r>
      <w:r w:rsidR="00A64C8C">
        <w:t xml:space="preserve"> different journals.</w:t>
      </w:r>
    </w:p>
    <w:p w14:paraId="4F208C14" w14:textId="7A4C6A16" w:rsidR="006B2AFE" w:rsidRDefault="00FA450C" w:rsidP="001F3274">
      <w:pPr>
        <w:spacing w:line="240" w:lineRule="auto"/>
        <w:rPr>
          <w:b/>
        </w:rPr>
      </w:pPr>
      <w:r>
        <w:rPr>
          <w:b/>
        </w:rPr>
        <w:t>Simulating s</w:t>
      </w:r>
      <w:r w:rsidR="00E43FBF">
        <w:rPr>
          <w:b/>
        </w:rPr>
        <w:t>tatistical properties of the Fisher method</w:t>
      </w:r>
    </w:p>
    <w:p w14:paraId="08AB8B2E" w14:textId="2D3C67FE" w:rsidR="00C571C2" w:rsidRPr="007561F9" w:rsidRDefault="00794301" w:rsidP="004F7B49">
      <w:pPr>
        <w:spacing w:line="240" w:lineRule="auto"/>
        <w:ind w:firstLine="567"/>
      </w:pPr>
      <w:r>
        <w:lastRenderedPageBreak/>
        <w:t xml:space="preserve">To examine the statistical properties specificity </w:t>
      </w:r>
      <w:r w:rsidR="007561F9">
        <w:t xml:space="preserve">and sensitivity </w:t>
      </w:r>
      <w:r w:rsidR="00727C7F">
        <w:t xml:space="preserve">for </w:t>
      </w:r>
      <w:r>
        <w:t>the Fisher method, a simulation study was conducted</w:t>
      </w:r>
      <w:r w:rsidR="00727C7F">
        <w:t xml:space="preserve">. The Fisher method is used to inspect whether a set of </w:t>
      </w:r>
      <w:proofErr w:type="spellStart"/>
      <w:r w:rsidR="00727C7F">
        <w:t>nonsignificant</w:t>
      </w:r>
      <w:proofErr w:type="spellEnd"/>
      <w:r w:rsidR="00727C7F">
        <w:t xml:space="preserve"> </w:t>
      </w:r>
      <w:r w:rsidR="00727C7F">
        <w:rPr>
          <w:i/>
        </w:rPr>
        <w:t>P-</w:t>
      </w:r>
      <w:r w:rsidR="00727C7F">
        <w:t xml:space="preserve">values within a paper are uniformly distributed. </w:t>
      </w:r>
      <w:r w:rsidR="00E44B25">
        <w:t>Throughout this paper, we test the Fisher method</w:t>
      </w:r>
      <w:r w:rsidR="00FD54EB">
        <w:t>, which tests whether results are “too good to be false”,</w:t>
      </w:r>
      <w:r w:rsidR="00E44B25">
        <w:t xml:space="preserve"> with </w:t>
      </w:r>
      <w:r w:rsidR="00E44B25" w:rsidRPr="00E44B25">
        <w:t>α</w:t>
      </w:r>
      <w:r w:rsidR="00E44B25">
        <w:rPr>
          <w:vertAlign w:val="subscript"/>
        </w:rPr>
        <w:t>fisher</w:t>
      </w:r>
      <w:r w:rsidR="00E44B25">
        <w:t xml:space="preserve"> =  0.10</w:t>
      </w:r>
      <w:r w:rsidR="00FD54EB">
        <w:t>,</w:t>
      </w:r>
      <w:r w:rsidR="00E44B25">
        <w:t xml:space="preserve"> because tests that inspect whether results are “too good to be true” typically also use alpha levels of 10% </w:t>
      </w:r>
      <w:r w:rsidR="00E44B25">
        <w:fldChar w:fldCharType="begin" w:fldLock="1"/>
      </w:r>
      <w:r w:rsidR="00ED7C01">
        <w:instrText>ADDIN CSL_CITATION { "citationItems" : [ { "id" : "ITEM-1", "itemData" : { "DOI" : "10.1177/1740774507079441", "ISBN" : "1740774507", "ISSN" : "1740-7745", "author" : [ { "dropping-particle" : "", "family" : "Ioannidis", "given" : "J. P.", "non-dropping-particle" : "", "parse-names" : false, "suffix" : "" }, { "dropping-particle" : "", "family" : "Trikalinos", "given" : "T. a", "non-dropping-particle" : "", "parse-names" : false, "suffix" : "" } ], "container-title" : "Clinical Trials", "id" : "ITEM-1", "issued" : { "date-parts" : [ [ "2007", "6", "1" ] ] }, "page" : "245-253", "title" : "An exploratory test for an excess of significant findings", "type" : "article-journal", "volume" : "4" }, "uris" : [ "http://www.mendeley.com/documents/?uuid=d25daf41-0081-4bae-971a-ba419c3a2dd2" ] }, { "id" : "ITEM-2", "itemData" : { "DOI" : "10.3758/s13423-012-0227-9", "author" : [ { "dropping-particle" : "", "family" : "Francis", "given" : "Gregory", "non-dropping-particle" : "", "parse-names" : false, "suffix" : "" } ], "container-title" : "Psychonomic Bulletin &amp; Review", "id" : "ITEM-2", "issued" : { "date-parts" : [ [ "2012" ] ] }, "page" : "151-156", "title" : "Too good to be true : Publication bias in two prominent studies from experimental psychology", "type" : "article-journal", "volume" : "19" }, "uris" : [ "http://www.mendeley.com/documents/?uuid=68d5d4d0-798f-4ae1-a066-413fb08307ce" ] } ], "mendeley" : { "manualFormatting" : "(Francis, 2012; Ioannidis &amp; Trikalinos, 2007)", "previouslyFormattedCitation" : "(Francis, 2012; J. P. Ioannidis &amp; Trikalinos, 2007)" }, "properties" : { "noteIndex" : 0 }, "schema" : "https://github.com/citation-style-language/schema/raw/master/csl-citation.json" }</w:instrText>
      </w:r>
      <w:r w:rsidR="00E44B25">
        <w:fldChar w:fldCharType="separate"/>
      </w:r>
      <w:r w:rsidR="00C571C2">
        <w:rPr>
          <w:noProof/>
        </w:rPr>
        <w:t xml:space="preserve">(Francis, 2012; </w:t>
      </w:r>
      <w:r w:rsidR="00E44B25" w:rsidRPr="00E44B25">
        <w:rPr>
          <w:noProof/>
        </w:rPr>
        <w:t>Ioannidis &amp; Trikalinos, 2007)</w:t>
      </w:r>
      <w:r w:rsidR="00E44B25">
        <w:fldChar w:fldCharType="end"/>
      </w:r>
      <w:r w:rsidR="00C571C2">
        <w:t>.</w:t>
      </w:r>
      <w:r w:rsidR="00F72548">
        <w:t xml:space="preserve"> </w:t>
      </w:r>
      <w:r w:rsidR="007561F9">
        <w:t xml:space="preserve">We simulate results from a one-sample </w:t>
      </w:r>
      <w:r w:rsidR="007561F9">
        <w:rPr>
          <w:i/>
        </w:rPr>
        <w:t>t-</w:t>
      </w:r>
      <w:r w:rsidR="007561F9">
        <w:t>test, and outline the simulation procedure for one iteration below.</w:t>
      </w:r>
    </w:p>
    <w:p w14:paraId="1E1E60D0" w14:textId="4CFCFB42" w:rsidR="00CC253C" w:rsidRPr="00CC253C" w:rsidRDefault="00CC253C" w:rsidP="004F7B49">
      <w:pPr>
        <w:spacing w:line="240" w:lineRule="auto"/>
        <w:ind w:firstLine="567"/>
      </w:pPr>
      <w:r>
        <w:t xml:space="preserve">First, </w:t>
      </w:r>
      <w:proofErr w:type="spellStart"/>
      <w:r>
        <w:t>nonsignificant</w:t>
      </w:r>
      <w:proofErr w:type="spellEnd"/>
      <w:r>
        <w:t xml:space="preserve"> t</w:t>
      </w:r>
      <w:r w:rsidR="00B824AF">
        <w:t>est results (α = .05) need</w:t>
      </w:r>
      <w:r>
        <w:t xml:space="preserve"> to be simulated. Given sample size </w:t>
      </w:r>
      <w:r>
        <w:rPr>
          <w:i/>
        </w:rPr>
        <w:t>N</w:t>
      </w:r>
      <w:r>
        <w:t xml:space="preserve">, the </w:t>
      </w:r>
      <w:r w:rsidR="00FD54EB">
        <w:t xml:space="preserve">one-tailed </w:t>
      </w:r>
      <w:r>
        <w:t xml:space="preserve">critical value of the </w:t>
      </w:r>
      <w:r>
        <w:rPr>
          <w:i/>
        </w:rPr>
        <w:t>t</w:t>
      </w:r>
      <w:r>
        <w:rPr>
          <w:i/>
        </w:rPr>
        <w:softHyphen/>
        <w:t>-</w:t>
      </w:r>
      <w:r>
        <w:t xml:space="preserve">distribution under </w:t>
      </w:r>
      <w:proofErr w:type="spellStart"/>
      <w:r>
        <w:rPr>
          <w:i/>
        </w:rPr>
        <w:t>H</w:t>
      </w:r>
      <w:r>
        <w:rPr>
          <w:i/>
          <w:vertAlign w:val="subscript"/>
        </w:rPr>
        <w:t>0</w:t>
      </w:r>
      <w:proofErr w:type="spellEnd"/>
      <w:r>
        <w:rPr>
          <w:i/>
        </w:rPr>
        <w:t xml:space="preserve"> </w:t>
      </w:r>
      <w:r>
        <w:t xml:space="preserve">is readily determined. </w:t>
      </w:r>
      <w:r w:rsidR="00B05A86">
        <w:t xml:space="preserve">Given effect size η, the </w:t>
      </w:r>
      <w:r>
        <w:t xml:space="preserve">distribution under </w:t>
      </w:r>
      <w:proofErr w:type="spellStart"/>
      <w:r>
        <w:rPr>
          <w:i/>
        </w:rPr>
        <w:t>H</w:t>
      </w:r>
      <w:r>
        <w:rPr>
          <w:i/>
          <w:vertAlign w:val="subscript"/>
        </w:rPr>
        <w:t>1</w:t>
      </w:r>
      <w:proofErr w:type="spellEnd"/>
      <w:r w:rsidR="00B05A86">
        <w:rPr>
          <w:i/>
          <w:vertAlign w:val="subscript"/>
        </w:rPr>
        <w:t xml:space="preserve"> </w:t>
      </w:r>
      <w:r w:rsidR="00B05A86">
        <w:t xml:space="preserve">is determined by computing the non-centrality parameter δ </w:t>
      </w:r>
      <w:r>
        <w:t xml:space="preserve">as </w:t>
      </w:r>
      <w:r w:rsidRPr="05CB7540">
        <w:fldChar w:fldCharType="begin" w:fldLock="1"/>
      </w:r>
      <w:r w:rsidR="00ED7C01">
        <w:rPr>
          <w:rFonts w:eastAsiaTheme="minorEastAsia"/>
        </w:rPr>
        <w:instrText>ADDIN CSL_CITATION { "citationItems" : [ { "id" : "ITEM-1", "itemData" : { "DOI" : "10.1177/00131640121971392", "author" : [ { "dropping-particle" : "", "family" : "Smithson", "given" : "M.", "non-dropping-particle" : "", "parse-names" : false, "suffix" : "" } ], "container-title" : "Educational and Psychological Measurement", "id" : "ITEM-1", "issued" : { "date-parts" : [ [ "2001" ] ] }, "page" : "605-632", "title" : "Correct confidence intervals for various regression effect sizes and parameters: The importance of noncentral distributions in computing intervals", "type" : "article-journal", "volume" : "61" }, "uris" : [ "http://www.mendeley.com/documents/?uuid=66b78ef0-9862-4e5a-b297-1ead5259022b" ] }, { "id" : "ITEM-2", "itemData" : { "ISBN" : "0805826343", "author" : [ { "dropping-particle" : "", "family" : "Steiger", "given" : "James H.", "non-dropping-particle" : "", "parse-names" : false, "suffix" : "" }, { "dropping-particle" : "", "family" : "Fouladi", "given" : "R.T.", "non-dropping-particle" : "", "parse-names" : false, "suffix" : "" } ], "chapter-number" : "9", "container-title" : "What if there were no significance tests?", "editor" : [ { "dropping-particle" : "", "family" : "Harlow", "given" : "Lisa L.", "non-dropping-particle" : "", "parse-names" : false, "suffix" : "" }, { "dropping-particle" : "", "family" : "Mulaik", "given" : "Stanley A.", "non-dropping-particle" : "", "parse-names" : false, "suffix" : "" }, { "dropping-particle" : "", "family" : "Steiger", "given" : "James H.", "non-dropping-particle" : "", "parse-names" : false, "suffix" : "" } ], "id" : "ITEM-2", "issued" : { "date-parts" : [ [ "1997" ] ] }, "publisher" : "Lawrence Erlbaum", "publisher-place" : "Mahwah, NJ", "title" : "Noncentrality interval estimation and the evaluation of statistical models", "type" : "chapter" }, "uris" : [ "http://www.mendeley.com/documents/?uuid=e3db651d-5d45-4a96-9a50-620fb0bcf7c2" ] } ], "mendeley" : { "previouslyFormattedCitation" : "(Smithson, 2001; Steiger &amp; Fouladi, 1997)" }, "properties" : { "noteIndex" : 0 }, "schema" : "https://github.com/citation-style-language/schema/raw/master/csl-citation.json" }</w:instrText>
      </w:r>
      <w:r w:rsidRPr="05CB7540">
        <w:rPr>
          <w:rFonts w:eastAsiaTheme="minorEastAsia"/>
        </w:rPr>
        <w:fldChar w:fldCharType="separate"/>
      </w:r>
      <w:r w:rsidRPr="05CB7540">
        <w:rPr>
          <w:rFonts w:asciiTheme="minorEastAsia" w:eastAsiaTheme="minorEastAsia" w:hAnsiTheme="minorEastAsia" w:cstheme="minorEastAsia"/>
          <w:noProof/>
        </w:rPr>
        <w:t>(Smithson, 2001; Steiger &amp; Fouladi, 1997)</w:t>
      </w:r>
      <w:r w:rsidRPr="05CB7540">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253C" w14:paraId="51451F25" w14:textId="77777777" w:rsidTr="00A12119">
        <w:tc>
          <w:tcPr>
            <w:tcW w:w="3024" w:type="dxa"/>
          </w:tcPr>
          <w:p w14:paraId="0E74CDF4" w14:textId="77777777" w:rsidR="00CC253C" w:rsidRDefault="00CC253C" w:rsidP="004F7B49">
            <w:pPr>
              <w:spacing w:line="240" w:lineRule="auto"/>
              <w:jc w:val="center"/>
              <w:rPr>
                <w:rFonts w:eastAsiaTheme="minorEastAsia"/>
              </w:rPr>
            </w:pPr>
          </w:p>
        </w:tc>
        <w:tc>
          <w:tcPr>
            <w:tcW w:w="3024" w:type="dxa"/>
          </w:tcPr>
          <w:p w14:paraId="320DBA92" w14:textId="596B7C67" w:rsidR="00CC253C" w:rsidRDefault="00B824AF" w:rsidP="004F7B49">
            <w:pPr>
              <w:spacing w:line="240" w:lineRule="auto"/>
              <w:jc w:val="center"/>
              <w:rPr>
                <w:rFonts w:eastAsiaTheme="minorEastAsia"/>
              </w:rPr>
            </w:pPr>
            <w:r w:rsidRPr="00B824AF">
              <w:rPr>
                <w:rFonts w:eastAsiaTheme="minorEastAsia"/>
                <w:position w:val="-30"/>
              </w:rPr>
              <w:object w:dxaOrig="1300" w:dyaOrig="720" w14:anchorId="0B905975">
                <v:shape id="_x0000_i1031" type="#_x0000_t75" style="width:65.25pt;height:36pt" o:ole="">
                  <v:imagedata r:id="rId23" o:title=""/>
                </v:shape>
                <o:OLEObject Type="Embed" ProgID="Equation.3" ShapeID="_x0000_i1031" DrawAspect="Content" ObjectID="_1467308859" r:id="rId24"/>
              </w:object>
            </w:r>
          </w:p>
        </w:tc>
        <w:tc>
          <w:tcPr>
            <w:tcW w:w="3024" w:type="dxa"/>
          </w:tcPr>
          <w:p w14:paraId="53BB3DF7" w14:textId="77777777" w:rsidR="00CC253C" w:rsidRDefault="00CC253C" w:rsidP="004F7B49">
            <w:pPr>
              <w:spacing w:line="240" w:lineRule="auto"/>
              <w:jc w:val="right"/>
              <w:rPr>
                <w:rFonts w:eastAsiaTheme="minorEastAsia"/>
              </w:rPr>
            </w:pPr>
            <w:r>
              <w:rPr>
                <w:rFonts w:eastAsiaTheme="minorEastAsia"/>
              </w:rPr>
              <w:t>()</w:t>
            </w:r>
          </w:p>
        </w:tc>
      </w:tr>
    </w:tbl>
    <w:p w14:paraId="5377323B" w14:textId="7EB1E6F2" w:rsidR="00CC253C" w:rsidRPr="00B05A86" w:rsidRDefault="00B05A86" w:rsidP="004F7B49">
      <w:pPr>
        <w:spacing w:line="240" w:lineRule="auto"/>
      </w:pPr>
      <w:r>
        <w:t xml:space="preserve">The </w:t>
      </w:r>
      <w:r w:rsidR="00B824AF">
        <w:t>left-tail</w:t>
      </w:r>
      <w:r w:rsidR="004F7B49">
        <w:t>ed</w:t>
      </w:r>
      <w:r w:rsidR="00B824AF">
        <w:t xml:space="preserve"> area for the </w:t>
      </w:r>
      <w:r>
        <w:t xml:space="preserve">critical value </w:t>
      </w:r>
      <w:r w:rsidR="00B824AF">
        <w:t xml:space="preserve">under </w:t>
      </w:r>
      <w:proofErr w:type="spellStart"/>
      <w:r w:rsidR="00B824AF" w:rsidRPr="00B824AF">
        <w:rPr>
          <w:i/>
        </w:rPr>
        <w:t>H</w:t>
      </w:r>
      <w:r w:rsidR="00B824AF">
        <w:rPr>
          <w:i/>
          <w:vertAlign w:val="subscript"/>
        </w:rPr>
        <w:t>1</w:t>
      </w:r>
      <w:proofErr w:type="spellEnd"/>
      <w:r w:rsidR="00B824AF">
        <w:t xml:space="preserve"> distribution </w:t>
      </w:r>
      <w:r w:rsidRPr="00B824AF">
        <w:t>is</w:t>
      </w:r>
      <w:r>
        <w:t xml:space="preserve"> β, which is the probability of finding a </w:t>
      </w:r>
      <w:proofErr w:type="spellStart"/>
      <w:r>
        <w:t>nonsignificant</w:t>
      </w:r>
      <w:proofErr w:type="spellEnd"/>
      <w:r>
        <w:t xml:space="preserve"> result (i.e., a false negative). Subsequently, a value was uniformly drawn between 0 and β, which was used to compute the </w:t>
      </w:r>
      <w:r>
        <w:rPr>
          <w:i/>
        </w:rPr>
        <w:t>t-</w:t>
      </w:r>
      <w:r>
        <w:t>value</w:t>
      </w:r>
      <w:r w:rsidR="009C756D">
        <w:t xml:space="preserve"> under the </w:t>
      </w:r>
      <w:proofErr w:type="spellStart"/>
      <w:r w:rsidR="009C756D">
        <w:rPr>
          <w:i/>
        </w:rPr>
        <w:t>H</w:t>
      </w:r>
      <w:r w:rsidR="009C756D">
        <w:rPr>
          <w:i/>
          <w:vertAlign w:val="subscript"/>
        </w:rPr>
        <w:t>1</w:t>
      </w:r>
      <w:proofErr w:type="spellEnd"/>
      <w:r w:rsidR="009C756D">
        <w:t xml:space="preserve"> distribution</w:t>
      </w:r>
      <w:r>
        <w:t xml:space="preserve">. This </w:t>
      </w:r>
      <w:r>
        <w:rPr>
          <w:i/>
        </w:rPr>
        <w:t>t-</w:t>
      </w:r>
      <w:r>
        <w:t xml:space="preserve">value was then used to </w:t>
      </w:r>
      <w:r w:rsidR="00B824AF">
        <w:t>determine</w:t>
      </w:r>
      <w:r>
        <w:t xml:space="preserve"> the </w:t>
      </w:r>
      <w:proofErr w:type="spellStart"/>
      <w:r w:rsidR="00B824AF">
        <w:t>nonsignificant</w:t>
      </w:r>
      <w:proofErr w:type="spellEnd"/>
      <w:r w:rsidR="00B824AF">
        <w:t xml:space="preserve">, </w:t>
      </w:r>
      <w:r w:rsidR="00FD54EB">
        <w:t xml:space="preserve">one-tailed </w:t>
      </w:r>
      <w:r>
        <w:rPr>
          <w:i/>
        </w:rPr>
        <w:t>P</w:t>
      </w:r>
      <w:r>
        <w:rPr>
          <w:i/>
        </w:rPr>
        <w:softHyphen/>
      </w:r>
      <w:r>
        <w:t xml:space="preserve">-value under the </w:t>
      </w:r>
      <w:proofErr w:type="spellStart"/>
      <w:r>
        <w:rPr>
          <w:i/>
        </w:rPr>
        <w:t>H</w:t>
      </w:r>
      <w:r>
        <w:rPr>
          <w:i/>
          <w:vertAlign w:val="subscript"/>
        </w:rPr>
        <w:t>0</w:t>
      </w:r>
      <w:proofErr w:type="spellEnd"/>
      <w:r>
        <w:t xml:space="preserve"> distribution. This procedure is repeated for </w:t>
      </w:r>
      <w:r>
        <w:rPr>
          <w:i/>
        </w:rPr>
        <w:t xml:space="preserve">k </w:t>
      </w:r>
      <w:r>
        <w:t>test results.</w:t>
      </w:r>
    </w:p>
    <w:p w14:paraId="08ADC969" w14:textId="25FEAA46" w:rsidR="00CC253C" w:rsidRPr="00B05A86" w:rsidRDefault="00CC253C" w:rsidP="004F7B49">
      <w:pPr>
        <w:spacing w:line="240" w:lineRule="auto"/>
        <w:ind w:firstLine="567"/>
      </w:pPr>
      <w:r>
        <w:t xml:space="preserve">Second, the set of </w:t>
      </w:r>
      <w:proofErr w:type="spellStart"/>
      <w:r>
        <w:t>nonsignificant</w:t>
      </w:r>
      <w:proofErr w:type="spellEnd"/>
      <w:r>
        <w:t xml:space="preserve"> test results is used to compute the result of the Fisher method.</w:t>
      </w:r>
      <w:r w:rsidR="00B05A86">
        <w:t xml:space="preserve"> Before computing the Fisher method statistic, the </w:t>
      </w:r>
      <w:proofErr w:type="spellStart"/>
      <w:r w:rsidR="00B05A86">
        <w:t>nonsignificant</w:t>
      </w:r>
      <w:proofErr w:type="spellEnd"/>
      <w:r w:rsidR="00B05A86">
        <w:t xml:space="preserve"> </w:t>
      </w:r>
      <w:r w:rsidR="00B05A86">
        <w:rPr>
          <w:i/>
        </w:rPr>
        <w:t>P-</w:t>
      </w:r>
      <w:r w:rsidR="00B05A86">
        <w:t xml:space="preserve">values were transformed (see Equation XXX). Subsequently, the Fisher method statistic and the accompanying </w:t>
      </w:r>
      <w:r w:rsidR="00B05A86">
        <w:rPr>
          <w:i/>
        </w:rPr>
        <w:t>P</w:t>
      </w:r>
      <w:r w:rsidR="00B05A86">
        <w:rPr>
          <w:i/>
        </w:rPr>
        <w:softHyphen/>
      </w:r>
      <w:r w:rsidR="00B05A86">
        <w:rPr>
          <w:i/>
        </w:rPr>
        <w:softHyphen/>
      </w:r>
      <w:r w:rsidR="00B05A86">
        <w:t>-va</w:t>
      </w:r>
      <w:r w:rsidR="00B824AF">
        <w:t>lue were</w:t>
      </w:r>
      <w:r w:rsidR="00B05A86">
        <w:t xml:space="preserve"> computed. </w:t>
      </w:r>
      <w:r w:rsidR="00B824AF">
        <w:t xml:space="preserve">One </w:t>
      </w:r>
      <w:r w:rsidR="00B05A86">
        <w:t>Fisher method result is the result of one iteration.</w:t>
      </w:r>
    </w:p>
    <w:p w14:paraId="08287E17" w14:textId="09F5CC6D" w:rsidR="00CC253C" w:rsidRPr="004F7B49" w:rsidRDefault="009C756D" w:rsidP="004F7B49">
      <w:pPr>
        <w:spacing w:line="240" w:lineRule="auto"/>
        <w:ind w:firstLine="567"/>
        <w:rPr>
          <w:rFonts w:eastAsiaTheme="minorEastAsia"/>
        </w:rPr>
      </w:pPr>
      <w:r>
        <w:t>T</w:t>
      </w:r>
      <w:r w:rsidR="00CC253C">
        <w:t>he number of iterations per condition w</w:t>
      </w:r>
      <w:r>
        <w:t>as</w:t>
      </w:r>
      <w:r w:rsidR="00CC253C">
        <w:t xml:space="preserve"> specified at 10,000.</w:t>
      </w:r>
      <w:r w:rsidR="00B05A86">
        <w:t xml:space="preserve"> This means that per condition, 10,000 </w:t>
      </w:r>
      <w:r w:rsidR="00B05A86">
        <w:rPr>
          <w:i/>
        </w:rPr>
        <w:t>P-</w:t>
      </w:r>
      <w:r w:rsidR="00B05A86">
        <w:t>values resulting from the Fisher method were saved. To determine the power of the Fisher method, given the condition, the</w:t>
      </w:r>
      <w:r>
        <w:t xml:space="preserve"> proportion of significant Fisher method results given α</w:t>
      </w:r>
      <w:r>
        <w:rPr>
          <w:vertAlign w:val="subscript"/>
        </w:rPr>
        <w:t>fisher</w:t>
      </w:r>
      <w:r>
        <w:t xml:space="preserve"> = 0.10 was computed.</w:t>
      </w:r>
      <w:r w:rsidR="00B05A86">
        <w:t xml:space="preserve"> </w:t>
      </w:r>
      <w:r w:rsidR="00526E6F">
        <w:t>If the power in one condition was ≥99.5%, power for subsequent effect sizes set to 1 (given sample size and number of results).</w:t>
      </w:r>
    </w:p>
    <w:p w14:paraId="398D382B" w14:textId="165F15DE" w:rsidR="001C29F2" w:rsidRDefault="00B824AF" w:rsidP="004F7B49">
      <w:pPr>
        <w:spacing w:line="240" w:lineRule="auto"/>
        <w:ind w:firstLine="567"/>
        <w:rPr>
          <w:rFonts w:eastAsiaTheme="minorEastAsia"/>
        </w:rPr>
      </w:pPr>
      <w:r>
        <w:t xml:space="preserve">Simulations conditions were specified by </w:t>
      </w:r>
      <w:r w:rsidR="009C756D">
        <w:t xml:space="preserve">a three-factor design, where power of the Fisher method was </w:t>
      </w:r>
      <w:r w:rsidR="00CC253C">
        <w:t xml:space="preserve">simulated as </w:t>
      </w:r>
      <w:r w:rsidR="009C756D">
        <w:t xml:space="preserve">a </w:t>
      </w:r>
      <w:r w:rsidR="00CC253C">
        <w:t>f</w:t>
      </w:r>
      <w:r w:rsidR="009C756D">
        <w:t>unction</w:t>
      </w:r>
      <w:r w:rsidR="00CC253C">
        <w:t xml:space="preserve"> of</w:t>
      </w:r>
      <w:r w:rsidR="009C756D">
        <w:t xml:space="preserve"> </w:t>
      </w:r>
      <w:r w:rsidR="00CC253C">
        <w:t xml:space="preserve">sample size </w:t>
      </w:r>
      <w:r w:rsidR="00CC253C">
        <w:rPr>
          <w:i/>
        </w:rPr>
        <w:t>N</w:t>
      </w:r>
      <w:r w:rsidR="00CC253C">
        <w:t>, effect size η</w:t>
      </w:r>
      <w:r w:rsidR="00526E6F">
        <w:t xml:space="preserve">, and </w:t>
      </w:r>
      <w:r w:rsidR="00526E6F">
        <w:rPr>
          <w:i/>
        </w:rPr>
        <w:t xml:space="preserve">k </w:t>
      </w:r>
      <w:r w:rsidR="00526E6F">
        <w:t>test results</w:t>
      </w:r>
      <w:r w:rsidR="009C756D">
        <w:t xml:space="preserve">. </w:t>
      </w:r>
      <w:r w:rsidR="005C5521">
        <w:t xml:space="preserve">The three factor design was a 3 (sample size </w:t>
      </w:r>
      <w:r w:rsidR="005C5521" w:rsidRPr="005C5521">
        <w:rPr>
          <w:i/>
        </w:rPr>
        <w:t>N</w:t>
      </w:r>
      <w:r w:rsidR="005C5521">
        <w:t>: 33, 62, 119) by 100 (effect size η: .00, .01, .02</w:t>
      </w:r>
      <w:proofErr w:type="gramStart"/>
      <w:r w:rsidR="005C5521">
        <w:t>, ...,</w:t>
      </w:r>
      <w:proofErr w:type="gramEnd"/>
      <w:r w:rsidR="005C5521">
        <w:t xml:space="preserve"> .99) by 18 (</w:t>
      </w:r>
      <w:r w:rsidR="005C5521">
        <w:rPr>
          <w:i/>
        </w:rPr>
        <w:t xml:space="preserve">k </w:t>
      </w:r>
      <w:r w:rsidR="005C5521">
        <w:t>test results: 1, 2, 3, ..., 10, 15, 20, ..., 50)</w:t>
      </w:r>
      <w:r w:rsidR="00126E31">
        <w:t>, resulting in 5400 conditions</w:t>
      </w:r>
      <w:r w:rsidR="005C5521">
        <w:t xml:space="preserve">. </w:t>
      </w:r>
      <w:r>
        <w:t>The levels for sample size were determined based on the 25</w:t>
      </w:r>
      <w:r w:rsidRPr="00B824AF">
        <w:rPr>
          <w:vertAlign w:val="superscript"/>
        </w:rPr>
        <w:t>th</w:t>
      </w:r>
      <w:r>
        <w:t>, 50</w:t>
      </w:r>
      <w:r w:rsidRPr="00B824AF">
        <w:rPr>
          <w:vertAlign w:val="superscript"/>
        </w:rPr>
        <w:t>th</w:t>
      </w:r>
      <w:r>
        <w:t>, and 75</w:t>
      </w:r>
      <w:r w:rsidRPr="00B824AF">
        <w:rPr>
          <w:vertAlign w:val="superscript"/>
        </w:rPr>
        <w:t>th</w:t>
      </w:r>
      <w:r>
        <w:t xml:space="preserve"> percentile for the degrees of freedom in the observed dataset. </w:t>
      </w:r>
      <w:r w:rsidR="00126E31">
        <w:t xml:space="preserve">Sample size and effect size increase the skewedness of the </w:t>
      </w:r>
      <w:r w:rsidR="00126E31" w:rsidRPr="00126E31">
        <w:rPr>
          <w:i/>
        </w:rPr>
        <w:t>P</w:t>
      </w:r>
      <w:r w:rsidR="003B4C34">
        <w:t>-value distribution</w:t>
      </w:r>
      <w:r w:rsidR="00126E31">
        <w:t>, increasing the deviation from uniformity that is tested by the Fisher method</w:t>
      </w:r>
      <w:r w:rsidR="003B4C34">
        <w:t xml:space="preserve">, which </w:t>
      </w:r>
      <w:r w:rsidR="004F7B49">
        <w:t>would subsequently increase</w:t>
      </w:r>
      <w:r w:rsidR="003B4C34">
        <w:t xml:space="preserve"> the power of the Fisher method</w:t>
      </w:r>
      <w:r w:rsidR="00126E31">
        <w:t xml:space="preserve">. The </w:t>
      </w:r>
      <w:r w:rsidR="00126E31">
        <w:rPr>
          <w:i/>
        </w:rPr>
        <w:t xml:space="preserve">k </w:t>
      </w:r>
      <w:r w:rsidR="00126E31">
        <w:t xml:space="preserve">number </w:t>
      </w:r>
      <w:r w:rsidR="00BD7D8A">
        <w:t xml:space="preserve">of test results </w:t>
      </w:r>
      <w:r w:rsidR="004F7B49">
        <w:t>is expected to increase</w:t>
      </w:r>
      <w:r w:rsidR="007D762D">
        <w:t xml:space="preserve"> the sensitivity of the Fisher method to </w:t>
      </w:r>
      <w:r w:rsidR="00BD7D8A">
        <w:t xml:space="preserve">detect </w:t>
      </w:r>
      <w:r w:rsidR="007D762D">
        <w:t>smaller deviations from uniformity</w:t>
      </w:r>
      <w:r w:rsidR="00126E31">
        <w:t xml:space="preserve">. </w:t>
      </w:r>
    </w:p>
    <w:p w14:paraId="4739B24E" w14:textId="322C5831" w:rsidR="00776768" w:rsidRDefault="00FA450C" w:rsidP="004F7B49">
      <w:pPr>
        <w:spacing w:line="240" w:lineRule="auto"/>
        <w:rPr>
          <w:rFonts w:eastAsia="Times New Roman"/>
          <w:b/>
          <w:bCs/>
        </w:rPr>
      </w:pPr>
      <w:r>
        <w:rPr>
          <w:rFonts w:eastAsia="Times New Roman"/>
          <w:b/>
          <w:bCs/>
        </w:rPr>
        <w:t>Estimating f</w:t>
      </w:r>
      <w:r w:rsidR="00964545">
        <w:rPr>
          <w:rFonts w:eastAsia="Times New Roman"/>
          <w:b/>
          <w:bCs/>
        </w:rPr>
        <w:t>alse negative e</w:t>
      </w:r>
      <w:r w:rsidR="00776768">
        <w:rPr>
          <w:rFonts w:eastAsia="Times New Roman"/>
          <w:b/>
          <w:bCs/>
        </w:rPr>
        <w:t>ffect</w:t>
      </w:r>
      <w:r>
        <w:rPr>
          <w:rFonts w:eastAsia="Times New Roman"/>
          <w:b/>
          <w:bCs/>
        </w:rPr>
        <w:t>s</w:t>
      </w:r>
      <w:r w:rsidR="00776768">
        <w:rPr>
          <w:rFonts w:eastAsia="Times New Roman"/>
          <w:b/>
          <w:bCs/>
        </w:rPr>
        <w:t xml:space="preserve"> </w:t>
      </w:r>
      <w:r w:rsidR="00964545">
        <w:rPr>
          <w:rFonts w:eastAsia="Times New Roman"/>
          <w:b/>
          <w:bCs/>
        </w:rPr>
        <w:t>across observed results</w:t>
      </w:r>
    </w:p>
    <w:p w14:paraId="32B90458" w14:textId="58D6AD94" w:rsidR="00FB5F50" w:rsidRDefault="0027630B" w:rsidP="004F7B49">
      <w:pPr>
        <w:spacing w:line="240" w:lineRule="auto"/>
        <w:ind w:firstLine="567"/>
        <w:rPr>
          <w:rFonts w:eastAsia="Times New Roman"/>
          <w:bCs/>
        </w:rPr>
      </w:pPr>
      <w:r>
        <w:rPr>
          <w:rFonts w:eastAsia="Times New Roman"/>
          <w:bCs/>
        </w:rPr>
        <w:t>To inspect how large the possible false negative effect is</w:t>
      </w:r>
      <w:r w:rsidR="004F7B49">
        <w:rPr>
          <w:rFonts w:eastAsia="Times New Roman"/>
          <w:bCs/>
        </w:rPr>
        <w:t>,</w:t>
      </w:r>
      <w:r>
        <w:rPr>
          <w:rFonts w:eastAsia="Times New Roman"/>
          <w:bCs/>
        </w:rPr>
        <w:t xml:space="preserve"> in the observed test results, we used the results of the Fisher method to </w:t>
      </w:r>
      <w:r w:rsidR="005F6872">
        <w:rPr>
          <w:rFonts w:eastAsia="Times New Roman"/>
          <w:bCs/>
        </w:rPr>
        <w:t xml:space="preserve">estimate this effect. These estimates regard </w:t>
      </w:r>
      <w:r w:rsidR="001865B3">
        <w:rPr>
          <w:rFonts w:eastAsia="Times New Roman"/>
          <w:bCs/>
        </w:rPr>
        <w:t>different</w:t>
      </w:r>
      <w:r w:rsidR="005F6872">
        <w:rPr>
          <w:rFonts w:eastAsia="Times New Roman"/>
          <w:bCs/>
        </w:rPr>
        <w:t xml:space="preserve"> set</w:t>
      </w:r>
      <w:r w:rsidR="001865B3">
        <w:rPr>
          <w:rFonts w:eastAsia="Times New Roman"/>
          <w:bCs/>
        </w:rPr>
        <w:t>s</w:t>
      </w:r>
      <w:r w:rsidR="005F6872">
        <w:rPr>
          <w:rFonts w:eastAsia="Times New Roman"/>
          <w:bCs/>
        </w:rPr>
        <w:t xml:space="preserve"> of results; for the entire set of results and the results per journal. </w:t>
      </w:r>
      <w:r w:rsidR="00FB5F50">
        <w:rPr>
          <w:rFonts w:eastAsia="Times New Roman"/>
          <w:bCs/>
        </w:rPr>
        <w:t>To estimat</w:t>
      </w:r>
      <w:r w:rsidR="001865B3">
        <w:rPr>
          <w:rFonts w:eastAsia="Times New Roman"/>
          <w:bCs/>
        </w:rPr>
        <w:t>e the</w:t>
      </w:r>
      <w:r w:rsidR="00FB5F50">
        <w:rPr>
          <w:rFonts w:eastAsia="Times New Roman"/>
          <w:bCs/>
        </w:rPr>
        <w:t xml:space="preserve"> effects we simulated the power of the Fisher method given the observed test results.</w:t>
      </w:r>
    </w:p>
    <w:p w14:paraId="195E077D" w14:textId="5B6C3726" w:rsidR="00FB5F50" w:rsidRDefault="001865B3" w:rsidP="004F7B49">
      <w:pPr>
        <w:spacing w:line="240" w:lineRule="auto"/>
        <w:ind w:firstLine="567"/>
        <w:rPr>
          <w:rFonts w:eastAsia="Times New Roman"/>
          <w:bCs/>
        </w:rPr>
      </w:pPr>
      <w:r>
        <w:rPr>
          <w:rFonts w:eastAsia="Times New Roman"/>
          <w:bCs/>
        </w:rPr>
        <w:t xml:space="preserve">The power simulations for the observed results </w:t>
      </w:r>
      <w:r w:rsidR="005F6872">
        <w:rPr>
          <w:rFonts w:eastAsia="Times New Roman"/>
          <w:bCs/>
        </w:rPr>
        <w:t xml:space="preserve">apply the same procedure from the simulation study, where the power of the Fisher method is computed given an effect size η, </w:t>
      </w:r>
      <w:proofErr w:type="gramStart"/>
      <w:r w:rsidR="005F6872">
        <w:rPr>
          <w:rFonts w:eastAsia="Times New Roman"/>
          <w:bCs/>
        </w:rPr>
        <w:t>the</w:t>
      </w:r>
      <w:proofErr w:type="gramEnd"/>
      <w:r w:rsidR="005F6872">
        <w:rPr>
          <w:rFonts w:eastAsia="Times New Roman"/>
          <w:bCs/>
        </w:rPr>
        <w:t xml:space="preserve"> sample size </w:t>
      </w:r>
      <w:r w:rsidR="005F6872">
        <w:rPr>
          <w:rFonts w:eastAsia="Times New Roman"/>
          <w:bCs/>
          <w:i/>
        </w:rPr>
        <w:t>N</w:t>
      </w:r>
      <w:r w:rsidR="005F6872">
        <w:rPr>
          <w:rFonts w:eastAsia="Times New Roman"/>
          <w:bCs/>
        </w:rPr>
        <w:t xml:space="preserve">, and </w:t>
      </w:r>
      <w:r w:rsidR="005F6872">
        <w:rPr>
          <w:rFonts w:eastAsia="Times New Roman"/>
          <w:bCs/>
          <w:i/>
        </w:rPr>
        <w:t xml:space="preserve">k </w:t>
      </w:r>
      <w:r w:rsidR="005F6872">
        <w:rPr>
          <w:rFonts w:eastAsia="Times New Roman"/>
          <w:bCs/>
        </w:rPr>
        <w:t>number of results. However, this time only the effect size η is manipulated (100 levels: .00, .01, .02</w:t>
      </w:r>
      <w:proofErr w:type="gramStart"/>
      <w:r w:rsidR="005F6872">
        <w:rPr>
          <w:rFonts w:eastAsia="Times New Roman"/>
          <w:bCs/>
        </w:rPr>
        <w:t>, ...,</w:t>
      </w:r>
      <w:proofErr w:type="gramEnd"/>
      <w:r w:rsidR="005F6872">
        <w:rPr>
          <w:rFonts w:eastAsia="Times New Roman"/>
          <w:bCs/>
        </w:rPr>
        <w:t xml:space="preserve"> .99), because the sample size and the number of test results per paper is observed.</w:t>
      </w:r>
      <w:r w:rsidR="009C0C96">
        <w:rPr>
          <w:rStyle w:val="FootnoteReference"/>
          <w:rFonts w:eastAsia="Times New Roman"/>
          <w:bCs/>
        </w:rPr>
        <w:footnoteReference w:id="2"/>
      </w:r>
      <w:r w:rsidR="005F6872">
        <w:rPr>
          <w:rFonts w:eastAsia="Times New Roman"/>
          <w:bCs/>
        </w:rPr>
        <w:t xml:space="preserve"> The conditions were simulated with 1,000 iterations, where </w:t>
      </w:r>
      <w:r w:rsidR="005F6872">
        <w:rPr>
          <w:rFonts w:eastAsia="Times New Roman"/>
          <w:bCs/>
        </w:rPr>
        <w:lastRenderedPageBreak/>
        <w:t>each condition resulted in a power est</w:t>
      </w:r>
      <w:r w:rsidR="005F6872" w:rsidRPr="005D59A2">
        <w:rPr>
          <w:rFonts w:eastAsia="Times New Roman"/>
          <w:bCs/>
        </w:rPr>
        <w:t>imate</w:t>
      </w:r>
      <w:r w:rsidR="009C0C96" w:rsidRPr="005D59A2">
        <w:rPr>
          <w:rFonts w:eastAsia="Times New Roman"/>
          <w:bCs/>
        </w:rPr>
        <w:t>, given the observed test results within a paper</w:t>
      </w:r>
      <w:r w:rsidR="005F6872" w:rsidRPr="005D59A2">
        <w:rPr>
          <w:rFonts w:eastAsia="Times New Roman"/>
          <w:bCs/>
        </w:rPr>
        <w:t>.</w:t>
      </w:r>
      <w:r w:rsidR="00FB5F50" w:rsidRPr="005D59A2">
        <w:rPr>
          <w:rFonts w:eastAsia="Times New Roman"/>
          <w:bCs/>
        </w:rPr>
        <w:t xml:space="preserve"> In other words, because results across 14,765 papers were observed, this resulted in a 100 × 14,765 = 147,650 conditions.</w:t>
      </w:r>
    </w:p>
    <w:p w14:paraId="3C346B33" w14:textId="372FBA27" w:rsidR="00FB5F50" w:rsidRPr="00FB5F50" w:rsidRDefault="00FB5F50" w:rsidP="004F7B49">
      <w:pPr>
        <w:spacing w:line="240" w:lineRule="auto"/>
        <w:ind w:firstLine="567"/>
        <w:rPr>
          <w:rFonts w:eastAsia="Times New Roman"/>
          <w:bCs/>
        </w:rPr>
      </w:pPr>
      <w:r>
        <w:rPr>
          <w:rFonts w:eastAsia="Times New Roman"/>
          <w:bCs/>
        </w:rPr>
        <w:t xml:space="preserve">To estimate the effect, the expected number of significant Fisher method results was compared to the observed significant Fisher method results. The results from the simulation procedure applied </w:t>
      </w:r>
      <w:r w:rsidR="004F7B49">
        <w:rPr>
          <w:rFonts w:eastAsia="Times New Roman"/>
          <w:bCs/>
        </w:rPr>
        <w:t xml:space="preserve">for the observed data </w:t>
      </w:r>
      <w:r>
        <w:rPr>
          <w:rFonts w:eastAsia="Times New Roman"/>
          <w:bCs/>
        </w:rPr>
        <w:t xml:space="preserve">yielded the power estimates per paper, per effect size η. </w:t>
      </w:r>
      <w:r w:rsidR="004F7B49">
        <w:rPr>
          <w:rFonts w:eastAsia="Times New Roman"/>
          <w:bCs/>
        </w:rPr>
        <w:t xml:space="preserve">Subsequently, the sum of the power values given η, results in the expected number of significant Fisher method results </w:t>
      </w:r>
      <w:r w:rsidR="004F7B49">
        <w:rPr>
          <w:rFonts w:eastAsia="Times New Roman"/>
          <w:bCs/>
        </w:rPr>
        <w:fldChar w:fldCharType="begin" w:fldLock="1"/>
      </w:r>
      <w:r w:rsidR="00ED7C01">
        <w:rPr>
          <w:rFonts w:eastAsia="Times New Roman"/>
          <w:bCs/>
        </w:rPr>
        <w:instrText>ADDIN CSL_CITATION { "citationItems" : [ { "id" : "ITEM-1", "itemData" : { "DOI" : "10.1177/1740774507079441", "ISBN" : "1740774507", "ISSN" : "1740-7745", "author" : [ { "dropping-particle" : "", "family" : "Ioannidis", "given" : "J. P.", "non-dropping-particle" : "", "parse-names" : false, "suffix" : "" }, { "dropping-particle" : "", "family" : "Trikalinos", "given" : "T. a", "non-dropping-particle" : "", "parse-names" : false, "suffix" : "" } ], "container-title" : "Clinical Trials", "id" : "ITEM-1", "issued" : { "date-parts" : [ [ "2007", "6", "1" ] ] }, "page" : "245-253", "title" : "An exploratory test for an excess of significant findings", "type" : "article-journal", "volume" : "4" }, "uris" : [ "http://www.mendeley.com/documents/?uuid=d25daf41-0081-4bae-971a-ba419c3a2dd2" ] } ], "mendeley" : { "manualFormatting" : "(Ioannidis &amp; Trikalinos, 2007)", "previouslyFormattedCitation" : "(J. P. Ioannidis &amp; Trikalinos, 2007)" }, "properties" : { "noteIndex" : 0 }, "schema" : "https://github.com/citation-style-language/schema/raw/master/csl-citation.json" }</w:instrText>
      </w:r>
      <w:r w:rsidR="004F7B49">
        <w:rPr>
          <w:rFonts w:eastAsia="Times New Roman"/>
          <w:bCs/>
        </w:rPr>
        <w:fldChar w:fldCharType="separate"/>
      </w:r>
      <w:r w:rsidR="004F7B49" w:rsidRPr="004F7B49">
        <w:rPr>
          <w:rFonts w:eastAsia="Times New Roman"/>
          <w:bCs/>
          <w:noProof/>
        </w:rPr>
        <w:t>(Ioannidis &amp; Trikalinos, 2007)</w:t>
      </w:r>
      <w:r w:rsidR="004F7B49">
        <w:rPr>
          <w:rFonts w:eastAsia="Times New Roman"/>
          <w:bCs/>
        </w:rPr>
        <w:fldChar w:fldCharType="end"/>
      </w:r>
      <w:r w:rsidR="004F7B49">
        <w:rPr>
          <w:rFonts w:eastAsia="Times New Roman"/>
          <w:bCs/>
        </w:rPr>
        <w:t>. Considering this, t</w:t>
      </w:r>
      <w:r>
        <w:rPr>
          <w:rFonts w:eastAsia="Times New Roman"/>
          <w:bCs/>
        </w:rPr>
        <w:t xml:space="preserve">he </w:t>
      </w:r>
      <w:r w:rsidR="004F7B49">
        <w:rPr>
          <w:rFonts w:eastAsia="Times New Roman"/>
          <w:bCs/>
        </w:rPr>
        <w:t xml:space="preserve">effect </w:t>
      </w:r>
      <w:r>
        <w:rPr>
          <w:rFonts w:eastAsia="Times New Roman"/>
          <w:bCs/>
        </w:rPr>
        <w:t xml:space="preserve">estimate </w:t>
      </w:r>
      <w:r w:rsidR="007E1F5E">
        <w:rPr>
          <w:rFonts w:eastAsia="Times New Roman"/>
          <w:bCs/>
        </w:rPr>
        <w:t>was calculated</w:t>
      </w:r>
      <w:r>
        <w:rPr>
          <w:rFonts w:eastAsia="Times New Roman"/>
          <w:bCs/>
        </w:rPr>
        <w:t xml:space="preserv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4"/>
        <w:gridCol w:w="4103"/>
        <w:gridCol w:w="2505"/>
      </w:tblGrid>
      <w:tr w:rsidR="00FB5F50" w14:paraId="0A35E0E3" w14:textId="77777777" w:rsidTr="007E1F5E">
        <w:tc>
          <w:tcPr>
            <w:tcW w:w="3024" w:type="dxa"/>
          </w:tcPr>
          <w:p w14:paraId="51DDFB32" w14:textId="77777777" w:rsidR="00FB5F50" w:rsidRDefault="00FB5F50" w:rsidP="004F7B49">
            <w:pPr>
              <w:spacing w:line="240" w:lineRule="auto"/>
              <w:rPr>
                <w:rFonts w:eastAsia="Times New Roman"/>
                <w:bCs/>
              </w:rPr>
            </w:pPr>
          </w:p>
        </w:tc>
        <w:tc>
          <w:tcPr>
            <w:tcW w:w="3024" w:type="dxa"/>
          </w:tcPr>
          <w:p w14:paraId="4BFA953D" w14:textId="59A4C781" w:rsidR="00FB5F50" w:rsidRDefault="007E1F5E" w:rsidP="004F7B49">
            <w:pPr>
              <w:spacing w:line="240" w:lineRule="auto"/>
              <w:jc w:val="center"/>
              <w:rPr>
                <w:rFonts w:eastAsia="Times New Roman"/>
                <w:bCs/>
              </w:rPr>
            </w:pPr>
            <w:r w:rsidRPr="007E1F5E">
              <w:rPr>
                <w:rFonts w:eastAsia="Times New Roman"/>
                <w:bCs/>
                <w:position w:val="-62"/>
              </w:rPr>
              <w:object w:dxaOrig="3879" w:dyaOrig="1400" w14:anchorId="0C8CABEE">
                <v:shape id="_x0000_i1032" type="#_x0000_t75" style="width:194.25pt;height:69.75pt" o:ole="">
                  <v:imagedata r:id="rId25" o:title=""/>
                </v:shape>
                <o:OLEObject Type="Embed" ProgID="Equation.3" ShapeID="_x0000_i1032" DrawAspect="Content" ObjectID="_1467308860" r:id="rId26"/>
              </w:object>
            </w:r>
          </w:p>
        </w:tc>
        <w:tc>
          <w:tcPr>
            <w:tcW w:w="3024" w:type="dxa"/>
          </w:tcPr>
          <w:p w14:paraId="673C2A76" w14:textId="50012D25" w:rsidR="00FB5F50" w:rsidRDefault="00FB5F50" w:rsidP="004F7B49">
            <w:pPr>
              <w:spacing w:line="240" w:lineRule="auto"/>
              <w:jc w:val="right"/>
              <w:rPr>
                <w:rFonts w:eastAsia="Times New Roman"/>
                <w:bCs/>
              </w:rPr>
            </w:pPr>
            <w:r>
              <w:rPr>
                <w:rFonts w:eastAsia="Times New Roman"/>
                <w:bCs/>
              </w:rPr>
              <w:t>()</w:t>
            </w:r>
          </w:p>
        </w:tc>
      </w:tr>
    </w:tbl>
    <w:p w14:paraId="0617E862" w14:textId="6CA58C69" w:rsidR="009A7CE4" w:rsidRDefault="0019430F" w:rsidP="004F7B49">
      <w:pPr>
        <w:spacing w:line="240" w:lineRule="auto"/>
        <w:rPr>
          <w:rFonts w:eastAsia="Times New Roman"/>
        </w:rPr>
      </w:pPr>
      <w:proofErr w:type="gramStart"/>
      <w:r>
        <w:rPr>
          <w:rFonts w:eastAsia="Times New Roman"/>
          <w:bCs/>
        </w:rPr>
        <w:t>where</w:t>
      </w:r>
      <w:proofErr w:type="gramEnd"/>
      <w:r>
        <w:rPr>
          <w:rFonts w:eastAsia="Times New Roman"/>
          <w:bCs/>
        </w:rPr>
        <w:t xml:space="preserve"> </w:t>
      </w:r>
      <w:r w:rsidR="007E1F5E">
        <w:rPr>
          <w:rFonts w:eastAsia="Times New Roman"/>
          <w:bCs/>
        </w:rPr>
        <w:t xml:space="preserve">η </w:t>
      </w:r>
      <w:r w:rsidR="00BE24B8">
        <w:rPr>
          <w:rFonts w:eastAsia="Times New Roman"/>
          <w:bCs/>
        </w:rPr>
        <w:t xml:space="preserve">is the effect size, </w:t>
      </w:r>
      <w:r>
        <w:rPr>
          <w:rFonts w:eastAsia="Times New Roman"/>
          <w:bCs/>
          <w:i/>
        </w:rPr>
        <w:t>K</w:t>
      </w:r>
      <w:r>
        <w:rPr>
          <w:rFonts w:eastAsia="Times New Roman"/>
          <w:bCs/>
        </w:rPr>
        <w:t xml:space="preserve"> is the amount of papers and 1-</w:t>
      </w:r>
      <w:r w:rsidRPr="009C0C96">
        <w:rPr>
          <w:rFonts w:eastAsia="Times New Roman"/>
          <w:bCs/>
        </w:rPr>
        <w:t>β</w:t>
      </w:r>
      <w:proofErr w:type="spellStart"/>
      <w:r w:rsidR="009C0C96">
        <w:rPr>
          <w:rFonts w:eastAsia="Times New Roman"/>
          <w:bCs/>
          <w:vertAlign w:val="subscript"/>
        </w:rPr>
        <w:t>η</w:t>
      </w:r>
      <w:r w:rsidRPr="009C0C96">
        <w:rPr>
          <w:rFonts w:eastAsia="Times New Roman"/>
          <w:bCs/>
          <w:vertAlign w:val="subscript"/>
        </w:rPr>
        <w:t>i</w:t>
      </w:r>
      <w:proofErr w:type="spellEnd"/>
      <w:r>
        <w:rPr>
          <w:rFonts w:eastAsia="Times New Roman"/>
          <w:bCs/>
        </w:rPr>
        <w:t xml:space="preserve"> is the </w:t>
      </w:r>
      <w:r w:rsidR="00BE24B8">
        <w:rPr>
          <w:rFonts w:eastAsia="Times New Roman"/>
          <w:bCs/>
        </w:rPr>
        <w:t xml:space="preserve">power of </w:t>
      </w:r>
      <w:r w:rsidR="004F7B49">
        <w:rPr>
          <w:rFonts w:eastAsia="Times New Roman"/>
          <w:bCs/>
        </w:rPr>
        <w:t xml:space="preserve">the </w:t>
      </w:r>
      <w:proofErr w:type="spellStart"/>
      <w:r w:rsidR="004F7B49">
        <w:rPr>
          <w:rFonts w:eastAsia="Times New Roman"/>
          <w:bCs/>
          <w:i/>
        </w:rPr>
        <w:t>i</w:t>
      </w:r>
      <w:r w:rsidR="004F7B49">
        <w:rPr>
          <w:rFonts w:eastAsia="Times New Roman"/>
          <w:bCs/>
        </w:rPr>
        <w:t>th</w:t>
      </w:r>
      <w:proofErr w:type="spellEnd"/>
      <w:r w:rsidR="00BE24B8">
        <w:rPr>
          <w:rFonts w:eastAsia="Times New Roman"/>
          <w:bCs/>
        </w:rPr>
        <w:t xml:space="preserve"> paper</w:t>
      </w:r>
      <w:r w:rsidR="004F7B49">
        <w:rPr>
          <w:rFonts w:eastAsia="Times New Roman"/>
          <w:bCs/>
        </w:rPr>
        <w:t xml:space="preserve"> given effect size η</w:t>
      </w:r>
      <w:r w:rsidR="00BE24B8">
        <w:rPr>
          <w:rFonts w:eastAsia="Times New Roman"/>
          <w:bCs/>
        </w:rPr>
        <w:t xml:space="preserve">. In words, the effect size η </w:t>
      </w:r>
      <w:r w:rsidR="004F7B49">
        <w:rPr>
          <w:rFonts w:eastAsia="Times New Roman"/>
          <w:bCs/>
        </w:rPr>
        <w:t xml:space="preserve">which provides </w:t>
      </w:r>
      <w:r w:rsidR="00BE24B8">
        <w:rPr>
          <w:rFonts w:eastAsia="Times New Roman"/>
          <w:bCs/>
        </w:rPr>
        <w:t xml:space="preserve">the smallest discrepancy in significant Fisher results relative to the expected number of significant Fisher results provides </w:t>
      </w:r>
      <w:r w:rsidR="004F7B49">
        <w:rPr>
          <w:rFonts w:eastAsia="Times New Roman"/>
          <w:bCs/>
        </w:rPr>
        <w:t xml:space="preserve">the </w:t>
      </w:r>
      <w:r w:rsidR="00BE24B8">
        <w:rPr>
          <w:rFonts w:eastAsia="Times New Roman"/>
          <w:bCs/>
        </w:rPr>
        <w:t xml:space="preserve">false negative effect estimate. This </w:t>
      </w:r>
      <w:r w:rsidR="004F7B49">
        <w:rPr>
          <w:rFonts w:eastAsia="Times New Roman"/>
          <w:bCs/>
        </w:rPr>
        <w:t xml:space="preserve">effect </w:t>
      </w:r>
      <w:r w:rsidR="00BE24B8">
        <w:rPr>
          <w:rFonts w:eastAsia="Times New Roman"/>
          <w:bCs/>
        </w:rPr>
        <w:t xml:space="preserve">estimation was applied to the entire set of results and per journal. </w:t>
      </w:r>
    </w:p>
    <w:p w14:paraId="6BC58A04" w14:textId="2BC63F85" w:rsidR="00776768" w:rsidRDefault="00911537" w:rsidP="003E4D63">
      <w:pPr>
        <w:spacing w:line="240" w:lineRule="auto"/>
        <w:rPr>
          <w:rFonts w:eastAsia="Times New Roman"/>
          <w:b/>
        </w:rPr>
      </w:pPr>
      <w:r>
        <w:rPr>
          <w:rFonts w:eastAsia="Times New Roman"/>
          <w:b/>
        </w:rPr>
        <w:t>Estimating false negative rate</w:t>
      </w:r>
      <w:r w:rsidR="009C0C96">
        <w:rPr>
          <w:rFonts w:eastAsia="Times New Roman"/>
          <w:b/>
        </w:rPr>
        <w:t xml:space="preserve"> </w:t>
      </w:r>
      <w:r w:rsidR="00FA450C">
        <w:rPr>
          <w:rFonts w:eastAsia="Times New Roman"/>
          <w:b/>
        </w:rPr>
        <w:t xml:space="preserve">for </w:t>
      </w:r>
      <w:r w:rsidR="009C0C96">
        <w:rPr>
          <w:rFonts w:eastAsia="Times New Roman"/>
          <w:b/>
        </w:rPr>
        <w:t>observed results</w:t>
      </w:r>
    </w:p>
    <w:p w14:paraId="4F4B17D8" w14:textId="041B8162" w:rsidR="00911537" w:rsidRDefault="00911537" w:rsidP="003E4D63">
      <w:pPr>
        <w:spacing w:line="240" w:lineRule="auto"/>
        <w:ind w:firstLine="567"/>
        <w:rPr>
          <w:rFonts w:eastAsia="Times New Roman"/>
        </w:rPr>
      </w:pPr>
      <w:r>
        <w:rPr>
          <w:rFonts w:eastAsia="Times New Roman"/>
        </w:rPr>
        <w:t xml:space="preserve">Besides the degree to which false negatives occur, </w:t>
      </w:r>
      <w:r w:rsidR="00A12119">
        <w:rPr>
          <w:rFonts w:eastAsia="Times New Roman"/>
        </w:rPr>
        <w:t xml:space="preserve">the rate of how often false negatives occur is of interest. To estimate the false negative rate based on the </w:t>
      </w:r>
      <w:r w:rsidR="002B57C2">
        <w:rPr>
          <w:rFonts w:eastAsia="Times New Roman"/>
        </w:rPr>
        <w:t>results from the Fisher method</w:t>
      </w:r>
      <w:r w:rsidR="00A12119">
        <w:rPr>
          <w:rFonts w:eastAsia="Times New Roman"/>
        </w:rPr>
        <w:t>, the o</w:t>
      </w:r>
      <w:r w:rsidR="002B57C2">
        <w:rPr>
          <w:rFonts w:eastAsia="Times New Roman"/>
        </w:rPr>
        <w:t xml:space="preserve">bserved amount of true positives </w:t>
      </w:r>
      <w:r w:rsidR="00A12119">
        <w:rPr>
          <w:rFonts w:eastAsia="Times New Roman"/>
        </w:rPr>
        <w:t xml:space="preserve">needs to be estimated. To this end, we estimate the observed power </w:t>
      </w:r>
      <w:r w:rsidR="00A55628">
        <w:rPr>
          <w:rFonts w:eastAsia="Times New Roman"/>
        </w:rPr>
        <w:t xml:space="preserve">of the Fisher method as a function of </w:t>
      </w:r>
      <w:r w:rsidR="00A55628">
        <w:rPr>
          <w:rFonts w:eastAsia="Times New Roman"/>
          <w:i/>
        </w:rPr>
        <w:t xml:space="preserve">k </w:t>
      </w:r>
      <w:r w:rsidR="00A55628">
        <w:rPr>
          <w:rFonts w:eastAsia="Times New Roman"/>
        </w:rPr>
        <w:t xml:space="preserve">test results, after which </w:t>
      </w:r>
      <w:r w:rsidR="00A12119">
        <w:rPr>
          <w:rFonts w:eastAsia="Times New Roman"/>
        </w:rPr>
        <w:t xml:space="preserve">the observed power </w:t>
      </w:r>
      <w:r w:rsidR="00A55628">
        <w:rPr>
          <w:rFonts w:eastAsia="Times New Roman"/>
        </w:rPr>
        <w:t xml:space="preserve">estimates are applied </w:t>
      </w:r>
      <w:r w:rsidR="00A12119">
        <w:rPr>
          <w:rFonts w:eastAsia="Times New Roman"/>
        </w:rPr>
        <w:t xml:space="preserve">to the </w:t>
      </w:r>
      <w:r w:rsidR="00A55628">
        <w:rPr>
          <w:rFonts w:eastAsia="Times New Roman"/>
        </w:rPr>
        <w:t xml:space="preserve">number </w:t>
      </w:r>
      <w:r w:rsidR="00A12119">
        <w:rPr>
          <w:rFonts w:eastAsia="Times New Roman"/>
        </w:rPr>
        <w:t>of significant Fisher method results.</w:t>
      </w:r>
    </w:p>
    <w:p w14:paraId="62F709B4" w14:textId="06EA7AEA" w:rsidR="00B96F7A" w:rsidRDefault="00A12119" w:rsidP="003E4D63">
      <w:pPr>
        <w:spacing w:line="240" w:lineRule="auto"/>
        <w:ind w:firstLine="567"/>
        <w:rPr>
          <w:rFonts w:eastAsia="Times New Roman"/>
        </w:rPr>
      </w:pPr>
      <w:r>
        <w:rPr>
          <w:rFonts w:eastAsia="Times New Roman"/>
        </w:rPr>
        <w:t xml:space="preserve">The observed power of the Fisher method was inspected as a function of </w:t>
      </w:r>
      <w:r>
        <w:rPr>
          <w:rFonts w:eastAsia="Times New Roman"/>
          <w:i/>
        </w:rPr>
        <w:t xml:space="preserve">k </w:t>
      </w:r>
      <w:r>
        <w:rPr>
          <w:rFonts w:eastAsia="Times New Roman"/>
        </w:rPr>
        <w:t>test results</w:t>
      </w:r>
      <w:r w:rsidR="002B57C2">
        <w:rPr>
          <w:rFonts w:eastAsia="Times New Roman"/>
        </w:rPr>
        <w:t xml:space="preserve"> in two regression models</w:t>
      </w:r>
      <w:r>
        <w:rPr>
          <w:rFonts w:eastAsia="Times New Roman"/>
        </w:rPr>
        <w:t>.</w:t>
      </w:r>
      <w:r w:rsidR="002B57C2">
        <w:rPr>
          <w:rFonts w:eastAsia="Times New Roman"/>
        </w:rPr>
        <w:t xml:space="preserve"> These regression models include the dichotomized significance of the Fisher method </w:t>
      </w:r>
      <w:r w:rsidR="00A55628">
        <w:rPr>
          <w:rFonts w:eastAsia="Times New Roman"/>
        </w:rPr>
        <w:t>(</w:t>
      </w:r>
      <w:r w:rsidR="00A55628" w:rsidRPr="00A55628">
        <w:rPr>
          <w:rFonts w:eastAsia="Times New Roman"/>
        </w:rPr>
        <w:t>α</w:t>
      </w:r>
      <w:r w:rsidR="00A55628">
        <w:rPr>
          <w:rFonts w:eastAsia="Times New Roman"/>
          <w:vertAlign w:val="subscript"/>
        </w:rPr>
        <w:t>fisher</w:t>
      </w:r>
      <w:r w:rsidR="00A55628">
        <w:rPr>
          <w:rFonts w:eastAsia="Times New Roman"/>
        </w:rPr>
        <w:t xml:space="preserve"> = .10) </w:t>
      </w:r>
      <w:r w:rsidR="002B57C2" w:rsidRPr="00A55628">
        <w:rPr>
          <w:rFonts w:eastAsia="Times New Roman"/>
        </w:rPr>
        <w:t>a</w:t>
      </w:r>
      <w:r w:rsidRPr="00A55628">
        <w:rPr>
          <w:rFonts w:eastAsia="Times New Roman"/>
        </w:rPr>
        <w:t>s</w:t>
      </w:r>
      <w:r>
        <w:rPr>
          <w:rFonts w:eastAsia="Times New Roman"/>
        </w:rPr>
        <w:t xml:space="preserve"> the dependent varia</w:t>
      </w:r>
      <w:r w:rsidR="002B57C2">
        <w:rPr>
          <w:rFonts w:eastAsia="Times New Roman"/>
        </w:rPr>
        <w:t xml:space="preserve">ble. The first model, the saturated model, was fitted with dummies for each </w:t>
      </w:r>
      <w:r w:rsidR="002B57C2" w:rsidRPr="002B57C2">
        <w:rPr>
          <w:rFonts w:eastAsia="Times New Roman"/>
          <w:i/>
        </w:rPr>
        <w:t>k</w:t>
      </w:r>
      <w:r w:rsidR="003E4D63">
        <w:rPr>
          <w:rFonts w:eastAsia="Times New Roman"/>
          <w:i/>
        </w:rPr>
        <w:t xml:space="preserve"> </w:t>
      </w:r>
      <w:r w:rsidR="003E4D63">
        <w:rPr>
          <w:rFonts w:eastAsia="Times New Roman"/>
        </w:rPr>
        <w:t>number of test results</w:t>
      </w:r>
      <w:r w:rsidR="002B57C2">
        <w:rPr>
          <w:rFonts w:eastAsia="Times New Roman"/>
        </w:rPr>
        <w:t>. The second model</w:t>
      </w:r>
      <w:r w:rsidR="00F34A2F">
        <w:rPr>
          <w:rFonts w:eastAsia="Times New Roman"/>
        </w:rPr>
        <w:t xml:space="preserve">, a </w:t>
      </w:r>
      <w:proofErr w:type="spellStart"/>
      <w:r w:rsidR="00F34A2F">
        <w:rPr>
          <w:rFonts w:eastAsia="Times New Roman"/>
        </w:rPr>
        <w:t>probit</w:t>
      </w:r>
      <w:proofErr w:type="spellEnd"/>
      <w:r w:rsidR="00F34A2F">
        <w:rPr>
          <w:rFonts w:eastAsia="Times New Roman"/>
        </w:rPr>
        <w:t xml:space="preserve"> model, was </w:t>
      </w:r>
      <w:r w:rsidR="004F553C">
        <w:rPr>
          <w:rFonts w:eastAsia="Times New Roman"/>
        </w:rPr>
        <w:t xml:space="preserve">iteratively </w:t>
      </w:r>
      <w:r w:rsidR="00F34A2F">
        <w:rPr>
          <w:rFonts w:eastAsia="Times New Roman"/>
        </w:rPr>
        <w:t>estimated</w:t>
      </w:r>
      <w:r w:rsidR="004F553C">
        <w:rPr>
          <w:rFonts w:eastAsia="Times New Roman"/>
        </w:rPr>
        <w:t xml:space="preserve"> to find the best fitting model,</w:t>
      </w:r>
      <w:r w:rsidR="004F553C" w:rsidRPr="004F553C">
        <w:rPr>
          <w:rFonts w:eastAsia="Times New Roman"/>
        </w:rPr>
        <w:t xml:space="preserve"> </w:t>
      </w:r>
      <w:r w:rsidR="004F553C">
        <w:rPr>
          <w:rFonts w:eastAsia="Times New Roman"/>
        </w:rPr>
        <w:t>where best fitting was defined as the highest explained variance</w:t>
      </w:r>
      <w:r w:rsidR="00F34A2F">
        <w:rPr>
          <w:rFonts w:eastAsia="Times New Roman"/>
        </w:rPr>
        <w:t>.</w:t>
      </w:r>
      <w:r>
        <w:rPr>
          <w:rFonts w:eastAsia="Times New Roman"/>
        </w:rPr>
        <w:t xml:space="preserve"> </w:t>
      </w:r>
      <w:r w:rsidR="00B96F7A">
        <w:rPr>
          <w:rFonts w:eastAsia="Times New Roman"/>
        </w:rPr>
        <w:t>Th</w:t>
      </w:r>
      <w:r>
        <w:rPr>
          <w:rFonts w:eastAsia="Times New Roman"/>
        </w:rPr>
        <w:t>is</w:t>
      </w:r>
      <w:r w:rsidR="00B96F7A">
        <w:rPr>
          <w:rFonts w:eastAsia="Times New Roman"/>
        </w:rPr>
        <w:t xml:space="preserve"> </w:t>
      </w:r>
      <w:proofErr w:type="spellStart"/>
      <w:r w:rsidR="00F34A2F">
        <w:rPr>
          <w:rFonts w:eastAsia="Times New Roman"/>
        </w:rPr>
        <w:t>probit</w:t>
      </w:r>
      <w:proofErr w:type="spellEnd"/>
      <w:r w:rsidR="00F34A2F">
        <w:rPr>
          <w:rFonts w:eastAsia="Times New Roman"/>
        </w:rPr>
        <w:t xml:space="preserve"> model </w:t>
      </w:r>
      <w:r w:rsidR="00B96F7A">
        <w:rPr>
          <w:rFonts w:eastAsia="Times New Roman"/>
        </w:rPr>
        <w:t>was defined as</w:t>
      </w:r>
      <w:r w:rsidR="00144958">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14:paraId="2BD5D1DB" w14:textId="77777777" w:rsidTr="00717193">
        <w:tc>
          <w:tcPr>
            <w:tcW w:w="3024" w:type="dxa"/>
          </w:tcPr>
          <w:p w14:paraId="0363ED4D" w14:textId="77777777" w:rsidR="00CC1149" w:rsidRDefault="00CC1149" w:rsidP="003E4D63">
            <w:pPr>
              <w:spacing w:line="240" w:lineRule="auto"/>
              <w:jc w:val="center"/>
            </w:pPr>
          </w:p>
        </w:tc>
        <w:tc>
          <w:tcPr>
            <w:tcW w:w="3024" w:type="dxa"/>
          </w:tcPr>
          <w:p w14:paraId="2B93528E" w14:textId="2D292F2F" w:rsidR="00CC1149" w:rsidRDefault="00CC1149" w:rsidP="003E4D63">
            <w:pPr>
              <w:spacing w:line="240" w:lineRule="auto"/>
              <w:jc w:val="center"/>
            </w:pPr>
            <w:r w:rsidRPr="00EF40E2">
              <w:rPr>
                <w:rFonts w:eastAsia="Times New Roman"/>
                <w:position w:val="-30"/>
              </w:rPr>
              <w:object w:dxaOrig="1760" w:dyaOrig="720" w14:anchorId="11CAD3BA">
                <v:shape id="_x0000_i1033" type="#_x0000_t75" style="width:86.25pt;height:36.75pt" o:ole="">
                  <v:imagedata r:id="rId27" o:title=""/>
                </v:shape>
                <o:OLEObject Type="Embed" ProgID="Equation.3" ShapeID="_x0000_i1033" DrawAspect="Content" ObjectID="_1467308861" r:id="rId28"/>
              </w:object>
            </w:r>
          </w:p>
        </w:tc>
        <w:tc>
          <w:tcPr>
            <w:tcW w:w="3024" w:type="dxa"/>
          </w:tcPr>
          <w:p w14:paraId="4DD2D22C" w14:textId="30C7BF79" w:rsidR="00CC1149" w:rsidRDefault="00CC1149" w:rsidP="003E4D63">
            <w:pPr>
              <w:spacing w:line="240" w:lineRule="auto"/>
              <w:jc w:val="right"/>
            </w:pPr>
            <w:r>
              <w:t>()</w:t>
            </w:r>
          </w:p>
        </w:tc>
      </w:tr>
    </w:tbl>
    <w:p w14:paraId="6C3943DD" w14:textId="5126F544" w:rsidR="00F34A2F" w:rsidRPr="00A67DE2" w:rsidRDefault="00A55628" w:rsidP="003E4D63">
      <w:pPr>
        <w:spacing w:line="240" w:lineRule="auto"/>
        <w:rPr>
          <w:rFonts w:eastAsia="Times New Roman"/>
        </w:rPr>
      </w:pPr>
      <w:proofErr w:type="gramStart"/>
      <w:r>
        <w:rPr>
          <w:rFonts w:eastAsia="Times New Roman"/>
        </w:rPr>
        <w:t>which</w:t>
      </w:r>
      <w:proofErr w:type="gramEnd"/>
      <w:r>
        <w:rPr>
          <w:rFonts w:eastAsia="Times New Roman"/>
        </w:rPr>
        <w:t xml:space="preserve"> gives the right-tail area in a normal distribution for the value </w:t>
      </w:r>
      <w:proofErr w:type="spellStart"/>
      <w:r w:rsidRPr="00A55628">
        <w:rPr>
          <w:rFonts w:eastAsia="Times New Roman"/>
          <w:i/>
        </w:rPr>
        <w:t>z</w:t>
      </w:r>
      <w:r w:rsidRPr="00A55628">
        <w:rPr>
          <w:rFonts w:eastAsia="Times New Roman"/>
          <w:i/>
          <w:vertAlign w:val="subscript"/>
        </w:rPr>
        <w:t>cv</w:t>
      </w:r>
      <w:proofErr w:type="spellEnd"/>
      <w:r>
        <w:rPr>
          <w:rFonts w:eastAsia="Times New Roman"/>
        </w:rPr>
        <w:t>/√</w:t>
      </w:r>
      <w:r>
        <w:rPr>
          <w:rFonts w:eastAsia="Times New Roman"/>
          <w:i/>
        </w:rPr>
        <w:t>k</w:t>
      </w:r>
      <w:r>
        <w:rPr>
          <w:rFonts w:eastAsia="Times New Roman"/>
        </w:rPr>
        <w:t xml:space="preserve">, given mean </w:t>
      </w:r>
      <w:r>
        <w:rPr>
          <w:rFonts w:eastAsia="Times New Roman"/>
          <w:vertAlign w:val="subscript"/>
        </w:rPr>
        <w:t xml:space="preserve"> </w:t>
      </w:r>
      <w:r w:rsidR="00B96F7A">
        <w:rPr>
          <w:rFonts w:eastAsia="Times New Roman"/>
        </w:rPr>
        <w:t xml:space="preserve">γ </w:t>
      </w:r>
      <w:r>
        <w:rPr>
          <w:rFonts w:eastAsia="Times New Roman"/>
        </w:rPr>
        <w:t>and standard deviation 1/√</w:t>
      </w:r>
      <w:r>
        <w:rPr>
          <w:rFonts w:eastAsia="Times New Roman"/>
          <w:i/>
        </w:rPr>
        <w:t>k</w:t>
      </w:r>
      <w:r>
        <w:rPr>
          <w:rFonts w:eastAsia="Times New Roman"/>
        </w:rPr>
        <w:t xml:space="preserve">. Here, </w:t>
      </w:r>
      <w:proofErr w:type="spellStart"/>
      <w:r w:rsidR="002119D5">
        <w:rPr>
          <w:rFonts w:eastAsia="Times New Roman"/>
          <w:i/>
        </w:rPr>
        <w:t>z</w:t>
      </w:r>
      <w:r w:rsidR="002119D5">
        <w:rPr>
          <w:rFonts w:eastAsia="Times New Roman"/>
          <w:i/>
          <w:vertAlign w:val="subscript"/>
        </w:rPr>
        <w:t>cv</w:t>
      </w:r>
      <w:proofErr w:type="spellEnd"/>
      <w:r w:rsidR="002119D5">
        <w:rPr>
          <w:rFonts w:eastAsia="Times New Roman"/>
          <w:i/>
        </w:rPr>
        <w:t xml:space="preserve"> </w:t>
      </w:r>
      <w:r>
        <w:rPr>
          <w:rFonts w:eastAsia="Times New Roman"/>
        </w:rPr>
        <w:t xml:space="preserve">is </w:t>
      </w:r>
      <w:r w:rsidR="002119D5">
        <w:rPr>
          <w:rFonts w:eastAsia="Times New Roman"/>
        </w:rPr>
        <w:t xml:space="preserve">the critical value of the normal distribution </w:t>
      </w:r>
      <w:r w:rsidR="00144958">
        <w:rPr>
          <w:rFonts w:eastAsia="Times New Roman"/>
        </w:rPr>
        <w:t>given</w:t>
      </w:r>
      <w:r w:rsidR="00EF40E2">
        <w:rPr>
          <w:rFonts w:eastAsia="Times New Roman"/>
        </w:rPr>
        <w:t xml:space="preserve"> a one-tailed test with 10% alpha</w:t>
      </w:r>
      <w:r>
        <w:rPr>
          <w:rFonts w:eastAsia="Times New Roman"/>
        </w:rPr>
        <w:t>, corresponding to the way the Fisher method is tested</w:t>
      </w:r>
      <w:r w:rsidR="00EF40E2">
        <w:rPr>
          <w:rFonts w:eastAsia="Times New Roman"/>
        </w:rPr>
        <w:t>.</w:t>
      </w:r>
      <w:r w:rsidR="00144958">
        <w:rPr>
          <w:rFonts w:eastAsia="Times New Roman"/>
        </w:rPr>
        <w:t xml:space="preserve"> </w:t>
      </w:r>
      <w:r w:rsidR="00A67DE2">
        <w:rPr>
          <w:rFonts w:eastAsia="Times New Roman"/>
        </w:rPr>
        <w:t>The parameter γ was varied between 0 and 1.5 to obtai</w:t>
      </w:r>
      <w:r w:rsidR="004F553C">
        <w:rPr>
          <w:rFonts w:eastAsia="Times New Roman"/>
        </w:rPr>
        <w:t xml:space="preserve">n the best fitting </w:t>
      </w:r>
      <w:proofErr w:type="spellStart"/>
      <w:r w:rsidR="004F553C">
        <w:rPr>
          <w:rFonts w:eastAsia="Times New Roman"/>
        </w:rPr>
        <w:t>probit</w:t>
      </w:r>
      <w:proofErr w:type="spellEnd"/>
      <w:r w:rsidR="004F553C">
        <w:rPr>
          <w:rFonts w:eastAsia="Times New Roman"/>
        </w:rPr>
        <w:t xml:space="preserve"> model, where a larger γ indicates a stronger relation between the observed power and the </w:t>
      </w:r>
      <w:r w:rsidR="004F553C">
        <w:rPr>
          <w:rFonts w:eastAsia="Times New Roman"/>
          <w:i/>
        </w:rPr>
        <w:t xml:space="preserve">k </w:t>
      </w:r>
      <w:r w:rsidR="004F553C">
        <w:rPr>
          <w:rFonts w:eastAsia="Times New Roman"/>
        </w:rPr>
        <w:t xml:space="preserve">number </w:t>
      </w:r>
      <w:r w:rsidR="004F553C" w:rsidRPr="004F553C">
        <w:rPr>
          <w:rFonts w:eastAsia="Times New Roman"/>
        </w:rPr>
        <w:t xml:space="preserve">of </w:t>
      </w:r>
      <w:r w:rsidR="004F553C">
        <w:rPr>
          <w:rFonts w:eastAsia="Times New Roman"/>
        </w:rPr>
        <w:t xml:space="preserve">test results. </w:t>
      </w:r>
      <w:r w:rsidR="00A67DE2">
        <w:rPr>
          <w:rFonts w:eastAsia="Times New Roman"/>
        </w:rPr>
        <w:t xml:space="preserve">If the best fitting model has γ = 0, there is no relation between </w:t>
      </w:r>
      <w:r w:rsidR="00A67DE2">
        <w:rPr>
          <w:rFonts w:eastAsia="Times New Roman"/>
          <w:i/>
        </w:rPr>
        <w:t xml:space="preserve">k </w:t>
      </w:r>
      <w:r w:rsidR="00A67DE2">
        <w:rPr>
          <w:rFonts w:eastAsia="Times New Roman"/>
        </w:rPr>
        <w:t>and the observed power</w:t>
      </w:r>
      <w:r w:rsidR="004F553C">
        <w:rPr>
          <w:rFonts w:eastAsia="Times New Roman"/>
        </w:rPr>
        <w:t>,</w:t>
      </w:r>
      <w:r w:rsidR="00A67DE2">
        <w:rPr>
          <w:rFonts w:eastAsia="Times New Roman"/>
        </w:rPr>
        <w:t xml:space="preserve"> and the model is equal to the uniform null model; if γ &gt; 0, there is a relation between </w:t>
      </w:r>
      <w:r w:rsidR="00A67DE2">
        <w:rPr>
          <w:rFonts w:eastAsia="Times New Roman"/>
          <w:i/>
        </w:rPr>
        <w:t xml:space="preserve">k </w:t>
      </w:r>
      <w:r w:rsidR="00A67DE2">
        <w:rPr>
          <w:rFonts w:eastAsia="Times New Roman"/>
        </w:rPr>
        <w:t xml:space="preserve">and the observed power and the relation takes on an exponential shape. </w:t>
      </w:r>
    </w:p>
    <w:p w14:paraId="785A8C1F" w14:textId="4C109107" w:rsidR="005F0627" w:rsidRDefault="00A67DE2" w:rsidP="003E4D63">
      <w:pPr>
        <w:spacing w:line="240" w:lineRule="auto"/>
        <w:ind w:firstLine="567"/>
        <w:rPr>
          <w:rFonts w:eastAsia="Times New Roman"/>
        </w:rPr>
      </w:pPr>
      <w:r>
        <w:rPr>
          <w:rFonts w:eastAsia="Times New Roman"/>
        </w:rPr>
        <w:t>T</w:t>
      </w:r>
      <w:r w:rsidR="002E683D">
        <w:rPr>
          <w:rFonts w:eastAsia="Times New Roman"/>
        </w:rPr>
        <w:t xml:space="preserve">he observed power from the </w:t>
      </w:r>
      <w:r>
        <w:rPr>
          <w:rFonts w:eastAsia="Times New Roman"/>
        </w:rPr>
        <w:t xml:space="preserve">best fitting </w:t>
      </w:r>
      <w:proofErr w:type="spellStart"/>
      <w:r w:rsidR="002E683D">
        <w:rPr>
          <w:rFonts w:eastAsia="Times New Roman"/>
        </w:rPr>
        <w:t>probit</w:t>
      </w:r>
      <w:proofErr w:type="spellEnd"/>
      <w:r>
        <w:rPr>
          <w:rFonts w:eastAsia="Times New Roman"/>
        </w:rPr>
        <w:t xml:space="preserve"> model</w:t>
      </w:r>
      <w:r w:rsidR="002E683D">
        <w:rPr>
          <w:rFonts w:eastAsia="Times New Roman"/>
        </w:rPr>
        <w:t xml:space="preserve"> and </w:t>
      </w:r>
      <w:r>
        <w:rPr>
          <w:rFonts w:eastAsia="Times New Roman"/>
        </w:rPr>
        <w:t xml:space="preserve">the </w:t>
      </w:r>
      <w:r w:rsidR="002E683D">
        <w:rPr>
          <w:rFonts w:eastAsia="Times New Roman"/>
        </w:rPr>
        <w:t>saturated model is applied to the observed number of significant Fisher method results to estimate the false negative rate</w:t>
      </w:r>
      <w:commentRangeStart w:id="11"/>
      <w:r w:rsidR="001714A3">
        <w:rPr>
          <w:rFonts w:eastAsia="Times New Roman"/>
        </w:rPr>
        <w:t>.</w:t>
      </w:r>
      <w:commentRangeEnd w:id="11"/>
      <w:r w:rsidR="00D02CDC">
        <w:rPr>
          <w:rStyle w:val="CommentReference"/>
        </w:rPr>
        <w:commentReference w:id="11"/>
      </w:r>
      <w:r w:rsidR="002F3832">
        <w:rPr>
          <w:rFonts w:eastAsia="Times New Roman"/>
        </w:rPr>
        <w:t xml:space="preserve"> </w:t>
      </w:r>
      <w:r w:rsidR="005F0627">
        <w:rPr>
          <w:rFonts w:eastAsia="Times New Roman"/>
        </w:rPr>
        <w:t>The false negative rate (</w:t>
      </w:r>
      <w:proofErr w:type="spellStart"/>
      <w:r w:rsidR="005F0627">
        <w:rPr>
          <w:rFonts w:eastAsia="Times New Roman"/>
        </w:rPr>
        <w:t>FNR</w:t>
      </w:r>
      <w:proofErr w:type="spellEnd"/>
      <w:r w:rsidR="005F0627">
        <w:rPr>
          <w:rFonts w:eastAsia="Times New Roman"/>
        </w:rPr>
        <w:t xml:space="preserve">)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5F0627" w14:paraId="576EFF26" w14:textId="77777777" w:rsidTr="00AF5D32">
        <w:tc>
          <w:tcPr>
            <w:tcW w:w="3024" w:type="dxa"/>
          </w:tcPr>
          <w:p w14:paraId="1A77F043" w14:textId="77777777" w:rsidR="005F0627" w:rsidRDefault="005F0627" w:rsidP="003E4D63">
            <w:pPr>
              <w:spacing w:line="240" w:lineRule="auto"/>
              <w:jc w:val="center"/>
            </w:pPr>
          </w:p>
        </w:tc>
        <w:tc>
          <w:tcPr>
            <w:tcW w:w="3024" w:type="dxa"/>
          </w:tcPr>
          <w:p w14:paraId="0648FA08" w14:textId="77777777" w:rsidR="005F0627" w:rsidRDefault="00E86E89" w:rsidP="003E4D63">
            <w:pPr>
              <w:spacing w:line="240" w:lineRule="auto"/>
              <w:jc w:val="center"/>
            </w:pPr>
            <w:r w:rsidRPr="005F0627">
              <w:rPr>
                <w:rFonts w:eastAsia="Times New Roman"/>
                <w:position w:val="-24"/>
              </w:rPr>
              <w:object w:dxaOrig="2040" w:dyaOrig="960" w14:anchorId="2571D152">
                <v:shape id="_x0000_i1034" type="#_x0000_t75" style="width:100.5pt;height:48.75pt" o:ole="">
                  <v:imagedata r:id="rId29" o:title=""/>
                </v:shape>
                <o:OLEObject Type="Embed" ProgID="Equation.3" ShapeID="_x0000_i1034" DrawAspect="Content" ObjectID="_1467308862" r:id="rId30"/>
              </w:object>
            </w:r>
          </w:p>
        </w:tc>
        <w:tc>
          <w:tcPr>
            <w:tcW w:w="3024" w:type="dxa"/>
          </w:tcPr>
          <w:p w14:paraId="38ACC785" w14:textId="77777777" w:rsidR="005F0627" w:rsidRDefault="005F0627" w:rsidP="003E4D63">
            <w:pPr>
              <w:spacing w:line="240" w:lineRule="auto"/>
              <w:jc w:val="right"/>
            </w:pPr>
            <w:r>
              <w:t>()</w:t>
            </w:r>
          </w:p>
        </w:tc>
      </w:tr>
    </w:tbl>
    <w:p w14:paraId="64745981" w14:textId="702E36C6" w:rsidR="00B96F7A" w:rsidRPr="002236EB" w:rsidRDefault="005F0627" w:rsidP="003E4D63">
      <w:pPr>
        <w:spacing w:line="240" w:lineRule="auto"/>
        <w:rPr>
          <w:rFonts w:eastAsia="Times New Roman"/>
        </w:rPr>
      </w:pPr>
      <w:proofErr w:type="gramStart"/>
      <w:r>
        <w:rPr>
          <w:rFonts w:eastAsia="Times New Roman"/>
        </w:rPr>
        <w:t>where</w:t>
      </w:r>
      <w:proofErr w:type="gramEnd"/>
      <w:r>
        <w:rPr>
          <w:rFonts w:eastAsia="Times New Roman"/>
        </w:rPr>
        <w:t xml:space="preserve"> </w:t>
      </w:r>
      <w:r>
        <w:rPr>
          <w:rFonts w:eastAsia="Times New Roman"/>
          <w:i/>
        </w:rPr>
        <w:t xml:space="preserve">K </w:t>
      </w:r>
      <w:r>
        <w:rPr>
          <w:rFonts w:eastAsia="Times New Roman"/>
        </w:rPr>
        <w:t xml:space="preserve">is the amount of papers, </w:t>
      </w:r>
      <w:r w:rsidR="00617AE9">
        <w:rPr>
          <w:rFonts w:eastAsia="Times New Roman"/>
          <w:i/>
        </w:rPr>
        <w:t>f</w:t>
      </w:r>
      <w:r>
        <w:rPr>
          <w:rFonts w:eastAsia="Times New Roman"/>
          <w:i/>
          <w:vertAlign w:val="subscript"/>
        </w:rPr>
        <w:t>i</w:t>
      </w:r>
      <w:r>
        <w:rPr>
          <w:rFonts w:eastAsia="Times New Roman"/>
        </w:rPr>
        <w:t xml:space="preserve"> the significance of the Fisher method (0 = </w:t>
      </w:r>
      <w:proofErr w:type="spellStart"/>
      <w:r>
        <w:rPr>
          <w:rFonts w:eastAsia="Times New Roman"/>
        </w:rPr>
        <w:t>nonsignificant</w:t>
      </w:r>
      <w:proofErr w:type="spellEnd"/>
      <w:r>
        <w:rPr>
          <w:rFonts w:eastAsia="Times New Roman"/>
        </w:rPr>
        <w:t>; 1 = significant), and 1-β</w:t>
      </w:r>
      <w:proofErr w:type="spellStart"/>
      <w:r>
        <w:rPr>
          <w:rFonts w:eastAsia="Times New Roman"/>
          <w:vertAlign w:val="subscript"/>
        </w:rPr>
        <w:t>i</w:t>
      </w:r>
      <w:proofErr w:type="spellEnd"/>
      <w:r>
        <w:rPr>
          <w:rFonts w:eastAsia="Times New Roman"/>
        </w:rPr>
        <w:t xml:space="preserve"> the observed power based on either the best fitting </w:t>
      </w:r>
      <w:proofErr w:type="spellStart"/>
      <w:r>
        <w:rPr>
          <w:rFonts w:eastAsia="Times New Roman"/>
        </w:rPr>
        <w:t>probit</w:t>
      </w:r>
      <w:proofErr w:type="spellEnd"/>
      <w:r>
        <w:rPr>
          <w:rFonts w:eastAsia="Times New Roman"/>
        </w:rPr>
        <w:t xml:space="preserve"> model or </w:t>
      </w:r>
      <w:r>
        <w:rPr>
          <w:rFonts w:eastAsia="Times New Roman"/>
        </w:rPr>
        <w:lastRenderedPageBreak/>
        <w:t xml:space="preserve">the saturated model. </w:t>
      </w:r>
      <w:r w:rsidR="003E4D63">
        <w:rPr>
          <w:rFonts w:eastAsia="Times New Roman"/>
        </w:rPr>
        <w:t xml:space="preserve">In words, the number of significant results for the Fisher method is counted, multiplied by what would be expected given the observed power, and subsequently divided by the amount of papers to get a proportion. </w:t>
      </w:r>
      <w:r w:rsidR="001E2491">
        <w:rPr>
          <w:rFonts w:eastAsia="Times New Roman"/>
        </w:rPr>
        <w:t xml:space="preserve">For </w:t>
      </w:r>
      <w:r w:rsidR="006A0E5A">
        <w:rPr>
          <w:rFonts w:eastAsia="Times New Roman"/>
        </w:rPr>
        <w:t>a</w:t>
      </w:r>
      <w:r w:rsidR="001E2491">
        <w:rPr>
          <w:rFonts w:eastAsia="Times New Roman"/>
        </w:rPr>
        <w:t xml:space="preserve"> </w:t>
      </w:r>
      <w:proofErr w:type="spellStart"/>
      <w:r>
        <w:rPr>
          <w:rFonts w:eastAsia="Times New Roman"/>
        </w:rPr>
        <w:t>lowerbound</w:t>
      </w:r>
      <w:proofErr w:type="spellEnd"/>
      <w:r>
        <w:rPr>
          <w:rFonts w:eastAsia="Times New Roman"/>
        </w:rPr>
        <w:t xml:space="preserve"> estimate</w:t>
      </w:r>
      <w:r w:rsidR="001E2491">
        <w:rPr>
          <w:rFonts w:eastAsia="Times New Roman"/>
        </w:rPr>
        <w:t xml:space="preserve">, the </w:t>
      </w:r>
      <w:r w:rsidR="004607D6">
        <w:rPr>
          <w:rFonts w:eastAsia="Times New Roman"/>
        </w:rPr>
        <w:t xml:space="preserve">observed </w:t>
      </w:r>
      <w:r w:rsidR="001E2491">
        <w:rPr>
          <w:rFonts w:eastAsia="Times New Roman"/>
        </w:rPr>
        <w:t>power</w:t>
      </w:r>
      <w:r>
        <w:rPr>
          <w:rFonts w:eastAsia="Times New Roman"/>
        </w:rPr>
        <w:t xml:space="preserve"> is computed based on the </w:t>
      </w:r>
      <w:r w:rsidR="00510275">
        <w:rPr>
          <w:rFonts w:eastAsia="Times New Roman"/>
        </w:rPr>
        <w:t xml:space="preserve">regression equation from the </w:t>
      </w:r>
      <w:r>
        <w:rPr>
          <w:rFonts w:eastAsia="Times New Roman"/>
        </w:rPr>
        <w:t xml:space="preserve">best fitting </w:t>
      </w:r>
      <w:proofErr w:type="spellStart"/>
      <w:r>
        <w:rPr>
          <w:rFonts w:eastAsia="Times New Roman"/>
        </w:rPr>
        <w:t>probit</w:t>
      </w:r>
      <w:proofErr w:type="spellEnd"/>
      <w:r>
        <w:rPr>
          <w:rFonts w:eastAsia="Times New Roman"/>
        </w:rPr>
        <w:t xml:space="preserve"> model, and </w:t>
      </w:r>
      <w:r w:rsidR="001E2491">
        <w:rPr>
          <w:rFonts w:eastAsia="Times New Roman"/>
        </w:rPr>
        <w:t xml:space="preserve">for </w:t>
      </w:r>
      <w:r w:rsidR="006A0E5A">
        <w:rPr>
          <w:rFonts w:eastAsia="Times New Roman"/>
        </w:rPr>
        <w:t>an</w:t>
      </w:r>
      <w:r w:rsidR="001E2491">
        <w:rPr>
          <w:rFonts w:eastAsia="Times New Roman"/>
        </w:rPr>
        <w:t xml:space="preserve"> </w:t>
      </w:r>
      <w:proofErr w:type="spellStart"/>
      <w:r w:rsidR="001E2491">
        <w:rPr>
          <w:rFonts w:eastAsia="Times New Roman"/>
        </w:rPr>
        <w:t>upperbound</w:t>
      </w:r>
      <w:proofErr w:type="spellEnd"/>
      <w:r w:rsidR="001E2491">
        <w:rPr>
          <w:rFonts w:eastAsia="Times New Roman"/>
        </w:rPr>
        <w:t xml:space="preserve"> estimate the</w:t>
      </w:r>
      <w:r w:rsidR="004607D6">
        <w:rPr>
          <w:rFonts w:eastAsia="Times New Roman"/>
        </w:rPr>
        <w:t xml:space="preserve"> observed</w:t>
      </w:r>
      <w:r w:rsidR="001E2491">
        <w:rPr>
          <w:rFonts w:eastAsia="Times New Roman"/>
        </w:rPr>
        <w:t xml:space="preserve"> power is </w:t>
      </w:r>
      <w:r w:rsidR="003E4D63">
        <w:rPr>
          <w:rFonts w:eastAsia="Times New Roman"/>
        </w:rPr>
        <w:t xml:space="preserve">computed </w:t>
      </w:r>
      <w:r>
        <w:rPr>
          <w:rFonts w:eastAsia="Times New Roman"/>
        </w:rPr>
        <w:t xml:space="preserve">based on the </w:t>
      </w:r>
      <w:r w:rsidR="00510275">
        <w:rPr>
          <w:rFonts w:eastAsia="Times New Roman"/>
        </w:rPr>
        <w:t xml:space="preserve">regression equation from the </w:t>
      </w:r>
      <w:r>
        <w:rPr>
          <w:rFonts w:eastAsia="Times New Roman"/>
        </w:rPr>
        <w:t>saturated model.</w:t>
      </w:r>
      <w:r w:rsidR="00A67DE2">
        <w:rPr>
          <w:rFonts w:eastAsia="Times New Roman"/>
        </w:rPr>
        <w:t xml:space="preserve"> </w:t>
      </w:r>
    </w:p>
    <w:p w14:paraId="118D44B2" w14:textId="77777777" w:rsidR="002E3BCE" w:rsidRDefault="002E3BCE" w:rsidP="00F831A9">
      <w:pPr>
        <w:spacing w:line="240" w:lineRule="auto"/>
        <w:jc w:val="center"/>
      </w:pPr>
      <w:r>
        <w:rPr>
          <w:b/>
        </w:rPr>
        <w:t>Results</w:t>
      </w:r>
    </w:p>
    <w:p w14:paraId="70117035" w14:textId="66561994" w:rsidR="00B971E0" w:rsidRDefault="00B971E0" w:rsidP="00F831A9">
      <w:pPr>
        <w:spacing w:line="240" w:lineRule="auto"/>
        <w:ind w:firstLine="567"/>
        <w:rPr>
          <w:b/>
        </w:rPr>
      </w:pPr>
      <w:r>
        <w:t xml:space="preserve">The </w:t>
      </w:r>
      <w:r w:rsidR="000C7168">
        <w:t xml:space="preserve">collected </w:t>
      </w:r>
      <w:r>
        <w:t xml:space="preserve">dataset of </w:t>
      </w:r>
      <w:r>
        <w:rPr>
          <w:i/>
        </w:rPr>
        <w:t>t</w:t>
      </w:r>
      <w:r>
        <w:t xml:space="preserve">, </w:t>
      </w:r>
      <w:r>
        <w:rPr>
          <w:i/>
        </w:rPr>
        <w:t>F</w:t>
      </w:r>
      <w:r>
        <w:t xml:space="preserve">, and </w:t>
      </w:r>
      <w:r>
        <w:rPr>
          <w:i/>
        </w:rPr>
        <w:t xml:space="preserve">r </w:t>
      </w:r>
      <w:r>
        <w:t xml:space="preserve">values is summarized in Table </w:t>
      </w:r>
      <w:r w:rsidR="00291158">
        <w:t>2</w:t>
      </w:r>
      <w:r w:rsidR="00EF4E51">
        <w:t xml:space="preserve"> and </w:t>
      </w:r>
      <w:r w:rsidR="00E91756">
        <w:t>F</w:t>
      </w:r>
      <w:r w:rsidR="00824345">
        <w:t>igure 3</w:t>
      </w:r>
      <w:r w:rsidR="00E91756">
        <w:t xml:space="preserve"> shows the distribution of observed effect sizes across the entire dataset. </w:t>
      </w:r>
      <w:r w:rsidR="00954DDD">
        <w:t xml:space="preserve">This indicates that of </w:t>
      </w:r>
      <w:r w:rsidR="007D3BF7">
        <w:t xml:space="preserve">the </w:t>
      </w:r>
      <w:r w:rsidR="002B38EB">
        <w:t>223</w:t>
      </w:r>
      <w:r w:rsidR="007D3BF7">
        <w:t>,</w:t>
      </w:r>
      <w:r w:rsidR="002B38EB">
        <w:t>082</w:t>
      </w:r>
      <w:r w:rsidR="00954DDD">
        <w:t xml:space="preserve"> </w:t>
      </w:r>
      <w:r w:rsidR="00A122C4">
        <w:t xml:space="preserve">observed </w:t>
      </w:r>
      <w:r w:rsidR="00954DDD">
        <w:t xml:space="preserve">effects, 43% is none existent to small (i.e., </w:t>
      </w:r>
      <w:r w:rsidR="00954DDD">
        <w:rPr>
          <w:i/>
        </w:rPr>
        <w:t xml:space="preserve">r </w:t>
      </w:r>
      <w:r w:rsidR="00954DDD">
        <w:t xml:space="preserve">&lt; .1), 27% is small to medium (i.e., .1 ≤ </w:t>
      </w:r>
      <w:r w:rsidR="00954DDD" w:rsidRPr="00954DDD">
        <w:rPr>
          <w:i/>
        </w:rPr>
        <w:t>r</w:t>
      </w:r>
      <w:r w:rsidR="00954DDD">
        <w:t xml:space="preserve"> &lt; .25), 12% medium to large (i.e., .25 ≤ </w:t>
      </w:r>
      <w:r w:rsidR="00954DDD">
        <w:rPr>
          <w:i/>
        </w:rPr>
        <w:t xml:space="preserve">r </w:t>
      </w:r>
      <w:r w:rsidR="00954DDD">
        <w:t xml:space="preserve">&lt; .4), and 18% large (i.e., </w:t>
      </w:r>
      <w:r w:rsidR="00954DDD">
        <w:rPr>
          <w:i/>
        </w:rPr>
        <w:t>r</w:t>
      </w:r>
      <w:r w:rsidR="00954DDD">
        <w:t xml:space="preserve"> ≥ .4). </w:t>
      </w:r>
      <w:r w:rsidR="0052083E">
        <w:t>Subsequently, b</w:t>
      </w:r>
      <w:r w:rsidR="00E91756" w:rsidRPr="00954DDD">
        <w:t>ecause</w:t>
      </w:r>
      <w:r w:rsidR="00E91756">
        <w:t xml:space="preserve"> </w:t>
      </w:r>
      <w:r w:rsidR="00954DDD">
        <w:t xml:space="preserve">our </w:t>
      </w:r>
      <w:r w:rsidR="009526AB">
        <w:t xml:space="preserve">analyses focus on the presence of an effect when traditional statistical significance is absent, only </w:t>
      </w:r>
      <w:proofErr w:type="spellStart"/>
      <w:r w:rsidR="009526AB">
        <w:t>nonsignificant</w:t>
      </w:r>
      <w:proofErr w:type="spellEnd"/>
      <w:r w:rsidR="009526AB">
        <w:t xml:space="preserve"> results were selected</w:t>
      </w:r>
      <w:r w:rsidR="00954DDD">
        <w:t xml:space="preserve">, </w:t>
      </w:r>
      <w:r w:rsidR="00C17A72">
        <w:t xml:space="preserve">under </w:t>
      </w:r>
      <w:r w:rsidR="00954DDD">
        <w:t>the conventional alpha level of 5%</w:t>
      </w:r>
      <w:r w:rsidR="009526AB">
        <w:t xml:space="preserve">. This means that of the full set of </w:t>
      </w:r>
      <w:r w:rsidR="002B38EB">
        <w:t xml:space="preserve">223,082 </w:t>
      </w:r>
      <w:r w:rsidR="009526AB">
        <w:t xml:space="preserve">test results, </w:t>
      </w:r>
      <w:r w:rsidR="002B38EB">
        <w:t>98,134</w:t>
      </w:r>
      <w:r w:rsidR="009526AB">
        <w:t xml:space="preserve"> test results were selected (i.e., </w:t>
      </w:r>
      <w:r w:rsidR="002B38EB">
        <w:t>44</w:t>
      </w:r>
      <w:r w:rsidR="009526AB">
        <w:t>%).</w:t>
      </w:r>
      <w:r w:rsidR="008B38F7">
        <w:t xml:space="preserve"> Across the years, this proportion of </w:t>
      </w:r>
      <w:proofErr w:type="spellStart"/>
      <w:r w:rsidR="008B38F7">
        <w:t>nonsignificant</w:t>
      </w:r>
      <w:proofErr w:type="spellEnd"/>
      <w:r w:rsidR="008B38F7">
        <w:t xml:space="preserve"> results increases</w:t>
      </w:r>
      <w:r w:rsidR="00211416">
        <w:t xml:space="preserve"> slowly</w:t>
      </w:r>
      <w:r w:rsidR="008B38F7">
        <w:t>, as depicted in Figure 4.</w:t>
      </w:r>
    </w:p>
    <w:p w14:paraId="73911CD4" w14:textId="1A8F32E7" w:rsidR="00C913A0" w:rsidRDefault="00FA450C" w:rsidP="00610E02">
      <w:pPr>
        <w:ind w:firstLine="567"/>
        <w:rPr>
          <w:b/>
        </w:rPr>
      </w:pPr>
      <w:r>
        <w:rPr>
          <w:b/>
        </w:rPr>
        <w:t>Compared observed- and expected effect distributions</w:t>
      </w:r>
    </w:p>
    <w:p w14:paraId="5A638FD1" w14:textId="77670800" w:rsidR="00E45649" w:rsidRDefault="00433AB3" w:rsidP="00610E02">
      <w:pPr>
        <w:ind w:firstLine="567"/>
      </w:pPr>
      <w:r>
        <w:t xml:space="preserve">For these </w:t>
      </w:r>
      <w:proofErr w:type="spellStart"/>
      <w:r>
        <w:t>nonsignificant</w:t>
      </w:r>
      <w:proofErr w:type="spellEnd"/>
      <w:r>
        <w:t xml:space="preserve"> results, w</w:t>
      </w:r>
      <w:r w:rsidR="00211416">
        <w:t xml:space="preserve">e inspected whether the observed effect distribution </w:t>
      </w:r>
      <w:r>
        <w:t>was discrepant</w:t>
      </w:r>
      <w:r w:rsidR="00211416">
        <w:t xml:space="preserve"> from what would be expected under the null.</w:t>
      </w:r>
      <w:r w:rsidR="006C1ECF">
        <w:t xml:space="preserve"> If discrepant, this is indicative of false negative(s) in the set.</w:t>
      </w:r>
      <w:r w:rsidR="00211416">
        <w:t xml:space="preserve"> </w:t>
      </w:r>
      <w:r w:rsidR="00DC2D23">
        <w:t>F</w:t>
      </w:r>
      <w:r w:rsidR="008B38F7">
        <w:t>igure 5</w:t>
      </w:r>
      <w:r w:rsidR="00DC2D23">
        <w:t xml:space="preserve"> </w:t>
      </w:r>
      <w:r w:rsidR="0052083E">
        <w:t>show</w:t>
      </w:r>
      <w:r w:rsidR="00DC2D23">
        <w:t>s</w:t>
      </w:r>
      <w:r w:rsidR="0052083E">
        <w:t xml:space="preserve"> the observed and expected </w:t>
      </w:r>
      <w:r w:rsidR="00DC2D23">
        <w:t xml:space="preserve">cumulative </w:t>
      </w:r>
      <w:r w:rsidR="0052083E">
        <w:t>distributions</w:t>
      </w:r>
      <w:r w:rsidR="00DC2D23">
        <w:t xml:space="preserve"> for all </w:t>
      </w:r>
      <w:proofErr w:type="spellStart"/>
      <w:r w:rsidR="00DC2D23">
        <w:t>nonsignificant</w:t>
      </w:r>
      <w:proofErr w:type="spellEnd"/>
      <w:r w:rsidR="00DC2D23">
        <w:t xml:space="preserve"> effects in the dataset</w:t>
      </w:r>
      <w:r w:rsidR="0052083E">
        <w:t xml:space="preserve">, where the grey line indicates the expected null </w:t>
      </w:r>
      <w:r w:rsidR="006C1ECF">
        <w:t xml:space="preserve">distribution, </w:t>
      </w:r>
      <w:r w:rsidR="0052083E">
        <w:t>the black line the observed effect distribution</w:t>
      </w:r>
      <w:r w:rsidR="006C1ECF">
        <w:t>, t</w:t>
      </w:r>
      <w:r w:rsidR="00211416">
        <w:t>he Y-axis depicts the cumulative percentage</w:t>
      </w:r>
      <w:r w:rsidR="006C1ECF">
        <w:t>,</w:t>
      </w:r>
      <w:r w:rsidR="00211416">
        <w:t xml:space="preserve"> and the X-axis the effect size. </w:t>
      </w:r>
      <w:r>
        <w:t xml:space="preserve">For example the plot in Figure 5 </w:t>
      </w:r>
      <w:r w:rsidR="006C1ECF">
        <w:t xml:space="preserve">for the unadjusted observed effects </w:t>
      </w:r>
      <w:r>
        <w:t xml:space="preserve">shows a cumulative percentage of 71% for medium effect sizes. This means that 71% of all observed effects is medium or smaller. </w:t>
      </w:r>
      <w:r w:rsidR="00DC2D23">
        <w:t xml:space="preserve">The Kolmogorov-Smirnov test indicates that there is </w:t>
      </w:r>
      <w:r w:rsidR="00330E31">
        <w:t xml:space="preserve">ordinal </w:t>
      </w:r>
      <w:r w:rsidR="00DC2D23">
        <w:t xml:space="preserve">evidence for false negatives for both the unadjusted, </w:t>
      </w:r>
      <w:r w:rsidR="00DC2D23" w:rsidRPr="006C1ECF">
        <w:rPr>
          <w:i/>
          <w:highlight w:val="yellow"/>
        </w:rPr>
        <w:t>D</w:t>
      </w:r>
      <w:r w:rsidR="00DC2D23" w:rsidRPr="006C1ECF">
        <w:rPr>
          <w:highlight w:val="yellow"/>
        </w:rPr>
        <w:t xml:space="preserve"> = 0.22, </w:t>
      </w:r>
      <w:r w:rsidR="00DC2D23" w:rsidRPr="006C1ECF">
        <w:rPr>
          <w:i/>
          <w:highlight w:val="yellow"/>
        </w:rPr>
        <w:t xml:space="preserve">p &lt; </w:t>
      </w:r>
      <w:r w:rsidR="00DC2D23" w:rsidRPr="006C1ECF">
        <w:rPr>
          <w:highlight w:val="yellow"/>
        </w:rPr>
        <w:t>.001</w:t>
      </w:r>
      <w:r w:rsidR="00DC2D23">
        <w:t xml:space="preserve">, and adjusted effect distributions, </w:t>
      </w:r>
      <w:r w:rsidR="00DC2D23" w:rsidRPr="006C1ECF">
        <w:rPr>
          <w:i/>
          <w:highlight w:val="yellow"/>
        </w:rPr>
        <w:t>D</w:t>
      </w:r>
      <w:r w:rsidR="00DC2D23" w:rsidRPr="006C1ECF">
        <w:rPr>
          <w:highlight w:val="yellow"/>
        </w:rPr>
        <w:t xml:space="preserve"> = 0.30, </w:t>
      </w:r>
      <w:r w:rsidR="00DC2D23" w:rsidRPr="006C1ECF">
        <w:rPr>
          <w:i/>
          <w:highlight w:val="yellow"/>
        </w:rPr>
        <w:t xml:space="preserve">p &lt; </w:t>
      </w:r>
      <w:r w:rsidR="00DC2D23" w:rsidRPr="006C1ECF">
        <w:rPr>
          <w:highlight w:val="yellow"/>
        </w:rPr>
        <w:t>.001</w:t>
      </w:r>
      <w:r w:rsidR="00DC2D23">
        <w:t xml:space="preserve">. </w:t>
      </w:r>
      <w:r w:rsidR="00337798">
        <w:t xml:space="preserve">More specifically, for </w:t>
      </w:r>
      <w:r w:rsidR="00E45649">
        <w:t>the unadjusted effect sizes,</w:t>
      </w:r>
      <w:r w:rsidR="00DC2D23">
        <w:t xml:space="preserve"> discrepancies</w:t>
      </w:r>
      <w:r w:rsidR="00337798">
        <w:t xml:space="preserve"> of </w:t>
      </w:r>
      <w:r w:rsidR="00DC2D23" w:rsidRPr="006C1ECF">
        <w:rPr>
          <w:highlight w:val="yellow"/>
        </w:rPr>
        <w:t>2</w:t>
      </w:r>
      <w:r w:rsidR="00330E31" w:rsidRPr="006C1ECF">
        <w:rPr>
          <w:highlight w:val="yellow"/>
        </w:rPr>
        <w:t>0</w:t>
      </w:r>
      <w:r w:rsidR="00337798" w:rsidRPr="006C1ECF">
        <w:rPr>
          <w:highlight w:val="yellow"/>
        </w:rPr>
        <w:t xml:space="preserve">, </w:t>
      </w:r>
      <w:r w:rsidR="00DC2D23" w:rsidRPr="006C1ECF">
        <w:rPr>
          <w:highlight w:val="yellow"/>
        </w:rPr>
        <w:t>1</w:t>
      </w:r>
      <w:r w:rsidR="00330E31" w:rsidRPr="006C1ECF">
        <w:rPr>
          <w:highlight w:val="yellow"/>
        </w:rPr>
        <w:t>4</w:t>
      </w:r>
      <w:r w:rsidR="00337798" w:rsidRPr="006C1ECF">
        <w:rPr>
          <w:highlight w:val="yellow"/>
        </w:rPr>
        <w:t xml:space="preserve">, </w:t>
      </w:r>
      <w:r w:rsidR="00E45649" w:rsidRPr="006C1ECF">
        <w:rPr>
          <w:highlight w:val="yellow"/>
        </w:rPr>
        <w:t xml:space="preserve">and </w:t>
      </w:r>
      <w:r w:rsidR="00DC2D23" w:rsidRPr="006C1ECF">
        <w:rPr>
          <w:highlight w:val="yellow"/>
        </w:rPr>
        <w:t>4</w:t>
      </w:r>
      <w:r w:rsidR="00330E31">
        <w:t xml:space="preserve"> percentage points</w:t>
      </w:r>
      <w:r w:rsidR="00DC2D23">
        <w:t xml:space="preserve"> were</w:t>
      </w:r>
      <w:r w:rsidR="00337798">
        <w:t xml:space="preserve"> observed between the null and observed </w:t>
      </w:r>
      <w:r w:rsidR="00DC2D23">
        <w:t xml:space="preserve">distributions </w:t>
      </w:r>
      <w:r w:rsidR="00337798">
        <w:t>for small, medium, and large effect sizes</w:t>
      </w:r>
      <w:r w:rsidR="00E45649">
        <w:t>, respectively</w:t>
      </w:r>
      <w:r w:rsidR="00337798">
        <w:t>.</w:t>
      </w:r>
      <w:r w:rsidR="00330E31">
        <w:t xml:space="preserve"> This indicates, for example, that the observed percent of small effects was </w:t>
      </w:r>
      <w:r w:rsidR="00330E31" w:rsidRPr="006C1ECF">
        <w:rPr>
          <w:highlight w:val="yellow"/>
        </w:rPr>
        <w:t>20</w:t>
      </w:r>
      <w:r w:rsidR="00330E31">
        <w:t xml:space="preserve"> percentage points lower than would be expected under the null distribution. </w:t>
      </w:r>
      <w:r w:rsidR="00DC2D23">
        <w:t xml:space="preserve">Overall, a maximum difference of </w:t>
      </w:r>
      <w:r w:rsidR="00DC2D23" w:rsidRPr="006C1ECF">
        <w:rPr>
          <w:highlight w:val="yellow"/>
        </w:rPr>
        <w:t>22</w:t>
      </w:r>
      <w:r w:rsidR="00330E31">
        <w:t xml:space="preserve"> percentage points </w:t>
      </w:r>
      <w:r w:rsidR="00DC2D23">
        <w:t>was observed for the unadjusted effects. As would be expected, this maximum difference only increases when adjusting for sample sizes</w:t>
      </w:r>
      <w:r w:rsidR="00330E31">
        <w:t xml:space="preserve">, </w:t>
      </w:r>
      <w:r w:rsidR="00330E31">
        <w:lastRenderedPageBreak/>
        <w:t xml:space="preserve">resulting in a maximum difference of </w:t>
      </w:r>
      <w:r w:rsidR="00330E31" w:rsidRPr="006C1ECF">
        <w:rPr>
          <w:highlight w:val="yellow"/>
        </w:rPr>
        <w:t>30</w:t>
      </w:r>
      <w:r w:rsidR="00330E31">
        <w:t xml:space="preserve"> percentage points</w:t>
      </w:r>
      <w:r w:rsidR="00DC2D23">
        <w:t>.</w:t>
      </w:r>
      <w:r w:rsidR="00330E31">
        <w:t xml:space="preserve"> Small, medium, and large effects differed by </w:t>
      </w:r>
      <w:r w:rsidR="00330E31" w:rsidRPr="006C1ECF">
        <w:rPr>
          <w:highlight w:val="yellow"/>
        </w:rPr>
        <w:t xml:space="preserve">28, 8, and </w:t>
      </w:r>
      <w:r w:rsidR="006C1ECF">
        <w:t>2</w:t>
      </w:r>
      <w:r w:rsidR="00330E31">
        <w:t xml:space="preserve"> percentage points, respectively.</w:t>
      </w:r>
      <w:r w:rsidR="00DC2D23">
        <w:t xml:space="preserve"> </w:t>
      </w:r>
      <w:r w:rsidR="00A0766F">
        <w:t xml:space="preserve">These results indicate that there is indication for false negatives, </w:t>
      </w:r>
      <w:r w:rsidR="000274FF">
        <w:t xml:space="preserve">an effect </w:t>
      </w:r>
      <w:r w:rsidR="00A0766F">
        <w:t>not driven by biased effect sizes due to sample sizes.</w:t>
      </w:r>
    </w:p>
    <w:p w14:paraId="0233390A" w14:textId="64F333F5" w:rsidR="00E45649" w:rsidRPr="00C17A72" w:rsidRDefault="006C1ECF" w:rsidP="00610E02">
      <w:pPr>
        <w:ind w:firstLine="567"/>
      </w:pPr>
      <w:r>
        <w:t>Splitting</w:t>
      </w:r>
      <w:r w:rsidR="000B3478">
        <w:t xml:space="preserve"> these analyses</w:t>
      </w:r>
      <w:r w:rsidR="00337798">
        <w:t xml:space="preserve"> per journal indicates that all journals provide evidence for ordinal false negatives (see F</w:t>
      </w:r>
      <w:r w:rsidR="008B38F7">
        <w:t>igure 6</w:t>
      </w:r>
      <w:r w:rsidR="00337798">
        <w:t xml:space="preserve">). </w:t>
      </w:r>
      <w:r w:rsidR="00BD176A">
        <w:t xml:space="preserve">FP </w:t>
      </w:r>
      <w:r w:rsidR="00290B71">
        <w:t>shows</w:t>
      </w:r>
      <w:r w:rsidR="00506482">
        <w:t xml:space="preserve"> t</w:t>
      </w:r>
      <w:r w:rsidR="000B3478">
        <w:t xml:space="preserve">he largest discrepancy, </w:t>
      </w:r>
      <w:r w:rsidR="000B3478" w:rsidRPr="009A35F7">
        <w:rPr>
          <w:highlight w:val="yellow"/>
        </w:rPr>
        <w:t>28.</w:t>
      </w:r>
      <w:r w:rsidRPr="009A35F7">
        <w:rPr>
          <w:highlight w:val="yellow"/>
        </w:rPr>
        <w:t>7</w:t>
      </w:r>
      <w:r w:rsidR="000B3478">
        <w:t xml:space="preserve"> percentage points, </w:t>
      </w:r>
      <w:r w:rsidR="00506482">
        <w:t xml:space="preserve">whereas </w:t>
      </w:r>
      <w:r w:rsidR="00BD176A">
        <w:t>JAP</w:t>
      </w:r>
      <w:r w:rsidR="00506482">
        <w:t xml:space="preserve"> </w:t>
      </w:r>
      <w:r w:rsidR="00290B71">
        <w:t xml:space="preserve">shows the smallest </w:t>
      </w:r>
      <w:r w:rsidR="00506482">
        <w:t xml:space="preserve">discrepancy </w:t>
      </w:r>
      <w:r w:rsidR="007B41A9">
        <w:t xml:space="preserve">at </w:t>
      </w:r>
      <w:r w:rsidR="00506482">
        <w:t xml:space="preserve">only </w:t>
      </w:r>
      <w:r w:rsidR="00506482" w:rsidRPr="009A35F7">
        <w:rPr>
          <w:highlight w:val="yellow"/>
        </w:rPr>
        <w:t>1.</w:t>
      </w:r>
      <w:r w:rsidRPr="009A35F7">
        <w:rPr>
          <w:highlight w:val="yellow"/>
        </w:rPr>
        <w:t>1</w:t>
      </w:r>
      <w:r w:rsidR="00506482">
        <w:t xml:space="preserve"> percentage points. Rank ordered from highest to lowest discrepancy, the ordering is as follows: </w:t>
      </w:r>
      <w:r w:rsidR="00506482" w:rsidRPr="00610E02">
        <w:rPr>
          <w:highlight w:val="yellow"/>
        </w:rPr>
        <w:t xml:space="preserve">(1) FP, (2) </w:t>
      </w:r>
      <w:proofErr w:type="spellStart"/>
      <w:r w:rsidR="00506482" w:rsidRPr="00610E02">
        <w:rPr>
          <w:highlight w:val="yellow"/>
        </w:rPr>
        <w:t>JEPG</w:t>
      </w:r>
      <w:proofErr w:type="spellEnd"/>
      <w:r w:rsidR="00506482" w:rsidRPr="00610E02">
        <w:rPr>
          <w:highlight w:val="yellow"/>
        </w:rPr>
        <w:t xml:space="preserve">, (3) </w:t>
      </w:r>
      <w:proofErr w:type="spellStart"/>
      <w:r w:rsidR="00506482" w:rsidRPr="00610E02">
        <w:rPr>
          <w:highlight w:val="yellow"/>
        </w:rPr>
        <w:t>PLOS</w:t>
      </w:r>
      <w:proofErr w:type="spellEnd"/>
      <w:r w:rsidR="00506482" w:rsidRPr="00610E02">
        <w:rPr>
          <w:highlight w:val="yellow"/>
        </w:rPr>
        <w:t xml:space="preserve">, (4) </w:t>
      </w:r>
      <w:proofErr w:type="spellStart"/>
      <w:r w:rsidR="00506482" w:rsidRPr="00610E02">
        <w:rPr>
          <w:highlight w:val="yellow"/>
        </w:rPr>
        <w:t>JPSP</w:t>
      </w:r>
      <w:proofErr w:type="spellEnd"/>
      <w:r w:rsidRPr="00610E02">
        <w:rPr>
          <w:highlight w:val="yellow"/>
        </w:rPr>
        <w:t xml:space="preserve"> and DP tied</w:t>
      </w:r>
      <w:r w:rsidR="00506482" w:rsidRPr="00610E02">
        <w:rPr>
          <w:highlight w:val="yellow"/>
        </w:rPr>
        <w:t>, (5) PS, (</w:t>
      </w:r>
      <w:r w:rsidRPr="00610E02">
        <w:rPr>
          <w:highlight w:val="yellow"/>
        </w:rPr>
        <w:t>6</w:t>
      </w:r>
      <w:r w:rsidR="00506482" w:rsidRPr="00610E02">
        <w:rPr>
          <w:highlight w:val="yellow"/>
        </w:rPr>
        <w:t xml:space="preserve">) </w:t>
      </w:r>
      <w:proofErr w:type="spellStart"/>
      <w:r w:rsidR="00506482" w:rsidRPr="00610E02">
        <w:rPr>
          <w:highlight w:val="yellow"/>
        </w:rPr>
        <w:t>JCCP</w:t>
      </w:r>
      <w:proofErr w:type="spellEnd"/>
      <w:r w:rsidR="00506482" w:rsidRPr="00610E02">
        <w:rPr>
          <w:highlight w:val="yellow"/>
        </w:rPr>
        <w:t>, and (</w:t>
      </w:r>
      <w:r w:rsidRPr="00610E02">
        <w:rPr>
          <w:highlight w:val="yellow"/>
        </w:rPr>
        <w:t>7</w:t>
      </w:r>
      <w:r w:rsidR="00506482" w:rsidRPr="00610E02">
        <w:rPr>
          <w:highlight w:val="yellow"/>
        </w:rPr>
        <w:t xml:space="preserve">) </w:t>
      </w:r>
      <w:r w:rsidRPr="00610E02">
        <w:rPr>
          <w:highlight w:val="yellow"/>
        </w:rPr>
        <w:t>J</w:t>
      </w:r>
      <w:r w:rsidR="00506482" w:rsidRPr="00610E02">
        <w:rPr>
          <w:highlight w:val="yellow"/>
        </w:rPr>
        <w:t>AP</w:t>
      </w:r>
      <w:r w:rsidR="00506482">
        <w:t xml:space="preserve">. It is noteworthy that </w:t>
      </w:r>
      <w:r w:rsidR="008A7920">
        <w:t xml:space="preserve">both </w:t>
      </w:r>
      <w:r w:rsidR="00506482">
        <w:t>the Open Access journals have such large discrepancies and that JAP has such a small discrepancy.</w:t>
      </w:r>
      <w:r w:rsidR="008A7920">
        <w:t xml:space="preserve"> Inspecting the </w:t>
      </w:r>
      <w:proofErr w:type="spellStart"/>
      <w:r w:rsidR="008A7920">
        <w:t>nonsignificant</w:t>
      </w:r>
      <w:proofErr w:type="spellEnd"/>
      <w:r w:rsidR="008A7920">
        <w:t xml:space="preserve"> results from these journals indicates that this is not due to lack of results (</w:t>
      </w:r>
      <w:r w:rsidR="005F34A9">
        <w:t>257</w:t>
      </w:r>
      <w:r w:rsidR="003D75FE">
        <w:t>7</w:t>
      </w:r>
      <w:r w:rsidR="005F34A9">
        <w:t xml:space="preserve"> results minimum</w:t>
      </w:r>
      <w:r w:rsidR="00D3311E">
        <w:t xml:space="preserve"> [FP]</w:t>
      </w:r>
      <w:r w:rsidR="005F34A9">
        <w:t xml:space="preserve">; </w:t>
      </w:r>
      <w:r w:rsidR="001D4032">
        <w:t xml:space="preserve">see Table </w:t>
      </w:r>
      <w:r w:rsidR="003D75FE">
        <w:t>2</w:t>
      </w:r>
      <w:r w:rsidR="00460E23">
        <w:t>),</w:t>
      </w:r>
      <w:r w:rsidR="008A7920">
        <w:t xml:space="preserve"> the number of results per paper</w:t>
      </w:r>
      <w:r w:rsidR="00D3311E">
        <w:rPr>
          <w:rStyle w:val="Heading2Char"/>
          <w:color w:val="000000"/>
        </w:rPr>
        <w:t xml:space="preserve"> </w:t>
      </w:r>
      <w:r w:rsidR="00D3311E">
        <w:rPr>
          <w:rStyle w:val="normaltextrun"/>
          <w:color w:val="000000"/>
        </w:rPr>
        <w:t>(minimum median</w:t>
      </w:r>
      <w:r w:rsidR="00D3311E">
        <w:rPr>
          <w:rStyle w:val="apple-converted-space"/>
          <w:color w:val="000000"/>
        </w:rPr>
        <w:t xml:space="preserve"> </w:t>
      </w:r>
      <w:r w:rsidR="00D3311E">
        <w:rPr>
          <w:rStyle w:val="normaltextrun"/>
          <w:i/>
          <w:iCs/>
          <w:color w:val="000000"/>
        </w:rPr>
        <w:t>k</w:t>
      </w:r>
      <w:r w:rsidR="00D3311E">
        <w:rPr>
          <w:rStyle w:val="apple-converted-space"/>
          <w:i/>
          <w:iCs/>
          <w:color w:val="000000"/>
        </w:rPr>
        <w:t xml:space="preserve"> </w:t>
      </w:r>
      <w:r w:rsidR="00D3311E">
        <w:rPr>
          <w:rStyle w:val="normaltextrun"/>
          <w:color w:val="000000"/>
        </w:rPr>
        <w:t>=</w:t>
      </w:r>
      <w:r w:rsidR="00D3311E">
        <w:rPr>
          <w:rStyle w:val="apple-converted-space"/>
          <w:color w:val="000000"/>
        </w:rPr>
        <w:t xml:space="preserve"> </w:t>
      </w:r>
      <w:r w:rsidR="00D3311E" w:rsidRPr="00610E02">
        <w:rPr>
          <w:rStyle w:val="normaltextrun"/>
          <w:color w:val="000000"/>
        </w:rPr>
        <w:t>3</w:t>
      </w:r>
      <w:r w:rsidR="00D3311E">
        <w:rPr>
          <w:rStyle w:val="normaltextrun"/>
          <w:color w:val="000000"/>
        </w:rPr>
        <w:t xml:space="preserve"> [DP, FP, JAP, </w:t>
      </w:r>
      <w:proofErr w:type="spellStart"/>
      <w:r w:rsidR="00D3311E">
        <w:rPr>
          <w:rStyle w:val="normaltextrun"/>
          <w:color w:val="000000"/>
        </w:rPr>
        <w:t>JCCP</w:t>
      </w:r>
      <w:proofErr w:type="spellEnd"/>
      <w:r w:rsidR="00D3311E">
        <w:rPr>
          <w:rStyle w:val="normaltextrun"/>
          <w:color w:val="000000"/>
        </w:rPr>
        <w:t>])</w:t>
      </w:r>
      <w:r w:rsidR="00460E23">
        <w:t>, or the number of papers containing negative results (minimum</w:t>
      </w:r>
      <w:r w:rsidR="00460E23" w:rsidRPr="00610E02">
        <w:t xml:space="preserve">: </w:t>
      </w:r>
      <w:r w:rsidR="00D3311E" w:rsidRPr="00610E02">
        <w:t>48</w:t>
      </w:r>
      <w:r w:rsidR="003D75FE" w:rsidRPr="00610E02">
        <w:t>1</w:t>
      </w:r>
      <w:r w:rsidR="00D3311E" w:rsidRPr="00610E02">
        <w:t xml:space="preserve"> [FP</w:t>
      </w:r>
      <w:r w:rsidR="00D3311E">
        <w:t>]</w:t>
      </w:r>
      <w:r w:rsidR="00460E23">
        <w:t>)</w:t>
      </w:r>
      <w:r w:rsidR="008A7920">
        <w:t>.</w:t>
      </w:r>
      <w:r w:rsidR="00F91BEC">
        <w:t xml:space="preserve"> </w:t>
      </w:r>
      <w:r w:rsidR="00460E23">
        <w:t xml:space="preserve">Additionally, the </w:t>
      </w:r>
      <w:r w:rsidR="00460E23">
        <w:rPr>
          <w:i/>
        </w:rPr>
        <w:t>P</w:t>
      </w:r>
      <w:r w:rsidR="00460E23">
        <w:t>-values for the significant Kolmogorov-Smirnov tests are exponentially smaller than .001, namely 2.2 × 10</w:t>
      </w:r>
      <w:r w:rsidR="00460E23">
        <w:rPr>
          <w:vertAlign w:val="superscript"/>
        </w:rPr>
        <w:t>-16</w:t>
      </w:r>
      <w:r w:rsidR="00460E23">
        <w:t xml:space="preserve">. In words, this means that there is less than one quadrillion percent chance that this </w:t>
      </w:r>
      <w:r w:rsidR="00D92563">
        <w:t xml:space="preserve">much evidence for false negatives is found </w:t>
      </w:r>
      <w:r w:rsidR="003D75FE">
        <w:t>when</w:t>
      </w:r>
      <w:r w:rsidR="00D92563">
        <w:t xml:space="preserve"> there </w:t>
      </w:r>
      <w:r w:rsidR="003D75FE">
        <w:t xml:space="preserve">are </w:t>
      </w:r>
      <w:r w:rsidR="00D92563">
        <w:t>actually no</w:t>
      </w:r>
      <w:r w:rsidR="00526220">
        <w:t xml:space="preserve"> false negatives (the null hypothesis)</w:t>
      </w:r>
      <w:r w:rsidR="00460E23">
        <w:t xml:space="preserve">. </w:t>
      </w:r>
      <w:r w:rsidR="00776768">
        <w:t>T</w:t>
      </w:r>
      <w:r w:rsidR="00E45649">
        <w:t xml:space="preserve">his </w:t>
      </w:r>
      <w:r w:rsidR="00460E23">
        <w:t xml:space="preserve">strongly </w:t>
      </w:r>
      <w:r w:rsidR="003D75FE">
        <w:t>disconfirms</w:t>
      </w:r>
      <w:r w:rsidR="00F91BEC">
        <w:t xml:space="preserve"> </w:t>
      </w:r>
      <w:r w:rsidR="00E45649">
        <w:t xml:space="preserve">that there is </w:t>
      </w:r>
      <w:r w:rsidR="003D75FE">
        <w:t>no effect present</w:t>
      </w:r>
      <w:r w:rsidR="00E45649">
        <w:t>, except for JAP.</w:t>
      </w:r>
    </w:p>
    <w:p w14:paraId="615FEC9B" w14:textId="5EB42D2B" w:rsidR="00C913A0" w:rsidRDefault="00FA450C" w:rsidP="00B5403C">
      <w:pPr>
        <w:spacing w:line="240" w:lineRule="auto"/>
        <w:rPr>
          <w:b/>
        </w:rPr>
      </w:pPr>
      <w:r>
        <w:rPr>
          <w:b/>
        </w:rPr>
        <w:t>Simulated statistical properties of the Fisher method</w:t>
      </w:r>
    </w:p>
    <w:p w14:paraId="5D44C6D8" w14:textId="1A366618" w:rsidR="005877DC" w:rsidRDefault="005877DC" w:rsidP="00B5403C">
      <w:pPr>
        <w:spacing w:line="240" w:lineRule="auto"/>
        <w:ind w:firstLine="567"/>
      </w:pPr>
      <w:r>
        <w:t xml:space="preserve">To estimate the power of the Fisher method </w:t>
      </w:r>
      <w:r w:rsidR="00914578">
        <w:t xml:space="preserve">as a function of sample size </w:t>
      </w:r>
      <w:r w:rsidR="00914578">
        <w:rPr>
          <w:i/>
        </w:rPr>
        <w:t>N</w:t>
      </w:r>
      <w:r w:rsidR="00914578">
        <w:t xml:space="preserve">, effect size η, and </w:t>
      </w:r>
      <w:r w:rsidR="00914578">
        <w:rPr>
          <w:i/>
        </w:rPr>
        <w:t xml:space="preserve">k </w:t>
      </w:r>
      <w:r w:rsidR="00914578">
        <w:t xml:space="preserve">test results, </w:t>
      </w:r>
      <w:r>
        <w:t xml:space="preserve">simulations were conducted. </w:t>
      </w:r>
      <w:r w:rsidR="00291158">
        <w:t>Table 3</w:t>
      </w:r>
      <w:r w:rsidR="007D3BF7">
        <w:t xml:space="preserve"> </w:t>
      </w:r>
      <w:r w:rsidR="00914578">
        <w:t xml:space="preserve">summarizes </w:t>
      </w:r>
      <w:r w:rsidR="007D3BF7">
        <w:t xml:space="preserve">shows results for the simulations of the Fisher method for </w:t>
      </w:r>
      <w:r w:rsidR="00914578">
        <w:t xml:space="preserve">small- and medium </w:t>
      </w:r>
      <w:r w:rsidR="007D3BF7">
        <w:t>effect sizes</w:t>
      </w:r>
      <w:r>
        <w:t xml:space="preserve">. </w:t>
      </w:r>
      <w:r w:rsidR="00914578">
        <w:t>R</w:t>
      </w:r>
      <w:r>
        <w:t xml:space="preserve">esults </w:t>
      </w:r>
      <w:r w:rsidR="00914578">
        <w:t xml:space="preserve">for all 5,400 conditions can be found on the </w:t>
      </w:r>
      <w:proofErr w:type="spellStart"/>
      <w:r w:rsidR="00914578">
        <w:t>OSF</w:t>
      </w:r>
      <w:proofErr w:type="spellEnd"/>
      <w:r w:rsidR="00914578">
        <w:t>; w</w:t>
      </w:r>
      <w:r>
        <w:t xml:space="preserve">e try to summarize them here with reference to our hypotheses. </w:t>
      </w:r>
    </w:p>
    <w:p w14:paraId="5F029184" w14:textId="30649C24" w:rsidR="00954DDD" w:rsidRPr="000B0D6B" w:rsidRDefault="005877DC" w:rsidP="00B5403C">
      <w:pPr>
        <w:spacing w:line="240" w:lineRule="auto"/>
        <w:ind w:firstLine="567"/>
      </w:pPr>
      <w:r>
        <w:t xml:space="preserve">Results </w:t>
      </w:r>
      <w:r w:rsidR="00766796">
        <w:t>confirm</w:t>
      </w:r>
      <w:r w:rsidR="00B5403C">
        <w:t xml:space="preserve"> power of the Fisher method increases as sample size, effect size, or the number of test results increase</w:t>
      </w:r>
      <w:r w:rsidR="00766796">
        <w:t xml:space="preserve">. </w:t>
      </w:r>
      <w:r w:rsidR="00B5403C">
        <w:t>More specifically, power of the Fisher method rapidly approaches one when there is a medium population effect. Results for large effect sizes indicate almost 97% power if one test result from a small sample is present and all larger samples or amount of test results provide nearly 100% power. For small population effects, more test results based on larger samples, are required to attain equivalent power, when compared to medium population effects. However, for small to medium effects (</w:t>
      </w:r>
      <w:r w:rsidR="00B5403C">
        <w:rPr>
          <w:i/>
        </w:rPr>
        <w:t>r</w:t>
      </w:r>
      <w:r w:rsidR="00B5403C">
        <w:t xml:space="preserve"> = .17 or .18; </w:t>
      </w:r>
      <w:r w:rsidR="00B5403C">
        <w:rPr>
          <w:i/>
        </w:rPr>
        <w:t xml:space="preserve">N </w:t>
      </w:r>
      <w:r w:rsidR="00B5403C">
        <w:t xml:space="preserve">= 33), six through eight results provide 80% power. In short, results indicate that the Fisher method rapidly increases in power, but it should not be expected to work wonders when inspecting small effects in small samples. </w:t>
      </w:r>
      <w:r w:rsidR="00766796">
        <w:t>T</w:t>
      </w:r>
      <w:r w:rsidR="007D3BF7">
        <w:t xml:space="preserve">he Fisher method </w:t>
      </w:r>
      <w:r w:rsidR="00B5403C">
        <w:t xml:space="preserve">also </w:t>
      </w:r>
      <w:r w:rsidR="007D3BF7">
        <w:t xml:space="preserve">retains alpha sensitivity </w:t>
      </w:r>
      <w:r w:rsidR="007D3BF7">
        <w:lastRenderedPageBreak/>
        <w:t>when there is no effect present</w:t>
      </w:r>
      <w:r w:rsidR="001D4032">
        <w:t xml:space="preserve">, </w:t>
      </w:r>
      <w:r w:rsidR="000B0D6B">
        <w:t>given a 90%</w:t>
      </w:r>
      <w:r w:rsidR="00916AF2">
        <w:t xml:space="preserve"> </w:t>
      </w:r>
      <w:r w:rsidR="001D4032">
        <w:t xml:space="preserve">confidence </w:t>
      </w:r>
      <w:r w:rsidR="00916AF2">
        <w:t>interval</w:t>
      </w:r>
      <w:r w:rsidR="00BC1135">
        <w:t xml:space="preserve"> </w:t>
      </w:r>
      <w:r w:rsidR="001D4032">
        <w:t xml:space="preserve">around </w:t>
      </w:r>
      <w:r w:rsidR="000B0D6B">
        <w:t xml:space="preserve">the </w:t>
      </w:r>
      <w:r w:rsidR="001D4032">
        <w:t xml:space="preserve">10% </w:t>
      </w:r>
      <w:r w:rsidR="000B0D6B">
        <w:t xml:space="preserve">alpha level </w:t>
      </w:r>
      <w:r w:rsidR="00916AF2">
        <w:fldChar w:fldCharType="begin" w:fldLock="1"/>
      </w:r>
      <w:r w:rsidR="00ED7C01">
        <w:instrText>ADDIN CSL_CITATION { "citationItems" : [ { "id" : "ITEM-1", "itemData" : { "author" : [ { "dropping-particle" : "", "family" : "Agresti", "given" : "Alan", "non-dropping-particle" : "", "parse-names" : false, "suffix" : "" }, { "dropping-particle" : "", "family" : "Coull", "given" : "BA", "non-dropping-particle" : "", "parse-names" : false, "suffix" : "" } ], "container-title" : "The American Statistician", "id" : "ITEM-1", "issued" : { "date-parts" : [ [ "1998" ] ] }, "page" : "119-126", "title" : "Approximate is better than exact for interval estimation of binomial proportions", "type" : "article-journal", "volume" : "52" }, "uris" : [ "http://www.mendeley.com/documents/?uuid=47d0bce9-243d-4408-b7d8-68fa25ccf87d" ] } ], "mendeley" : { "manualFormatting" : "(i.e., [.095; .105] Agresti &amp; Coull, 1998)", "previouslyFormattedCitation" : "(Agresti &amp; Coull, 1998)" }, "properties" : { "noteIndex" : 0 }, "schema" : "https://github.com/citation-style-language/schema/raw/master/csl-citation.json" }</w:instrText>
      </w:r>
      <w:r w:rsidR="00916AF2">
        <w:fldChar w:fldCharType="separate"/>
      </w:r>
      <w:r w:rsidR="00916AF2" w:rsidRPr="00916AF2">
        <w:rPr>
          <w:noProof/>
        </w:rPr>
        <w:t>(</w:t>
      </w:r>
      <w:r w:rsidR="000B0D6B">
        <w:rPr>
          <w:noProof/>
        </w:rPr>
        <w:t xml:space="preserve">i.e., [.095; .105] </w:t>
      </w:r>
      <w:r w:rsidR="00916AF2" w:rsidRPr="00916AF2">
        <w:rPr>
          <w:noProof/>
        </w:rPr>
        <w:t>Agresti &amp; Coull, 1998)</w:t>
      </w:r>
      <w:r w:rsidR="00916AF2">
        <w:fldChar w:fldCharType="end"/>
      </w:r>
      <w:r w:rsidR="00B5403C">
        <w:t>.</w:t>
      </w:r>
    </w:p>
    <w:p w14:paraId="2CCEA6AD" w14:textId="2567CB86" w:rsidR="00C913A0" w:rsidRDefault="00FA450C" w:rsidP="003805CE">
      <w:pPr>
        <w:spacing w:line="240" w:lineRule="auto"/>
        <w:rPr>
          <w:b/>
        </w:rPr>
      </w:pPr>
      <w:r>
        <w:rPr>
          <w:b/>
        </w:rPr>
        <w:t>Estimated false negative effects across observed results</w:t>
      </w:r>
    </w:p>
    <w:p w14:paraId="650B77D1" w14:textId="198D0DC3" w:rsidR="00124F24" w:rsidRDefault="007274F2" w:rsidP="003805CE">
      <w:pPr>
        <w:spacing w:line="240" w:lineRule="auto"/>
        <w:ind w:firstLine="567"/>
      </w:pPr>
      <w:r w:rsidRPr="00124F24">
        <w:t xml:space="preserve">The Fisher method </w:t>
      </w:r>
      <w:r w:rsidR="00FA450C">
        <w:t xml:space="preserve">was applied to all individual papers in the </w:t>
      </w:r>
      <w:proofErr w:type="spellStart"/>
      <w:r w:rsidR="00FA450C">
        <w:t>oberve</w:t>
      </w:r>
      <w:r w:rsidR="003805CE">
        <w:t>d</w:t>
      </w:r>
      <w:proofErr w:type="spellEnd"/>
      <w:r w:rsidR="003805CE">
        <w:t xml:space="preserve"> data set. This </w:t>
      </w:r>
      <w:r w:rsidRPr="00124F24">
        <w:t xml:space="preserve">yielded </w:t>
      </w:r>
      <w:r w:rsidR="001B3861" w:rsidRPr="00124F24">
        <w:t xml:space="preserve">significant results for </w:t>
      </w:r>
      <w:r w:rsidR="009E284C">
        <w:t>6951</w:t>
      </w:r>
      <w:r w:rsidR="00124F24">
        <w:t xml:space="preserve">, </w:t>
      </w:r>
      <w:r w:rsidR="00124F24" w:rsidRPr="00FA450C">
        <w:rPr>
          <w:highlight w:val="yellow"/>
        </w:rPr>
        <w:t xml:space="preserve">or </w:t>
      </w:r>
      <w:r w:rsidR="009E284C">
        <w:rPr>
          <w:highlight w:val="yellow"/>
        </w:rPr>
        <w:t>47</w:t>
      </w:r>
      <w:r w:rsidR="00415BA4">
        <w:rPr>
          <w:highlight w:val="yellow"/>
        </w:rPr>
        <w:t>.1</w:t>
      </w:r>
      <w:r w:rsidR="001B3861" w:rsidRPr="00FA450C">
        <w:rPr>
          <w:highlight w:val="yellow"/>
        </w:rPr>
        <w:t>%</w:t>
      </w:r>
      <w:r w:rsidR="00124F24" w:rsidRPr="00FA450C">
        <w:rPr>
          <w:highlight w:val="yellow"/>
        </w:rPr>
        <w:t>,</w:t>
      </w:r>
      <w:r w:rsidR="001B3861" w:rsidRPr="00124F24">
        <w:t xml:space="preserve"> of the </w:t>
      </w:r>
      <w:r w:rsidR="001B3861" w:rsidRPr="00FA450C">
        <w:rPr>
          <w:highlight w:val="yellow"/>
        </w:rPr>
        <w:t>14,</w:t>
      </w:r>
      <w:r w:rsidR="009E284C">
        <w:t>765</w:t>
      </w:r>
      <w:r w:rsidR="001B3861" w:rsidRPr="00124F24">
        <w:t xml:space="preserve"> papers</w:t>
      </w:r>
      <w:r w:rsidR="001B3861" w:rsidRPr="00FA450C">
        <w:rPr>
          <w:highlight w:val="yellow"/>
        </w:rPr>
        <w:t>. Table 4</w:t>
      </w:r>
      <w:r w:rsidR="001B3861" w:rsidRPr="00124F24">
        <w:t xml:space="preserve"> summarizes the results across journals</w:t>
      </w:r>
      <w:r w:rsidR="00365E0F">
        <w:t xml:space="preserve">, which indicates </w:t>
      </w:r>
      <w:proofErr w:type="spellStart"/>
      <w:r w:rsidR="00BD176A">
        <w:t>JPSP</w:t>
      </w:r>
      <w:proofErr w:type="spellEnd"/>
      <w:r w:rsidR="00BD176A">
        <w:t xml:space="preserve"> show</w:t>
      </w:r>
      <w:r w:rsidR="003805CE">
        <w:t>s</w:t>
      </w:r>
      <w:r w:rsidR="00BD176A">
        <w:t xml:space="preserve"> considerably </w:t>
      </w:r>
      <w:r w:rsidR="003805CE">
        <w:t xml:space="preserve">more possible false negatives </w:t>
      </w:r>
      <w:r w:rsidR="00BD176A">
        <w:t>than overall, whereas JAP show</w:t>
      </w:r>
      <w:r w:rsidR="003805CE">
        <w:t>s</w:t>
      </w:r>
      <w:r w:rsidR="00BD176A">
        <w:t xml:space="preserve"> considerably </w:t>
      </w:r>
      <w:r w:rsidR="003805CE">
        <w:t>less possible false negatives</w:t>
      </w:r>
      <w:r w:rsidR="001B3861" w:rsidRPr="00124F24">
        <w:t xml:space="preserve">. Results indicate that the observed proportion significant Fisher tests </w:t>
      </w:r>
      <w:r w:rsidR="00124F24">
        <w:t>are</w:t>
      </w:r>
      <w:r w:rsidR="00BD176A">
        <w:t xml:space="preserve"> </w:t>
      </w:r>
      <w:r w:rsidR="003805CE">
        <w:t xml:space="preserve">highly </w:t>
      </w:r>
      <w:r w:rsidR="00BD176A">
        <w:t xml:space="preserve">monotone increasing </w:t>
      </w:r>
      <w:r w:rsidR="001B3861" w:rsidRPr="00124F24">
        <w:t xml:space="preserve">as a function of the number of results (i.e., </w:t>
      </w:r>
      <w:r w:rsidR="001B3861" w:rsidRPr="007D5663">
        <w:rPr>
          <w:i/>
        </w:rPr>
        <w:t>k</w:t>
      </w:r>
      <w:r w:rsidR="001B3861" w:rsidRPr="00124F24">
        <w:t>)</w:t>
      </w:r>
      <w:r w:rsidR="00BD176A">
        <w:t xml:space="preserve">, which </w:t>
      </w:r>
      <w:r w:rsidR="003805CE">
        <w:t xml:space="preserve">is in line what would be expected given that power of the Fisher method increases </w:t>
      </w:r>
      <w:proofErr w:type="spellStart"/>
      <w:r w:rsidR="003805CE">
        <w:t xml:space="preserve">as </w:t>
      </w:r>
      <w:r w:rsidR="003805CE">
        <w:rPr>
          <w:i/>
        </w:rPr>
        <w:t>k</w:t>
      </w:r>
      <w:proofErr w:type="spellEnd"/>
      <w:r w:rsidR="003805CE">
        <w:rPr>
          <w:i/>
        </w:rPr>
        <w:t xml:space="preserve"> </w:t>
      </w:r>
      <w:r w:rsidR="003805CE">
        <w:t>increases</w:t>
      </w:r>
      <w:r w:rsidR="00BD176A">
        <w:t xml:space="preserve">. </w:t>
      </w:r>
    </w:p>
    <w:p w14:paraId="69EA50F8" w14:textId="388FBD61" w:rsidR="00E44DF9" w:rsidRDefault="003805CE" w:rsidP="004D3DB9">
      <w:pPr>
        <w:ind w:firstLine="567"/>
      </w:pPr>
      <w:r>
        <w:t>The simulation procedure was applied to the observed test results t</w:t>
      </w:r>
      <w:r w:rsidR="00254D68">
        <w:t xml:space="preserve">o </w:t>
      </w:r>
      <w:r w:rsidR="001B79F0">
        <w:t xml:space="preserve">estimate </w:t>
      </w:r>
      <w:r>
        <w:t xml:space="preserve">the </w:t>
      </w:r>
      <w:r w:rsidR="001B79F0">
        <w:t xml:space="preserve">false negative </w:t>
      </w:r>
      <w:r w:rsidR="00BE766E">
        <w:t xml:space="preserve">effect. </w:t>
      </w:r>
      <w:r w:rsidR="00DB785C">
        <w:t xml:space="preserve">Based on the procedure outlined in the method section, the </w:t>
      </w:r>
      <w:r w:rsidR="00BE766E">
        <w:t>estimates</w:t>
      </w:r>
      <w:r w:rsidR="008026FB">
        <w:t xml:space="preserve"> </w:t>
      </w:r>
      <w:r>
        <w:t>varied</w:t>
      </w:r>
      <w:r w:rsidR="000F2F12">
        <w:t xml:space="preserve"> </w:t>
      </w:r>
      <w:r w:rsidR="008026FB">
        <w:t>between</w:t>
      </w:r>
      <w:r w:rsidR="00BE766E">
        <w:t xml:space="preserve"> correlations of </w:t>
      </w:r>
      <w:r w:rsidR="008026FB">
        <w:t>.1</w:t>
      </w:r>
      <w:r w:rsidR="000F2F12">
        <w:t>1</w:t>
      </w:r>
      <w:r w:rsidR="008026FB">
        <w:t xml:space="preserve"> and .3</w:t>
      </w:r>
      <w:r w:rsidR="000F2F12">
        <w:t>2</w:t>
      </w:r>
      <w:r w:rsidR="007B41A9">
        <w:t xml:space="preserve"> (see Table 5)</w:t>
      </w:r>
      <w:r w:rsidR="008026FB">
        <w:t xml:space="preserve">. This corresponds with explained variances of </w:t>
      </w:r>
      <w:r w:rsidR="000F2F12">
        <w:t>1.2</w:t>
      </w:r>
      <w:r w:rsidR="008026FB">
        <w:t>% and 10</w:t>
      </w:r>
      <w:r w:rsidR="000F2F12">
        <w:t>.2</w:t>
      </w:r>
      <w:r w:rsidR="008026FB">
        <w:t>%; small and medium-large effects.</w:t>
      </w:r>
      <w:r w:rsidR="004F17F0">
        <w:t xml:space="preserve"> Corresponding with </w:t>
      </w:r>
      <w:r w:rsidR="00BE766E">
        <w:t xml:space="preserve">results from </w:t>
      </w:r>
      <w:r w:rsidR="004F17F0">
        <w:t>the observed</w:t>
      </w:r>
      <w:r w:rsidR="007B41A9">
        <w:t>-null effect distribution discrepancies</w:t>
      </w:r>
      <w:r w:rsidR="004F17F0">
        <w:t xml:space="preserve">, JAP had the </w:t>
      </w:r>
      <w:r w:rsidR="00AD41F3">
        <w:t>smallest</w:t>
      </w:r>
      <w:r w:rsidR="004F17F0">
        <w:t xml:space="preserve"> ad hoc effect estimate</w:t>
      </w:r>
      <w:r w:rsidR="00AD41F3">
        <w:t xml:space="preserve">, </w:t>
      </w:r>
      <w:r w:rsidR="00AD41F3">
        <w:rPr>
          <w:i/>
        </w:rPr>
        <w:t xml:space="preserve">r </w:t>
      </w:r>
      <w:r w:rsidR="00AD41F3">
        <w:t>= .16</w:t>
      </w:r>
      <w:r w:rsidR="004F17F0">
        <w:t>.</w:t>
      </w:r>
      <w:r w:rsidR="007B41A9">
        <w:t xml:space="preserve"> The overall rank order is different when sorting from largest to smallest estimate: (1) </w:t>
      </w:r>
      <w:proofErr w:type="spellStart"/>
      <w:r w:rsidR="007B41A9">
        <w:t>JPSP</w:t>
      </w:r>
      <w:proofErr w:type="spellEnd"/>
      <w:r w:rsidR="007B41A9">
        <w:t xml:space="preserve">, PS, (2) </w:t>
      </w:r>
      <w:proofErr w:type="spellStart"/>
      <w:r w:rsidR="007B41A9">
        <w:t>JEPG</w:t>
      </w:r>
      <w:proofErr w:type="spellEnd"/>
      <w:r w:rsidR="007B41A9">
        <w:t xml:space="preserve">, DP, (3) FP, (4) </w:t>
      </w:r>
      <w:proofErr w:type="spellStart"/>
      <w:r w:rsidR="007B41A9">
        <w:t>PLOS</w:t>
      </w:r>
      <w:proofErr w:type="spellEnd"/>
      <w:r w:rsidR="007B41A9">
        <w:t xml:space="preserve">, (5) </w:t>
      </w:r>
      <w:proofErr w:type="spellStart"/>
      <w:r w:rsidR="007B41A9">
        <w:t>JCCP</w:t>
      </w:r>
      <w:proofErr w:type="spellEnd"/>
      <w:r w:rsidR="007B41A9">
        <w:t>, and (6) JAP</w:t>
      </w:r>
      <w:r w:rsidR="00FA64BE">
        <w:t xml:space="preserve">, indicating that </w:t>
      </w:r>
      <w:r w:rsidR="00750515">
        <w:t>a larger discrepancy in the Null-procedure</w:t>
      </w:r>
      <w:r w:rsidR="00FA64BE">
        <w:t xml:space="preserve"> does not guarantee large </w:t>
      </w:r>
      <w:r w:rsidR="00750515">
        <w:t xml:space="preserve">ad hoc </w:t>
      </w:r>
      <w:r w:rsidR="00FA64BE">
        <w:t>false negative effects</w:t>
      </w:r>
      <w:r w:rsidR="007B41A9">
        <w:t>.</w:t>
      </w:r>
      <w:r w:rsidR="004F17F0">
        <w:t xml:space="preserve"> </w:t>
      </w:r>
      <w:r w:rsidR="00AD41F3">
        <w:t xml:space="preserve">The </w:t>
      </w:r>
      <w:r w:rsidR="00FA64BE">
        <w:t xml:space="preserve">largest ad hoc estimate was </w:t>
      </w:r>
      <w:r w:rsidR="007B41A9">
        <w:t>.30 (</w:t>
      </w:r>
      <w:proofErr w:type="spellStart"/>
      <w:r w:rsidR="00AD41F3">
        <w:t>JPSP</w:t>
      </w:r>
      <w:proofErr w:type="spellEnd"/>
      <w:r w:rsidR="00AD41F3">
        <w:t xml:space="preserve"> and PS</w:t>
      </w:r>
      <w:r w:rsidR="007B41A9">
        <w:t>)</w:t>
      </w:r>
      <w:r w:rsidR="00AD41F3">
        <w:t xml:space="preserve">. </w:t>
      </w:r>
      <w:r w:rsidR="004F17F0">
        <w:t xml:space="preserve">The other </w:t>
      </w:r>
      <w:r w:rsidR="00AD41F3">
        <w:t>ad hoc estimates vary between .25 and .29, with an estimate of .27 across all journals.</w:t>
      </w:r>
      <w:r w:rsidR="004F17F0">
        <w:t xml:space="preserve"> </w:t>
      </w:r>
      <w:r w:rsidR="00AD41F3">
        <w:t>In other words, the estimated false negative effect that is missed in the original studies is estimated to be medium-large.</w:t>
      </w:r>
      <w:r w:rsidR="004D3DB9">
        <w:t xml:space="preserve"> </w:t>
      </w:r>
      <w:r w:rsidR="00E44DF9">
        <w:t>The differences in mean number of results and proportion significant per journal vary, but the mean number of results do not differ by more</w:t>
      </w:r>
      <w:r w:rsidR="00E44DF9" w:rsidRPr="00E44DF9">
        <w:t xml:space="preserve"> </w:t>
      </w:r>
      <w:r w:rsidR="00E44DF9">
        <w:t>than 3 and proportion significant not by more than 31 percentage points. This suggests that differences in ad hoc estimates across journals are not driven by extreme differences in observed number of results or significant Fisher tests.</w:t>
      </w:r>
    </w:p>
    <w:p w14:paraId="00955CCF" w14:textId="35F64D57" w:rsidR="00954DDD" w:rsidRDefault="00750515" w:rsidP="004D3DB9">
      <w:pPr>
        <w:ind w:firstLine="567"/>
      </w:pPr>
      <w:r>
        <w:t>To i</w:t>
      </w:r>
      <w:r w:rsidR="00E44DF9">
        <w:t>nspecting whether the ad hoc estimate</w:t>
      </w:r>
      <w:r w:rsidR="00AD41F3">
        <w:t xml:space="preserve"> change over the years, the estimation procedure was carried out </w:t>
      </w:r>
      <w:r w:rsidR="00E44DF9">
        <w:t>per year</w:t>
      </w:r>
      <w:r w:rsidR="00AD41F3">
        <w:t xml:space="preserve">. </w:t>
      </w:r>
      <w:r>
        <w:t xml:space="preserve">The upper panel in </w:t>
      </w:r>
      <w:r w:rsidR="00AD41F3">
        <w:t>F</w:t>
      </w:r>
      <w:r w:rsidR="008B38F7">
        <w:t>igure 7</w:t>
      </w:r>
      <w:r w:rsidR="00AD41F3">
        <w:t xml:space="preserve"> indicates that the estimated effect slightly decreases from appro</w:t>
      </w:r>
      <w:r w:rsidR="008621D6">
        <w:t xml:space="preserve">ximately .4 to approximately .2 </w:t>
      </w:r>
      <w:commentRangeStart w:id="12"/>
      <w:r w:rsidR="008621D6">
        <w:t>across 28 years</w:t>
      </w:r>
      <w:r w:rsidR="00D72994">
        <w:t xml:space="preserve">, </w:t>
      </w:r>
      <w:r w:rsidR="00652ED4">
        <w:t>indicating</w:t>
      </w:r>
      <w:r w:rsidR="00D72994">
        <w:t xml:space="preserve"> </w:t>
      </w:r>
      <w:r w:rsidR="008621D6">
        <w:t xml:space="preserve">that the degree to which false negatives occurs decreases over time. This </w:t>
      </w:r>
      <w:commentRangeEnd w:id="12"/>
      <w:r>
        <w:rPr>
          <w:rStyle w:val="CommentReference"/>
        </w:rPr>
        <w:commentReference w:id="12"/>
      </w:r>
      <w:r w:rsidR="008621D6">
        <w:t xml:space="preserve">change is not </w:t>
      </w:r>
      <w:r w:rsidR="00652ED4">
        <w:t xml:space="preserve">caused </w:t>
      </w:r>
      <w:r w:rsidR="008621D6">
        <w:t>by changes in the sample size</w:t>
      </w:r>
      <w:r>
        <w:t xml:space="preserve"> (middle panel)</w:t>
      </w:r>
      <w:r w:rsidR="00776768">
        <w:t xml:space="preserve"> or</w:t>
      </w:r>
      <w:r w:rsidR="00D72994">
        <w:t xml:space="preserve"> the </w:t>
      </w:r>
      <w:r w:rsidR="00776768">
        <w:t xml:space="preserve">number of </w:t>
      </w:r>
      <w:proofErr w:type="spellStart"/>
      <w:r w:rsidR="00776768">
        <w:t>nonsignificant</w:t>
      </w:r>
      <w:proofErr w:type="spellEnd"/>
      <w:r w:rsidR="00776768">
        <w:t xml:space="preserve"> results</w:t>
      </w:r>
      <w:r>
        <w:t xml:space="preserve"> (bottom </w:t>
      </w:r>
      <w:r>
        <w:lastRenderedPageBreak/>
        <w:t>panel)</w:t>
      </w:r>
      <w:r w:rsidR="00D72994">
        <w:t xml:space="preserve">. For sample sizes, </w:t>
      </w:r>
      <w:r w:rsidR="004D3DB9">
        <w:t>the 25th percentile</w:t>
      </w:r>
      <w:r w:rsidR="00237F9C">
        <w:t xml:space="preserve"> (lower grey line)</w:t>
      </w:r>
      <w:r w:rsidR="004D3DB9">
        <w:t xml:space="preserve">, median, and 75th percentile </w:t>
      </w:r>
      <w:r w:rsidR="00237F9C">
        <w:t xml:space="preserve">(upper grey line) </w:t>
      </w:r>
      <w:r w:rsidR="004D3DB9">
        <w:t>remain</w:t>
      </w:r>
      <w:r w:rsidR="008621D6">
        <w:t xml:space="preserve"> fairly </w:t>
      </w:r>
      <w:r w:rsidR="00652ED4">
        <w:t xml:space="preserve">similar </w:t>
      </w:r>
      <w:r w:rsidR="008621D6">
        <w:t>across time</w:t>
      </w:r>
      <w:r w:rsidR="00D72994">
        <w:t>, keeping power stable across time, ceteris paribus</w:t>
      </w:r>
      <w:r w:rsidR="004D3DB9">
        <w:t xml:space="preserve">. </w:t>
      </w:r>
      <w:r w:rsidR="000E035D">
        <w:t xml:space="preserve">The mean number of </w:t>
      </w:r>
      <w:proofErr w:type="spellStart"/>
      <w:r w:rsidR="000E035D">
        <w:t>nonsignificant</w:t>
      </w:r>
      <w:proofErr w:type="spellEnd"/>
      <w:r w:rsidR="000E035D">
        <w:t xml:space="preserve"> results per paper increases slowly, but does not provide reason for the decrease in false negatives</w:t>
      </w:r>
      <w:r w:rsidR="00D72994">
        <w:t>.</w:t>
      </w:r>
      <w:r w:rsidR="00E44DF9">
        <w:t xml:space="preserve"> This increases power of the Fisher method, not for individual test results. </w:t>
      </w:r>
      <w:r w:rsidR="00865F12">
        <w:t xml:space="preserve">If anything, this would increase the ad hoc estimates. </w:t>
      </w:r>
      <w:r w:rsidR="004E4A0E">
        <w:t xml:space="preserve">In sum, we estimated that the </w:t>
      </w:r>
      <w:r w:rsidR="00D72994">
        <w:t xml:space="preserve">overall </w:t>
      </w:r>
      <w:r w:rsidR="004E4A0E">
        <w:t>false negative effect is medium-large in size</w:t>
      </w:r>
      <w:r w:rsidR="00D72994">
        <w:t xml:space="preserve">, the false negative effect per year </w:t>
      </w:r>
      <w:r w:rsidR="004E4A0E">
        <w:t>decreases over time</w:t>
      </w:r>
      <w:r w:rsidR="00D72994">
        <w:t xml:space="preserve"> from large to small-medium</w:t>
      </w:r>
      <w:r w:rsidR="004E4A0E">
        <w:t>.</w:t>
      </w:r>
    </w:p>
    <w:p w14:paraId="7A2E1C05" w14:textId="5EFFDE3F" w:rsidR="00776768" w:rsidRPr="00776768" w:rsidRDefault="00FA450C" w:rsidP="005C2133">
      <w:r>
        <w:rPr>
          <w:b/>
        </w:rPr>
        <w:t>Estimated false negative rate for observed results</w:t>
      </w:r>
    </w:p>
    <w:p w14:paraId="283EB5F0" w14:textId="77777777" w:rsidR="00731189" w:rsidRDefault="00731189" w:rsidP="004D3DB9">
      <w:pPr>
        <w:ind w:firstLine="567"/>
      </w:pPr>
      <w:r>
        <w:t>To inspect the observed power of the Fisher method, a curve fitting procedure was applied. This observed power can be used to estimate how many of the significant Fisher method results are true positives, which can subsequently be used to compute the false negative rate. Result from t</w:t>
      </w:r>
      <w:r w:rsidR="00D66EC1">
        <w:t>he cu</w:t>
      </w:r>
      <w:r>
        <w:t xml:space="preserve">rve fitting procedure indicate </w:t>
      </w:r>
      <w:r w:rsidR="00D66EC1">
        <w:t xml:space="preserve">there is a direct relation between the number of results and the observed power of the Fisher method. </w:t>
      </w:r>
      <w:r w:rsidR="008807DD">
        <w:t xml:space="preserve">This is additional evidence for presence of false negatives. </w:t>
      </w:r>
      <w:r w:rsidR="00DF0CDC">
        <w:t>More importantly, t</w:t>
      </w:r>
      <w:r w:rsidR="00D66EC1">
        <w:t xml:space="preserve">he optimal regression solution was found for the curve with γ = .76, in which the model explained 2.2% of the observed variance in significance of the Fisher method. This is more than the null model (0%), but less than the saturated model (67%). </w:t>
      </w:r>
    </w:p>
    <w:p w14:paraId="11237B85" w14:textId="3C996FBF" w:rsidR="00581E17" w:rsidRPr="00CE02E7" w:rsidRDefault="00D66EC1" w:rsidP="004D3DB9">
      <w:pPr>
        <w:ind w:firstLine="567"/>
      </w:pPr>
      <w:r>
        <w:t>F</w:t>
      </w:r>
      <w:r w:rsidR="008B38F7">
        <w:t>igure 8</w:t>
      </w:r>
      <w:r>
        <w:t xml:space="preserve"> visually depicts the </w:t>
      </w:r>
      <w:r w:rsidR="00731189">
        <w:t>null-, curve- and saturated model</w:t>
      </w:r>
      <w:r w:rsidR="00D93D4C">
        <w:t xml:space="preserve"> alongside t</w:t>
      </w:r>
      <w:r w:rsidR="00920138">
        <w:t>he mean number of results and pro</w:t>
      </w:r>
      <w:r w:rsidR="00D93D4C">
        <w:t>portion significant per journal</w:t>
      </w:r>
      <w:r w:rsidR="00920138">
        <w:t xml:space="preserve">. </w:t>
      </w:r>
      <w:r w:rsidR="00D93D4C">
        <w:t xml:space="preserve">This indicates that journals do not deviate extremely on the mean number of test results reported and proportion significant Fisher method results. </w:t>
      </w:r>
      <w:r w:rsidR="00CE02E7">
        <w:t xml:space="preserve">Considering that the observed number of significant Fisher </w:t>
      </w:r>
      <w:r w:rsidR="00731189">
        <w:t xml:space="preserve">method results </w:t>
      </w:r>
      <w:r w:rsidR="00CE02E7">
        <w:t xml:space="preserve">are also subject to true positives and false negatives, the power resulting from the best fitting curve </w:t>
      </w:r>
      <w:r w:rsidR="00731189">
        <w:t xml:space="preserve">and </w:t>
      </w:r>
      <w:r w:rsidR="000B617E">
        <w:t xml:space="preserve">the </w:t>
      </w:r>
      <w:r w:rsidR="00731189">
        <w:t xml:space="preserve">saturated model, per </w:t>
      </w:r>
      <w:r w:rsidR="00731189">
        <w:rPr>
          <w:i/>
        </w:rPr>
        <w:t>k</w:t>
      </w:r>
      <w:r w:rsidR="00731189" w:rsidRPr="00731189">
        <w:t>,</w:t>
      </w:r>
      <w:r w:rsidR="000B617E">
        <w:t xml:space="preserve"> </w:t>
      </w:r>
      <w:r w:rsidR="00CE02E7">
        <w:t>can be used to estimate the number of true positive results. Summed, this will give an estimate of the true positive Fisher tests. Overall, this resulted in</w:t>
      </w:r>
      <w:r w:rsidR="00DF0CDC">
        <w:t xml:space="preserve"> an estimated</w:t>
      </w:r>
      <w:r w:rsidR="00CE02E7">
        <w:t xml:space="preserve"> 4132 </w:t>
      </w:r>
      <w:r w:rsidR="000B617E">
        <w:t xml:space="preserve">or 4702 </w:t>
      </w:r>
      <w:r w:rsidR="00CE02E7">
        <w:t>true positive results</w:t>
      </w:r>
      <w:r w:rsidR="000B617E">
        <w:t xml:space="preserve"> for the curve- and saturated </w:t>
      </w:r>
      <w:r w:rsidR="000B617E">
        <w:lastRenderedPageBreak/>
        <w:t>model, respectively.</w:t>
      </w:r>
      <w:r w:rsidR="00CE02E7">
        <w:t xml:space="preserve"> </w:t>
      </w:r>
      <w:r w:rsidR="00DF0CDC">
        <w:t xml:space="preserve">In other words, </w:t>
      </w:r>
      <w:r w:rsidR="00E428ED">
        <w:t>4</w:t>
      </w:r>
      <w:r w:rsidR="000B617E">
        <w:t xml:space="preserve">132-4702 </w:t>
      </w:r>
      <w:r w:rsidR="00E428ED">
        <w:t>papers are estimated to show tru</w:t>
      </w:r>
      <w:r w:rsidR="00731189">
        <w:t>ly</w:t>
      </w:r>
      <w:r w:rsidR="00E428ED">
        <w:t xml:space="preserve"> false negative results, taking into account variation of the number of results across the papers</w:t>
      </w:r>
      <w:r w:rsidR="004A5234">
        <w:t>.</w:t>
      </w:r>
      <w:r w:rsidR="00227F91">
        <w:t xml:space="preserve"> </w:t>
      </w:r>
      <w:r w:rsidR="004A5234">
        <w:t xml:space="preserve">This yields an overall </w:t>
      </w:r>
      <w:r w:rsidR="00227F91">
        <w:t xml:space="preserve">false negative prevalence rate of </w:t>
      </w:r>
      <w:r w:rsidR="00E428ED">
        <w:t>28</w:t>
      </w:r>
      <w:r w:rsidR="000B617E">
        <w:t>-32</w:t>
      </w:r>
      <w:r w:rsidR="00E428ED">
        <w:t>%.</w:t>
      </w:r>
      <w:r w:rsidR="006B6788">
        <w:t xml:space="preserve"> Further inspecting th</w:t>
      </w:r>
      <w:r w:rsidR="00731189">
        <w:t>ese</w:t>
      </w:r>
      <w:r w:rsidR="006B6788">
        <w:t xml:space="preserve"> estimated false negative rate across years indicates that </w:t>
      </w:r>
      <w:r w:rsidR="004A5234">
        <w:t>it is relatively stable across the years, with a minor increasing trend from 1985 through 2001 and a decreasing trend f</w:t>
      </w:r>
      <w:r w:rsidR="009400F1">
        <w:t xml:space="preserve">rom 2002 through 2013, with a peak false negative rate of 36-40% </w:t>
      </w:r>
      <w:r w:rsidR="00652ED4">
        <w:t xml:space="preserve">in 2001 </w:t>
      </w:r>
      <w:r w:rsidR="009400F1">
        <w:t>(</w:t>
      </w:r>
      <w:r w:rsidR="004A5234">
        <w:t xml:space="preserve">Table 6). </w:t>
      </w:r>
      <w:r w:rsidR="009400F1">
        <w:t xml:space="preserve">For </w:t>
      </w:r>
      <w:r w:rsidR="000D45FE">
        <w:t xml:space="preserve">the most recent year, </w:t>
      </w:r>
      <w:r w:rsidR="009400F1">
        <w:t xml:space="preserve">2013, the false negative rate is estimated at 26-28.5%. </w:t>
      </w:r>
      <w:r w:rsidR="00097538">
        <w:t>These results indicate that the estimated false negative rate is larger than the base rate by a factor of 1.4-1.6 when taken across all years.</w:t>
      </w:r>
    </w:p>
    <w:p w14:paraId="4EB8006A" w14:textId="77777777" w:rsidR="000011C8" w:rsidRPr="00C913A0" w:rsidRDefault="000011C8" w:rsidP="005B7F8A">
      <w:pPr>
        <w:ind w:firstLine="567"/>
        <w:jc w:val="center"/>
        <w:rPr>
          <w:b/>
        </w:rPr>
      </w:pPr>
      <w:commentRangeStart w:id="13"/>
      <w:r>
        <w:rPr>
          <w:b/>
        </w:rPr>
        <w:t>Discussion</w:t>
      </w:r>
      <w:commentRangeEnd w:id="13"/>
      <w:r>
        <w:rPr>
          <w:rStyle w:val="CommentReference"/>
        </w:rPr>
        <w:commentReference w:id="13"/>
      </w:r>
    </w:p>
    <w:p w14:paraId="623452B8" w14:textId="38E7430B" w:rsidR="00CD3DD2" w:rsidRDefault="001E586A" w:rsidP="005B7F8A">
      <w:pPr>
        <w:ind w:firstLine="567"/>
      </w:pPr>
      <w:r>
        <w:t>The current paper has indicated that there is strong evidence for false negatives across major journals in the psychological sciences, esti</w:t>
      </w:r>
      <w:r w:rsidR="006D7E25">
        <w:t>mating false negative rates</w:t>
      </w:r>
      <w:r>
        <w:t xml:space="preserve"> between </w:t>
      </w:r>
      <w:r w:rsidR="00D440D5">
        <w:t>23</w:t>
      </w:r>
      <w:r>
        <w:t>-</w:t>
      </w:r>
      <w:r w:rsidR="00D440D5">
        <w:t>40</w:t>
      </w:r>
      <w:r>
        <w:t xml:space="preserve">% </w:t>
      </w:r>
      <w:r w:rsidR="00D440D5">
        <w:t xml:space="preserve">over the </w:t>
      </w:r>
      <w:r w:rsidR="006D7E25">
        <w:t xml:space="preserve">past </w:t>
      </w:r>
      <w:r w:rsidR="00D440D5">
        <w:t xml:space="preserve">28 years, </w:t>
      </w:r>
      <w:r>
        <w:t xml:space="preserve">and </w:t>
      </w:r>
      <w:r w:rsidR="006B6788">
        <w:t xml:space="preserve">estimating </w:t>
      </w:r>
      <w:r>
        <w:t>false negative effects medium-large in size.</w:t>
      </w:r>
      <w:r w:rsidR="006B6788">
        <w:t xml:space="preserve"> These estimated false negative effects decrease over time, but the estimated false negative rates </w:t>
      </w:r>
      <w:r w:rsidR="006D7E25">
        <w:t>are relatively stable. These estimations are based on the property of uniformity under the null hypothesis, which was investigated with</w:t>
      </w:r>
      <w:r w:rsidR="00CD3DD2">
        <w:t xml:space="preserve"> the Fisher method, which proved to be a powerful test to detect possible false negatives. This paper is the first paper</w:t>
      </w:r>
      <w:r w:rsidR="00867B7D">
        <w:t xml:space="preserve"> </w:t>
      </w:r>
      <w:r w:rsidR="00CD3DD2">
        <w:t xml:space="preserve">to investigate false negatives empirically and on such </w:t>
      </w:r>
      <w:r w:rsidR="00867B7D">
        <w:t xml:space="preserve">grand </w:t>
      </w:r>
      <w:r w:rsidR="00CD3DD2">
        <w:t>scale.</w:t>
      </w:r>
      <w:r w:rsidR="00867B7D">
        <w:t xml:space="preserve"> False positives have received most of the attention and, even though we agree this is a serious problem, the flipside should not be forgotten. </w:t>
      </w:r>
      <w:r w:rsidR="00867B7D">
        <w:fldChar w:fldCharType="begin" w:fldLock="1"/>
      </w:r>
      <w:r w:rsidR="00ED7C01">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"mendeley" : { "manualFormatting" : "Fiedler et al. (2012)", "previouslyFormattedCitation" : "(Fiedler et al., 2012)" }, "properties" : { "noteIndex" : 0 }, "schema" : "https://github.com/citation-style-language/schema/raw/master/csl-citation.json" }</w:instrText>
      </w:r>
      <w:r w:rsidR="00867B7D">
        <w:fldChar w:fldCharType="separate"/>
      </w:r>
      <w:r w:rsidR="00867B7D" w:rsidRPr="00867B7D">
        <w:rPr>
          <w:noProof/>
        </w:rPr>
        <w:t xml:space="preserve">Fiedler et al. </w:t>
      </w:r>
      <w:r w:rsidR="00867B7D">
        <w:rPr>
          <w:noProof/>
        </w:rPr>
        <w:t>(</w:t>
      </w:r>
      <w:r w:rsidR="00867B7D" w:rsidRPr="00867B7D">
        <w:rPr>
          <w:noProof/>
        </w:rPr>
        <w:t>2012)</w:t>
      </w:r>
      <w:r w:rsidR="00867B7D">
        <w:fldChar w:fldCharType="end"/>
      </w:r>
      <w:r w:rsidR="00867B7D">
        <w:t xml:space="preserve"> provide thorough argumentation for this and results from the current paper indicate that their worries are warranted. </w:t>
      </w:r>
    </w:p>
    <w:p w14:paraId="2EBB554D" w14:textId="63C436E0" w:rsidR="005B7F8A" w:rsidRPr="005B7F8A" w:rsidRDefault="005B7F8A" w:rsidP="00273D91">
      <w:pPr>
        <w:rPr>
          <w:b/>
        </w:rPr>
      </w:pPr>
      <w:r>
        <w:rPr>
          <w:b/>
        </w:rPr>
        <w:t>Limitations</w:t>
      </w:r>
    </w:p>
    <w:p w14:paraId="7193CB2A" w14:textId="2E4D12BC" w:rsidR="00CD3DD2" w:rsidRDefault="00CD3DD2" w:rsidP="003E6F67">
      <w:pPr>
        <w:ind w:firstLine="567"/>
      </w:pPr>
      <w:r>
        <w:t xml:space="preserve">Before discussing </w:t>
      </w:r>
      <w:r w:rsidR="005B7F8A">
        <w:t>further</w:t>
      </w:r>
      <w:r>
        <w:t xml:space="preserve"> implications of these findings, some</w:t>
      </w:r>
      <w:r w:rsidR="00C34313">
        <w:t xml:space="preserve"> possible</w:t>
      </w:r>
      <w:r>
        <w:t xml:space="preserve"> caveats need to be addressed. </w:t>
      </w:r>
      <w:r w:rsidR="00D1671E">
        <w:t xml:space="preserve">These are related to </w:t>
      </w:r>
      <w:r w:rsidR="003239CB">
        <w:t xml:space="preserve">the way </w:t>
      </w:r>
      <w:proofErr w:type="spellStart"/>
      <w:r w:rsidR="003239CB">
        <w:t>statcheck</w:t>
      </w:r>
      <w:proofErr w:type="spellEnd"/>
      <w:r w:rsidR="003239CB">
        <w:t xml:space="preserve"> </w:t>
      </w:r>
      <w:r w:rsidR="003239CB">
        <w:fldChar w:fldCharType="begin" w:fldLock="1"/>
      </w:r>
      <w:r w:rsidR="00ED7C01">
        <w:instrText>ADDIN CSL_CITATION { "citationItems" : [ { "id" : "ITEM-1", "itemData" : { "author" : [ { "dropping-particle" : "", "family" : "Epskamp", "given" : "Sacha", "non-dropping-particle" : "", "parse-names" : false, "suffix" : "" }, { "dropping-particle" : "", "family" : "Nuijten", "given" : "Michele B", "non-dropping-particle" : "", "parse-names" : false, "suffix" : "" } ], "id" : "ITEM-1", "issued" : { "date-parts" : [ [ "2013" ] ] }, "note" : "R package version 0.1.0", "title" : "statcheck: Extract statistics from articles and recompute p values", "type" : "article" }, "uris" : [ "http://www.mendeley.com/documents/?uuid=164bdfe8-2279-4437-ac7a-f1a4302cabca" ] } ], "mendeley" : { "previouslyFormattedCitation" : "(Epskamp &amp; Nuijten, 2013)" }, "properties" : { "noteIndex" : 0 }, "schema" : "https://github.com/citation-style-language/schema/raw/master/csl-citation.json" }</w:instrText>
      </w:r>
      <w:r w:rsidR="003239CB">
        <w:fldChar w:fldCharType="separate"/>
      </w:r>
      <w:r w:rsidR="003239CB" w:rsidRPr="005434E4">
        <w:rPr>
          <w:noProof/>
        </w:rPr>
        <w:t>(Epskamp &amp; Nuijten, 2013)</w:t>
      </w:r>
      <w:r w:rsidR="003239CB">
        <w:fldChar w:fldCharType="end"/>
      </w:r>
      <w:r w:rsidR="003239CB">
        <w:t xml:space="preserve"> extracts test </w:t>
      </w:r>
      <w:r w:rsidR="003239CB">
        <w:lastRenderedPageBreak/>
        <w:t>statistics</w:t>
      </w:r>
      <w:r w:rsidR="003C40B9">
        <w:t>,</w:t>
      </w:r>
      <w:r w:rsidR="003239CB">
        <w:t xml:space="preserve"> </w:t>
      </w:r>
      <w:r w:rsidR="005434E4">
        <w:t xml:space="preserve">the </w:t>
      </w:r>
      <w:r w:rsidR="003E5522">
        <w:t xml:space="preserve">distributional properties of </w:t>
      </w:r>
      <w:r w:rsidR="005434E4">
        <w:rPr>
          <w:i/>
        </w:rPr>
        <w:t>P</w:t>
      </w:r>
      <w:r w:rsidR="005434E4">
        <w:t>-values</w:t>
      </w:r>
      <w:r w:rsidR="009F2F95">
        <w:t>, and the estimation procedure for the false negative rate</w:t>
      </w:r>
      <w:r w:rsidR="005434E4">
        <w:t>.</w:t>
      </w:r>
    </w:p>
    <w:p w14:paraId="2D8A5DB3" w14:textId="0F0A0F5D" w:rsidR="003239CB" w:rsidRPr="003239CB" w:rsidRDefault="003239CB" w:rsidP="008607BA">
      <w:pPr>
        <w:ind w:firstLine="567"/>
      </w:pPr>
      <w:proofErr w:type="spellStart"/>
      <w:r>
        <w:t>Statcheck</w:t>
      </w:r>
      <w:proofErr w:type="spellEnd"/>
      <w:r>
        <w:t xml:space="preserve"> extracts inline, </w:t>
      </w:r>
      <w:proofErr w:type="spellStart"/>
      <w:r>
        <w:t>APA</w:t>
      </w:r>
      <w:proofErr w:type="spellEnd"/>
      <w:r>
        <w:t xml:space="preserve"> style reported test statistics, but does not include results included from tables, or those that are not reported as the </w:t>
      </w:r>
      <w:proofErr w:type="spellStart"/>
      <w:r>
        <w:t>APA</w:t>
      </w:r>
      <w:proofErr w:type="spellEnd"/>
      <w:r>
        <w:t xml:space="preserve"> prescribes. Even though in several fields of psychological science factorial experiments are common and most oft</w:t>
      </w:r>
      <w:r w:rsidR="005C2617">
        <w:t>en represented with inline test results</w:t>
      </w:r>
      <w:r>
        <w:t xml:space="preserve">, some use regression models that are more aptly summarized in table form. Such tables are not included by </w:t>
      </w:r>
      <w:proofErr w:type="spellStart"/>
      <w:r>
        <w:t>statcheck</w:t>
      </w:r>
      <w:proofErr w:type="spellEnd"/>
      <w:r>
        <w:t xml:space="preserve">, because they do not provide the necessary information to </w:t>
      </w:r>
      <w:proofErr w:type="spellStart"/>
      <w:r>
        <w:t>recompute</w:t>
      </w:r>
      <w:proofErr w:type="spellEnd"/>
      <w:r>
        <w:t xml:space="preserve"> </w:t>
      </w:r>
      <w:r>
        <w:rPr>
          <w:i/>
        </w:rPr>
        <w:t>P</w:t>
      </w:r>
      <w:r>
        <w:t xml:space="preserve">-values. For example, a regression model might provide a </w:t>
      </w:r>
      <w:r>
        <w:rPr>
          <w:i/>
        </w:rPr>
        <w:t>t-</w:t>
      </w:r>
      <w:r>
        <w:t xml:space="preserve">value for a predictor, but no degrees of freedom and only an asterisk for significance. Considering that </w:t>
      </w:r>
      <w:proofErr w:type="spellStart"/>
      <w:r>
        <w:t>statcheck’s</w:t>
      </w:r>
      <w:proofErr w:type="spellEnd"/>
      <w:r>
        <w:t xml:space="preserve"> main aim is to </w:t>
      </w:r>
      <w:proofErr w:type="spellStart"/>
      <w:r>
        <w:t>recompute</w:t>
      </w:r>
      <w:proofErr w:type="spellEnd"/>
      <w:r>
        <w:t xml:space="preserve"> </w:t>
      </w:r>
      <w:r w:rsidR="005C2617">
        <w:t>test</w:t>
      </w:r>
      <w:r>
        <w:t xml:space="preserve"> numbers, it makes sense these are not included. </w:t>
      </w:r>
      <w:r w:rsidR="002E736B">
        <w:t xml:space="preserve">Additionally, </w:t>
      </w:r>
      <w:proofErr w:type="spellStart"/>
      <w:r w:rsidR="002E736B">
        <w:t>statcheck</w:t>
      </w:r>
      <w:proofErr w:type="spellEnd"/>
      <w:r w:rsidR="002E736B">
        <w:t xml:space="preserve"> only extracts test statistics and does not inspect the origins of the test statistics. This raises the possibility that extracted test statistics</w:t>
      </w:r>
      <w:r w:rsidR="00652ED4">
        <w:t xml:space="preserve"> within a paper</w:t>
      </w:r>
      <w:r w:rsidR="002E736B">
        <w:t xml:space="preserve">, thus </w:t>
      </w:r>
      <w:r w:rsidR="002E736B">
        <w:rPr>
          <w:i/>
        </w:rPr>
        <w:t>P-</w:t>
      </w:r>
      <w:r w:rsidR="002E736B">
        <w:t xml:space="preserve">values, are dependent, which </w:t>
      </w:r>
      <w:r w:rsidR="00652ED4">
        <w:t>would</w:t>
      </w:r>
      <w:r w:rsidR="002E736B">
        <w:t xml:space="preserve"> violate the assumption of independence for the Fisher method. Inspecting the dependence of </w:t>
      </w:r>
      <w:r w:rsidR="002E736B" w:rsidRPr="002E736B">
        <w:rPr>
          <w:i/>
        </w:rPr>
        <w:t>P</w:t>
      </w:r>
      <w:r w:rsidR="002E736B">
        <w:t xml:space="preserve">-values within papers with the </w:t>
      </w:r>
      <w:proofErr w:type="spellStart"/>
      <w:r w:rsidR="002E736B">
        <w:t>intraclass</w:t>
      </w:r>
      <w:proofErr w:type="spellEnd"/>
      <w:r w:rsidR="002E736B">
        <w:t xml:space="preserve"> correlation (ICC), indicates that there is no reason for concern</w:t>
      </w:r>
      <w:r w:rsidR="008607BA">
        <w:t>,</w:t>
      </w:r>
      <w:r w:rsidR="002E736B">
        <w:t xml:space="preserve"> for the ICC is .00</w:t>
      </w:r>
      <w:r w:rsidR="008607BA">
        <w:t>1.</w:t>
      </w:r>
    </w:p>
    <w:p w14:paraId="239092FA" w14:textId="6022E329" w:rsidR="000E2A1E" w:rsidRPr="003C40B9" w:rsidRDefault="003239CB" w:rsidP="008607BA">
      <w:pPr>
        <w:ind w:firstLine="567"/>
      </w:pPr>
      <w:r>
        <w:t xml:space="preserve">The extracted test statistics and accompanying </w:t>
      </w:r>
      <w:r>
        <w:rPr>
          <w:i/>
        </w:rPr>
        <w:t>P</w:t>
      </w:r>
      <w:r>
        <w:t xml:space="preserve">-values </w:t>
      </w:r>
      <w:r w:rsidR="000E2A1E">
        <w:t xml:space="preserve">are </w:t>
      </w:r>
      <w:r>
        <w:t>compared</w:t>
      </w:r>
      <w:r w:rsidR="005C2617">
        <w:t>,</w:t>
      </w:r>
      <w:r>
        <w:t xml:space="preserve"> throughout the paper</w:t>
      </w:r>
      <w:r w:rsidR="005C2617">
        <w:t>,</w:t>
      </w:r>
      <w:r>
        <w:t xml:space="preserve"> with theoretical properties under the null</w:t>
      </w:r>
      <w:r w:rsidR="000E2A1E">
        <w:t xml:space="preserve">, but some have questioned the validity of </w:t>
      </w:r>
      <w:r>
        <w:t>such properties</w:t>
      </w:r>
      <w:r w:rsidR="000E2A1E">
        <w:t xml:space="preserve"> in practical settings</w:t>
      </w:r>
      <w:r>
        <w:t xml:space="preserve">. More specifically, </w:t>
      </w:r>
      <w:r>
        <w:fldChar w:fldCharType="begin" w:fldLock="1"/>
      </w:r>
      <w:r w:rsidR="00ED7C01">
        <w:instrText>ADDIN CSL_CITATION { "citationItems" : [ { "id" : "ITEM-1", "itemData" : { "DOI" : "10.1371/journal.pone.0076010", "author" : [ { "dropping-particle" : "", "family" : "Bland", "given" : "Martin", "non-dropping-particle" : "", "parse-names" : false, "suffix" : "" } ], "container-title" : "PLoS ONE", "id" : "ITEM-1", "issued" : { "date-parts" : [ [ "2013" ] ] }, "page" : "e76010", "title" : "Do baseline P-values follow a uniform distribution in randomised trials?", "type" : "article-journal", "volume" : "8" }, "uris" : [ "http://www.mendeley.com/documents/?uuid=98cc1b2d-52b3-441e-a094-8087cb7d8a29" ] } ], "mendeley" : { "manualFormatting" : "Bland (2013)", "previouslyFormattedCitation" : "(Bland, 2013)" }, "properties" : { "noteIndex" : 0 }, "schema" : "https://github.com/citation-style-language/schema/raw/master/csl-citation.json" }</w:instrText>
      </w:r>
      <w:r>
        <w:fldChar w:fldCharType="separate"/>
      </w:r>
      <w:r>
        <w:rPr>
          <w:noProof/>
        </w:rPr>
        <w:t>Bland</w:t>
      </w:r>
      <w:r w:rsidRPr="003239CB">
        <w:rPr>
          <w:noProof/>
        </w:rPr>
        <w:t xml:space="preserve"> </w:t>
      </w:r>
      <w:r>
        <w:rPr>
          <w:noProof/>
        </w:rPr>
        <w:t>(</w:t>
      </w:r>
      <w:r w:rsidRPr="003239CB">
        <w:rPr>
          <w:noProof/>
        </w:rPr>
        <w:t>2013)</w:t>
      </w:r>
      <w:r>
        <w:fldChar w:fldCharType="end"/>
      </w:r>
      <w:r>
        <w:t xml:space="preserve"> has questioned the validity of this property in </w:t>
      </w:r>
      <w:r w:rsidR="00A36CDB">
        <w:t>randomized trials</w:t>
      </w:r>
      <w:r w:rsidR="000E2A1E">
        <w:t>.</w:t>
      </w:r>
      <w:r w:rsidR="00A36CDB">
        <w:t xml:space="preserve"> He argues that the property of uniformity does not hold under many working circumstances. However, he aptly proposes why uniformity under the null might be violated: (1) invalid test usage or (2) violation of the independence assumption. </w:t>
      </w:r>
      <w:r w:rsidR="008607BA">
        <w:t>For our purposes, t</w:t>
      </w:r>
      <w:r w:rsidR="00A36CDB">
        <w:t xml:space="preserve">he latter </w:t>
      </w:r>
      <w:r w:rsidR="008607BA">
        <w:t>was addressed in the previous paragraph</w:t>
      </w:r>
      <w:r w:rsidR="00A36CDB">
        <w:t xml:space="preserve">. </w:t>
      </w:r>
      <w:r w:rsidR="008607BA">
        <w:t xml:space="preserve">The former could still be an issue, but we deem it reasonable to assume that papers that have gone through peer-review </w:t>
      </w:r>
      <w:r w:rsidR="008607BA">
        <w:lastRenderedPageBreak/>
        <w:t>use the correct statistical tests for the large</w:t>
      </w:r>
      <w:r w:rsidR="003C40B9">
        <w:t>st</w:t>
      </w:r>
      <w:r w:rsidR="008607BA">
        <w:t xml:space="preserve"> part</w:t>
      </w:r>
      <w:r w:rsidR="003C40B9">
        <w:t xml:space="preserve"> and</w:t>
      </w:r>
      <w:r w:rsidR="005C2617">
        <w:t>, hence,</w:t>
      </w:r>
      <w:r w:rsidR="003C40B9">
        <w:t xml:space="preserve"> do not consider this a valid concern </w:t>
      </w:r>
      <w:r w:rsidR="00F9285D">
        <w:t>for</w:t>
      </w:r>
      <w:r w:rsidR="003C40B9">
        <w:t xml:space="preserve"> the scale we operate on in the current paper</w:t>
      </w:r>
      <w:r w:rsidR="008607BA">
        <w:t>.</w:t>
      </w:r>
      <w:r w:rsidR="003C40B9">
        <w:t xml:space="preserve"> </w:t>
      </w:r>
    </w:p>
    <w:p w14:paraId="00D808B7" w14:textId="2894F088" w:rsidR="009E0301" w:rsidRDefault="00C34313" w:rsidP="009E0301">
      <w:pPr>
        <w:ind w:firstLine="567"/>
      </w:pPr>
      <w:r>
        <w:t>Lastly, the curve fitting procedure used for the observed power of t</w:t>
      </w:r>
      <w:r w:rsidR="008D175C">
        <w:t xml:space="preserve">he Fisher method gave the </w:t>
      </w:r>
      <w:r w:rsidR="00F9285D">
        <w:t xml:space="preserve">estimated </w:t>
      </w:r>
      <w:proofErr w:type="spellStart"/>
      <w:r w:rsidR="008D175C">
        <w:t>lowerbound</w:t>
      </w:r>
      <w:proofErr w:type="spellEnd"/>
      <w:r w:rsidR="008D175C">
        <w:t xml:space="preserve"> </w:t>
      </w:r>
      <w:r>
        <w:t>of the false negative rate. Equivalent</w:t>
      </w:r>
      <w:r w:rsidR="00F9285D">
        <w:t>-</w:t>
      </w:r>
      <w:r>
        <w:t xml:space="preserve"> and better</w:t>
      </w:r>
      <w:r w:rsidR="00435B7F">
        <w:t xml:space="preserve"> fitting</w:t>
      </w:r>
      <w:r>
        <w:t xml:space="preserve"> models </w:t>
      </w:r>
      <w:r w:rsidR="00435B7F">
        <w:t xml:space="preserve">than the curve model </w:t>
      </w:r>
      <w:r>
        <w:t xml:space="preserve">exist </w:t>
      </w:r>
      <w:r>
        <w:fldChar w:fldCharType="begin" w:fldLock="1"/>
      </w:r>
      <w:r w:rsidR="00ED7C01">
        <w:instrText>ADDIN CSL_CITATION { "citationItems" : [ { "id" : "ITEM-1", "itemData" : { "ISBN" : "9781606238776", "author" : [ { "dropping-particle" : "", "family" : "Kline", "given" : "Rex B.", "non-dropping-particle" : "", "parse-names" : false, "suffix" : "" } ], "edition" : "3", "id" : "ITEM-1", "issued" : { "date-parts" : [ [ "2011" ] ] }, "publisher" : "The Guilford Press", "publisher-place" : "New York, NY", "title" : "Principles and Practice of Structural Equation Modeling", "type" : "book" }, "uris" : [ "http://www.mendeley.com/documents/?uuid=1999fe0a-cca7-493e-966e-90130ec3dc98" ] } ], "mendeley" : { "previouslyFormattedCitation" : "(Kline, 2011)" }, "properties" : { "noteIndex" : 0 }, "schema" : "https://github.com/citation-style-language/schema/raw/master/csl-citation.json" }</w:instrText>
      </w:r>
      <w:r>
        <w:fldChar w:fldCharType="separate"/>
      </w:r>
      <w:r w:rsidRPr="00C34313">
        <w:rPr>
          <w:noProof/>
        </w:rPr>
        <w:t>(Kline, 2011)</w:t>
      </w:r>
      <w:r>
        <w:fldChar w:fldCharType="end"/>
      </w:r>
      <w:r>
        <w:t xml:space="preserve"> and </w:t>
      </w:r>
      <w:r w:rsidR="009E0301">
        <w:t>will</w:t>
      </w:r>
      <w:r>
        <w:t xml:space="preserve"> provide different estimates of the </w:t>
      </w:r>
      <w:proofErr w:type="spellStart"/>
      <w:r>
        <w:t>lowerbound</w:t>
      </w:r>
      <w:proofErr w:type="spellEnd"/>
      <w:r>
        <w:t xml:space="preserve"> false negative rate</w:t>
      </w:r>
      <w:r w:rsidR="008D175C">
        <w:t>, due to differing fit</w:t>
      </w:r>
      <w:r>
        <w:t xml:space="preserve">. </w:t>
      </w:r>
      <w:r w:rsidR="00435B7F">
        <w:t>However, i</w:t>
      </w:r>
      <w:r w:rsidR="009E0301">
        <w:t xml:space="preserve">n the limit, as the model approaches the explained variance of the saturated model, the </w:t>
      </w:r>
      <w:r w:rsidR="00F9285D">
        <w:t xml:space="preserve">estimated </w:t>
      </w:r>
      <w:proofErr w:type="spellStart"/>
      <w:r w:rsidR="009E0301">
        <w:t>lower</w:t>
      </w:r>
      <w:r w:rsidR="008D175C">
        <w:t>bound</w:t>
      </w:r>
      <w:proofErr w:type="spellEnd"/>
      <w:r w:rsidR="008D175C">
        <w:t xml:space="preserve"> </w:t>
      </w:r>
      <w:r w:rsidR="009E0301">
        <w:t>of the false negative rate will approach the</w:t>
      </w:r>
      <w:r w:rsidR="008D175C">
        <w:t xml:space="preserve"> </w:t>
      </w:r>
      <w:r w:rsidR="00F9285D">
        <w:t xml:space="preserve">estimated </w:t>
      </w:r>
      <w:proofErr w:type="spellStart"/>
      <w:r w:rsidR="008D175C">
        <w:t>upperbound</w:t>
      </w:r>
      <w:proofErr w:type="spellEnd"/>
      <w:r w:rsidR="009E0301">
        <w:t>. In other words</w:t>
      </w:r>
      <w:r w:rsidR="008D175C">
        <w:t xml:space="preserve">, the </w:t>
      </w:r>
      <w:proofErr w:type="spellStart"/>
      <w:r w:rsidR="008D175C">
        <w:t>lowerbound</w:t>
      </w:r>
      <w:proofErr w:type="spellEnd"/>
      <w:r w:rsidR="008D175C">
        <w:t xml:space="preserve"> based on the curve model, which explains 2.2% of variance as opposed to 67% in the saturated model, is a conservative </w:t>
      </w:r>
      <w:proofErr w:type="spellStart"/>
      <w:r w:rsidR="008D175C">
        <w:t>lowerbound</w:t>
      </w:r>
      <w:proofErr w:type="spellEnd"/>
      <w:r w:rsidR="008D175C">
        <w:t xml:space="preserve">. Hence, </w:t>
      </w:r>
      <w:r w:rsidR="003E6F67">
        <w:t>the model provided is suboptimal, resulting in conservative estimates of the false negative rate.</w:t>
      </w:r>
    </w:p>
    <w:p w14:paraId="12ADB60C" w14:textId="79C66444" w:rsidR="003E6F67" w:rsidRDefault="003E6F67" w:rsidP="00273D91">
      <w:pPr>
        <w:rPr>
          <w:b/>
        </w:rPr>
      </w:pPr>
      <w:r>
        <w:rPr>
          <w:b/>
        </w:rPr>
        <w:t>Implications</w:t>
      </w:r>
    </w:p>
    <w:p w14:paraId="42B90062" w14:textId="353307BD" w:rsidR="00516A52" w:rsidRDefault="00D82260" w:rsidP="00516A52">
      <w:pPr>
        <w:ind w:firstLine="567"/>
      </w:pPr>
      <w:r>
        <w:t xml:space="preserve">In recent years false positive errors have received </w:t>
      </w:r>
      <w:r w:rsidR="00F9285D">
        <w:t>much</w:t>
      </w:r>
      <w:r>
        <w:t xml:space="preserve"> attention, </w:t>
      </w:r>
      <w:r w:rsidR="003407F3">
        <w:t>where</w:t>
      </w:r>
      <w:r w:rsidR="00F9285D">
        <w:t>as</w:t>
      </w:r>
      <w:r w:rsidR="003407F3">
        <w:t xml:space="preserve"> o</w:t>
      </w:r>
      <w:r>
        <w:t xml:space="preserve">nly a few papers have </w:t>
      </w:r>
      <w:r w:rsidR="00F9285D">
        <w:t>paid attention to</w:t>
      </w:r>
      <w:r>
        <w:t xml:space="preserve"> the importance of false negatives explicitly </w:t>
      </w:r>
      <w:r>
        <w:fldChar w:fldCharType="begin" w:fldLock="1"/>
      </w:r>
      <w:r w:rsidR="00ED7C01">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"id" : "ITEM-2", "itemData" : { "DOI" : "10.1177/1745691614528520", "ISSN" : "1745-6916", "author" : [ { "dropping-particle" : "", "family" : "Lakens", "given" : "D.", "non-dropping-particle" : "", "parse-names" : false, "suffix" : "" }, { "dropping-particle" : "", "family" : "Evers", "given" : "E. R. K.", "non-dropping-particle" : "", "parse-names" : false, "suffix" : "" } ], "container-title" : "Perspectives on Psychological Science", "id" : "ITEM-2", "issued" : { "date-parts" : [ [ "2014", "5", "6" ] ] }, "page" : "278-292", "title" : "Sailing from the seas of chaos into the corridor of stability: Practical recommendations to increase the informational value of studies", "type" : "article-journal", "volume" : "9" }, "uris" : [ "http://www.mendeley.com/documents/?uuid=fbd301ca-5a75-490f-b837-659a91a86006" ] } ], "mendeley" : { "previouslyFormattedCitation" : "(Fiedler et al., 2012; Lakens &amp; Evers, 2014)" }, "properties" : { "noteIndex" : 0 }, "schema" : "https://github.com/citation-style-language/schema/raw/master/csl-citation.json" }</w:instrText>
      </w:r>
      <w:r>
        <w:fldChar w:fldCharType="separate"/>
      </w:r>
      <w:r w:rsidRPr="00D82260">
        <w:rPr>
          <w:noProof/>
        </w:rPr>
        <w:t>(Fiedler et al., 2012; Lakens &amp; Evers, 2014)</w:t>
      </w:r>
      <w:r>
        <w:fldChar w:fldCharType="end"/>
      </w:r>
      <w:r w:rsidR="003407F3">
        <w:t>. I</w:t>
      </w:r>
      <w:r>
        <w:t>mplicitly</w:t>
      </w:r>
      <w:r w:rsidR="003407F3">
        <w:t>,</w:t>
      </w:r>
      <w:r>
        <w:t xml:space="preserve"> the </w:t>
      </w:r>
      <w:r w:rsidR="004037FB">
        <w:t xml:space="preserve">importance put </w:t>
      </w:r>
      <w:r>
        <w:t xml:space="preserve">on power in replications </w:t>
      </w:r>
      <w:r w:rsidR="004037FB">
        <w:fldChar w:fldCharType="begin" w:fldLock="1"/>
      </w:r>
      <w:r w:rsidR="00ED7C01">
        <w:instrText>ADDIN CSL_CITATION { "citationItems" : [ { "id" : "ITEM-1", "itemData" : { "DOI" : "10.1016/j.jesp.2013.10.005", "ISSN" : "00221031", "author" : [ { "dropping-particle" : "", "family" : "Brandt", "given" : "Mark J.", "non-dropping-particle" : "", "parse-names" : false, "suffix" : "" }, { "dropping-particle" : "", "family" : "IJzerman", "given" : "Hans", "non-dropping-particle" : "", "parse-names" : false, "suffix" : "" }, { "dropping-particle" : "", "family" : "Dijksterhuis", "given" : "Ap", "non-dropping-particle" : "", "parse-names" : false, "suffix" : "" }, { "dropping-particle" : "", "family" : "Farach", "given" : "Frank J.", "non-dropping-particle" : "", "parse-names" : false, "suffix" : "" }, { "dropping-particle" : "", "family" : "Geller", "given" : "Jason", "non-dropping-particle" : "", "parse-names" : false, "suffix" : "" }, { "dropping-particle" : "", "family" : "Giner-Sorolla", "given" : "Roger", "non-dropping-particle" : "", "parse-names" : false, "suffix" : "" }, { "dropping-particle" : "", "family" : "Grange", "given" : "James a.", "non-dropping-particle" : "", "parse-names" : false, "suffix" : "" }, { "dropping-particle" : "", "family" : "Perugini", "given" : "Marco", "non-dropping-particle" : "", "parse-names" : false, "suffix" : "" }, { "dropping-particle" : "", "family" : "Spies", "given" : "Jeffrey R.", "non-dropping-particle" : "", "parse-names" : false, "suffix" : "" }, { "dropping-particle" : "", "family" : "'t Veer", "given" : "Anna", "non-dropping-particle" : "van", "parse-names" : false, "suffix" : "" } ], "container-title" : "Journal of Experimental Social Psychology", "id" : "ITEM-1", "issued" : { "date-parts" : [ [ "2013", "10" ] ] }, "page" : "217-224", "publisher" : "Elsevier Inc.", "title" : "The replication recipe: What makes for a convincing replication?", "type" : "article-journal", "volume" : "50" }, "uris" : [ "http://www.mendeley.com/documents/?uuid=20ac1ad1-30ad-4693-be3f-2d43f524eaee" ] } ], "mendeley" : { "previouslyFormattedCitation" : "(Brandt et al., 2013)" }, "properties" : { "noteIndex" : 0 }, "schema" : "https://github.com/citation-style-language/schema/raw/master/csl-citation.json" }</w:instrText>
      </w:r>
      <w:r w:rsidR="004037FB">
        <w:fldChar w:fldCharType="separate"/>
      </w:r>
      <w:r w:rsidR="004037FB" w:rsidRPr="004037FB">
        <w:rPr>
          <w:noProof/>
        </w:rPr>
        <w:t>(Brandt et al., 2013)</w:t>
      </w:r>
      <w:r w:rsidR="004037FB">
        <w:fldChar w:fldCharType="end"/>
      </w:r>
      <w:r w:rsidR="004037FB">
        <w:t xml:space="preserve"> </w:t>
      </w:r>
      <w:r>
        <w:t xml:space="preserve">was </w:t>
      </w:r>
      <w:r w:rsidR="004037FB">
        <w:t xml:space="preserve">stressing the importance of </w:t>
      </w:r>
      <w:r>
        <w:t>controlling false negatives in replications</w:t>
      </w:r>
      <w:r w:rsidR="004037FB">
        <w:t xml:space="preserve"> </w:t>
      </w:r>
      <w:r>
        <w:t xml:space="preserve">. </w:t>
      </w:r>
      <w:r w:rsidR="003407F3">
        <w:t xml:space="preserve">Even though these implicit elements have trickled down into </w:t>
      </w:r>
      <w:r w:rsidR="004037FB">
        <w:t xml:space="preserve">policy changes </w:t>
      </w:r>
      <w:r w:rsidR="004037FB">
        <w:fldChar w:fldCharType="begin" w:fldLock="1"/>
      </w:r>
      <w:r w:rsidR="00ED7C01">
        <w:instrText>ADDIN CSL_CITATION { "citationItems" : [ { "id" : "ITEM-1", "itemData" : { "DOI" : "10.1177/0956797613512465", "ISSN" : "0956-7976", "author" : [ { "dropping-particle" : "", "family" : "Eich", "given" : "E.", "non-dropping-particle" : "", "parse-names" : false, "suffix" : "" } ], "container-title" : "Psychological Science", "id" : "ITEM-1", "issued" : { "date-parts" : [ [ "2013", "11", "27" ] ] }, "page" : "3-6", "title" : "Business not as usual", "type" : "article-journal", "volume" : "25" }, "uris" : [ "http://www.mendeley.com/documents/?uuid=78c43c70-5ade-42fc-99d3-56f1d68e9ca9" ] }, { "id" : "ITEM-2", "itemData" : { "URL" : "http://www.journals.elsevier.com/journal-of-experimental-social-psychology/news/jesp-editorial-guidelines/", "author" : [ { "dropping-particle" : "", "family" : "Journal of Experimental Social Psychology", "given" : "", "non-dropping-particle" : "", "parse-names" : false, "suffix" : "" } ], "id" : "ITEM-2", "issued" : { "date-parts" : [ [ "2014" ] ] }, "title" : "JESP Editorial Guidelines", "type" : "webpage" }, "uris" : [ "http://www.mendeley.com/documents/?uuid=0fad8f8c-f3ee-4f78-8285-ec776bd05a2b" ] } ], "mendeley" : { "previouslyFormattedCitation" : "(Eich, 2013; Journal of Experimental Social Psychology, 2014)" }, "properties" : { "noteIndex" : 0 }, "schema" : "https://github.com/citation-style-language/schema/raw/master/csl-citation.json" }</w:instrText>
      </w:r>
      <w:r w:rsidR="004037FB">
        <w:fldChar w:fldCharType="separate"/>
      </w:r>
      <w:r w:rsidR="004037FB" w:rsidRPr="004037FB">
        <w:rPr>
          <w:noProof/>
        </w:rPr>
        <w:t>(Eich, 2013; Journal of Experimental Social Psychology, 2014)</w:t>
      </w:r>
      <w:r w:rsidR="004037FB">
        <w:fldChar w:fldCharType="end"/>
      </w:r>
      <w:r w:rsidR="004037FB">
        <w:t>, active discussion of false negative rates</w:t>
      </w:r>
      <w:r w:rsidR="009C42E0">
        <w:t xml:space="preserve"> beyond the scope of replications</w:t>
      </w:r>
      <w:r w:rsidR="004037FB">
        <w:t xml:space="preserve"> has kept behind on the false positive rate discussion</w:t>
      </w:r>
      <w:r w:rsidR="00F9285D">
        <w:t xml:space="preserve">. This even in light of </w:t>
      </w:r>
      <w:r w:rsidR="00B16255">
        <w:t xml:space="preserve">previous </w:t>
      </w:r>
      <w:r w:rsidR="00F9285D">
        <w:t xml:space="preserve">findings indicating possible low power </w:t>
      </w:r>
      <w:r w:rsidR="00B16255">
        <w:t xml:space="preserve">in the psychological sciences </w:t>
      </w:r>
      <w:r w:rsidR="00F9285D">
        <w:fldChar w:fldCharType="begin" w:fldLock="1"/>
      </w:r>
      <w:r w:rsidR="00ED7C01">
        <w:instrText>ADDIN CSL_CITATION { "citationItems" : [ { "id" : "ITEM-1", "itemData" : { "DOI" : "10.1037//0033-2909.105.2.309", "ISSN" : "0033-2909", "author" : [ { "dropping-particle" : "", "family" : "Sedlmeier", "given" : "Peter", "non-dropping-particle" : "", "parse-names" : false, "suffix" : "" }, { "dropping-particle" : "", "family" : "Gigerenzer", "given" : "Gerd", "non-dropping-particle" : "", "parse-names" : false, "suffix" : "" } ], "container-title" : "Psychological Bulletin", "id" : "ITEM-1", "issued" : { "date-parts" : [ [ "1989" ] ] }, "page" : "309-316", "title" : "Do studies of statistical power have an effect on the power of studies?", "type" : "article-journal", "volume" : "105" }, "uris" : [ "http://www.mendeley.com/documents/?uuid=b0623e82-96d2-408a-845c-af985e6ca1d0" ] } ], "mendeley" : { "previouslyFormattedCitation" : "(Sedlmeier &amp; Gigerenzer, 1989)" }, "properties" : { "noteIndex" : 0 }, "schema" : "https://github.com/citation-style-language/schema/raw/master/csl-citation.json" }</w:instrText>
      </w:r>
      <w:r w:rsidR="00F9285D">
        <w:fldChar w:fldCharType="separate"/>
      </w:r>
      <w:r w:rsidR="00F9285D" w:rsidRPr="00F9285D">
        <w:rPr>
          <w:noProof/>
        </w:rPr>
        <w:t>(Sedlmeier &amp; Gigerenzer, 1989)</w:t>
      </w:r>
      <w:r w:rsidR="00F9285D">
        <w:fldChar w:fldCharType="end"/>
      </w:r>
      <w:r w:rsidR="00F9285D">
        <w:t xml:space="preserve"> and absence of increasing sample sizes over time </w:t>
      </w:r>
      <w:r w:rsidR="00F9285D">
        <w:fldChar w:fldCharType="begin" w:fldLock="1"/>
      </w:r>
      <w:r w:rsidR="00ED7C01">
        <w:instrText>ADDIN CSL_CITATION { "citationItems" : [ { "id" : "ITEM-1", "itemData" : { "DOI" : "10.2466/03.11.pms.112.2.331-348", "author" : [ { "dropping-particle" : "", "family" : "Marszalek", "given" : "J.M.", "non-dropping-particle" : "", "parse-names" : false, "suffix" : "" }, { "dropping-particle" : "", "family" : "Barber", "given" : "C.", "non-dropping-particle" : "", "parse-names" : false, "suffix" : "" }, { "dropping-particle" : "", "family" : "Kohlhart", "given" : "J.", "non-dropping-particle" : "", "parse-names" : false, "suffix" : "" }, { "dropping-particle" : "", "family" : "Holmes", "given" : "C.B.", "non-dropping-particle" : "", "parse-names" : false, "suffix" : "" } ], "container-title" : "Perceptual &amp; Motor Skills", "id" : "ITEM-1", "issued" : { "date-parts" : [ [ "2011" ] ] }, "page" : "331-348", "title" : "Sample size in psychological research over the past 30 years.", "type" : "article-journal", "volume" : "112" }, "uris" : [ "http://www.mendeley.com/documents/?uuid=ed47f7b9-37a7-4e26-85b9-eebd382da283" ] } ], "mendeley" : { "previouslyFormattedCitation" : "(Marszalek, Barber, Kohlhart, &amp; Holmes, 2011)" }, "properties" : { "noteIndex" : 0 }, "schema" : "https://github.com/citation-style-language/schema/raw/master/csl-citation.json" }</w:instrText>
      </w:r>
      <w:r w:rsidR="00F9285D">
        <w:fldChar w:fldCharType="separate"/>
      </w:r>
      <w:r w:rsidR="00461A1F" w:rsidRPr="00461A1F">
        <w:rPr>
          <w:noProof/>
        </w:rPr>
        <w:t>(Marszalek, Barber, Kohlhart, &amp; Holmes, 2011)</w:t>
      </w:r>
      <w:r w:rsidR="00F9285D">
        <w:fldChar w:fldCharType="end"/>
      </w:r>
      <w:r w:rsidR="004037FB">
        <w:t xml:space="preserve">. </w:t>
      </w:r>
      <w:r w:rsidR="003407F3">
        <w:t>Our results, however, clearly indicate this inattention to false negatives is unwarranted</w:t>
      </w:r>
      <w:r w:rsidR="009C42E0">
        <w:t>.</w:t>
      </w:r>
    </w:p>
    <w:p w14:paraId="6D117973" w14:textId="7A30DC74" w:rsidR="004F619F" w:rsidRDefault="00F9285D" w:rsidP="00B16255">
      <w:pPr>
        <w:ind w:firstLine="567"/>
      </w:pPr>
      <w:r>
        <w:t>A</w:t>
      </w:r>
      <w:r w:rsidR="00516A52">
        <w:t xml:space="preserve">fter the commotion caused by the special issue on replications in </w:t>
      </w:r>
      <w:r w:rsidR="00516A52">
        <w:rPr>
          <w:i/>
        </w:rPr>
        <w:t>Social Psychology</w:t>
      </w:r>
      <w:r w:rsidR="00516A52">
        <w:t xml:space="preserve">, </w:t>
      </w:r>
      <w:r w:rsidR="003407F3">
        <w:t>false negatives have received some</w:t>
      </w:r>
      <w:r w:rsidR="00516A52">
        <w:t xml:space="preserve"> </w:t>
      </w:r>
      <w:r>
        <w:t xml:space="preserve">minor </w:t>
      </w:r>
      <w:r w:rsidR="00516A52">
        <w:t>attention</w:t>
      </w:r>
      <w:r w:rsidR="00777149">
        <w:t xml:space="preserve"> on social media</w:t>
      </w:r>
      <w:r w:rsidR="003407F3">
        <w:t xml:space="preserve"> and blogs</w:t>
      </w:r>
      <w:r w:rsidR="00516A52">
        <w:t xml:space="preserve">. </w:t>
      </w:r>
      <w:r w:rsidR="00516A52">
        <w:fldChar w:fldCharType="begin" w:fldLock="1"/>
      </w:r>
      <w:r w:rsidR="00ED7C01">
        <w:instrText>ADDIN CSL_CITATION { "citationItems" : [ { "id" : "ITEM-1", "itemData" : { "URL" : "https://timwilsonredirect.wordpress.com/2014/06/15/is-there-a-crisis-of-false-negatives-in-psychology/", "author" : [ { "dropping-particle" : "", "family" : "Wilson", "given" : "Tim", "non-dropping-particle" : "", "parse-names" : false, "suffix" : "" } ], "id" : "ITEM-1", "issued" : { "date-parts" : [ [ "2014" ] ] }, "title" : "Is There a Crisis of False Negatives in Psychology?", "type" : "webpage" }, "uris" : [ "http://www.mendeley.com/documents/?uuid=c5e0cc3c-43dd-4bdb-9130-999a5b7f72a9" ] } ], "mendeley" : { "manualFormatting" : "Wilson (2014)", "previouslyFormattedCitation" : "(Wilson, 2014)" }, "properties" : { "noteIndex" : 0 }, "schema" : "https://github.com/citation-style-language/schema/raw/master/csl-citation.json" }</w:instrText>
      </w:r>
      <w:r w:rsidR="00516A52">
        <w:fldChar w:fldCharType="separate"/>
      </w:r>
      <w:r w:rsidR="00516A52" w:rsidRPr="00516A52">
        <w:rPr>
          <w:noProof/>
        </w:rPr>
        <w:t xml:space="preserve">Wilson </w:t>
      </w:r>
      <w:r w:rsidR="00516A52">
        <w:rPr>
          <w:noProof/>
        </w:rPr>
        <w:t>(</w:t>
      </w:r>
      <w:r w:rsidR="00516A52" w:rsidRPr="00516A52">
        <w:rPr>
          <w:noProof/>
        </w:rPr>
        <w:t>2014)</w:t>
      </w:r>
      <w:r w:rsidR="00516A52">
        <w:fldChar w:fldCharType="end"/>
      </w:r>
      <w:r w:rsidR="00516A52">
        <w:t xml:space="preserve"> </w:t>
      </w:r>
      <w:r w:rsidR="00516A52">
        <w:lastRenderedPageBreak/>
        <w:t xml:space="preserve">was concerned about failed replications </w:t>
      </w:r>
      <w:r w:rsidR="003407F3">
        <w:t xml:space="preserve">possibly </w:t>
      </w:r>
      <w:r w:rsidR="00516A52">
        <w:t xml:space="preserve">being false negatives. More specifically, he was concerned that the </w:t>
      </w:r>
      <w:r w:rsidR="003407F3">
        <w:t xml:space="preserve">replication researchers did the opposite of </w:t>
      </w:r>
      <w:r w:rsidR="00516A52">
        <w:rPr>
          <w:i/>
        </w:rPr>
        <w:t>P</w:t>
      </w:r>
      <w:r w:rsidR="00516A52">
        <w:t xml:space="preserve">-hacking, which we refer to as </w:t>
      </w:r>
      <w:r w:rsidR="00516A52">
        <w:rPr>
          <w:i/>
        </w:rPr>
        <w:t>Q-</w:t>
      </w:r>
      <w:r w:rsidR="00777149">
        <w:t>hacking.</w:t>
      </w:r>
      <w:r w:rsidR="00E8243D">
        <w:rPr>
          <w:i/>
        </w:rPr>
        <w:t xml:space="preserve"> </w:t>
      </w:r>
      <w:r w:rsidR="00E8243D">
        <w:t xml:space="preserve">Even though </w:t>
      </w:r>
      <w:r>
        <w:t xml:space="preserve">possible </w:t>
      </w:r>
      <w:r w:rsidR="00E8243D">
        <w:rPr>
          <w:i/>
        </w:rPr>
        <w:t>Q-</w:t>
      </w:r>
      <w:r w:rsidR="00E8243D">
        <w:t xml:space="preserve">hacking </w:t>
      </w:r>
      <w:r w:rsidR="00202BD1">
        <w:t>is of concern</w:t>
      </w:r>
      <w:r w:rsidR="00E8243D">
        <w:t xml:space="preserve">, </w:t>
      </w:r>
      <w:r>
        <w:t>it is remarkable the attention that is given to false negatives is this specific and negative. W</w:t>
      </w:r>
      <w:r w:rsidR="00E8243D">
        <w:t xml:space="preserve">e consider the problem of false negatives in the </w:t>
      </w:r>
      <w:r w:rsidR="00202BD1">
        <w:t xml:space="preserve">entire psychological </w:t>
      </w:r>
      <w:r w:rsidR="00E8243D">
        <w:t>literature to be a more pressing issue—one that has barely been addressed in the recent years.</w:t>
      </w:r>
      <w:r w:rsidR="00B16255">
        <w:t xml:space="preserve"> This concern is especially pressing due to observed sample sizes and the increasing amount of negative results.</w:t>
      </w:r>
      <w:r w:rsidR="00202BD1">
        <w:t xml:space="preserve"> </w:t>
      </w:r>
      <w:r w:rsidR="00686F37">
        <w:t xml:space="preserve">Sample sizes across the test results showed that 25% of all test results had a sample smaller than 34, 50% smaller than 62, and 75% smaller than 119. Descriptive data across time also indicate these sample sizes remain stable from 1985 through 2013. This </w:t>
      </w:r>
      <w:r w:rsidR="00A52645">
        <w:t>is in line with</w:t>
      </w:r>
      <w:r w:rsidR="00686F37">
        <w:t xml:space="preserve"> findings by </w:t>
      </w:r>
      <w:r w:rsidR="00686F37">
        <w:fldChar w:fldCharType="begin" w:fldLock="1"/>
      </w:r>
      <w:r w:rsidR="00ED7C01">
        <w:instrText>ADDIN CSL_CITATION { "citationItems" : [ { "id" : "ITEM-1", "itemData" : { "DOI" : "10.2466/03.11.pms.112.2.331-348", "author" : [ { "dropping-particle" : "", "family" : "Marszalek", "given" : "J.M.", "non-dropping-particle" : "", "parse-names" : false, "suffix" : "" }, { "dropping-particle" : "", "family" : "Barber", "given" : "C.", "non-dropping-particle" : "", "parse-names" : false, "suffix" : "" }, { "dropping-particle" : "", "family" : "Kohlhart", "given" : "J.", "non-dropping-particle" : "", "parse-names" : false, "suffix" : "" }, { "dropping-particle" : "", "family" : "Holmes", "given" : "C.B.", "non-dropping-particle" : "", "parse-names" : false, "suffix" : "" } ], "container-title" : "Perceptual &amp; Motor Skills", "id" : "ITEM-1", "issued" : { "date-parts" : [ [ "2011" ] ] }, "page" : "331-348", "title" : "Sample size in psychological research over the past 30 years.", "type" : "article-journal", "volume" : "112" }, "uris" : [ "http://www.mendeley.com/documents/?uuid=ed47f7b9-37a7-4e26-85b9-eebd382da283" ] } ], "mendeley" : { "manualFormatting" : "Marszalek, Barber, Kohlhart, &amp; Holmes (2011)", "previouslyFormattedCitation" : "(Marszalek et al., 2011)" }, "properties" : { "noteIndex" : 0 }, "schema" : "https://github.com/citation-style-language/schema/raw/master/csl-citation.json" }</w:instrText>
      </w:r>
      <w:r w:rsidR="00686F37">
        <w:fldChar w:fldCharType="separate"/>
      </w:r>
      <w:r w:rsidR="00686F37" w:rsidRPr="00686F37">
        <w:rPr>
          <w:noProof/>
        </w:rPr>
        <w:t xml:space="preserve">Marszalek, Barber, Kohlhart, &amp; Holmes </w:t>
      </w:r>
      <w:r w:rsidR="00686F37">
        <w:rPr>
          <w:noProof/>
        </w:rPr>
        <w:t>(</w:t>
      </w:r>
      <w:r w:rsidR="00686F37" w:rsidRPr="00686F37">
        <w:rPr>
          <w:noProof/>
        </w:rPr>
        <w:t>2011)</w:t>
      </w:r>
      <w:r w:rsidR="00686F37">
        <w:fldChar w:fldCharType="end"/>
      </w:r>
      <w:r w:rsidR="00686F37">
        <w:t xml:space="preserve">, who found that recommendations for increases in sample sizes </w:t>
      </w:r>
      <w:r w:rsidR="00686F37">
        <w:fldChar w:fldCharType="begin" w:fldLock="1"/>
      </w:r>
      <w:r w:rsidR="00ED7C01">
        <w:instrText>ADDIN CSL_CITATION { "citationItems" : [ { "id" : "ITEM-1", "itemData" : { "author" : [ { "dropping-particle" : "", "family" : "Wilkinson", "given" : "L.", "non-dropping-particle" : "", "parse-names" : false, "suffix" : "" }, { "dropping-particle" : "", "family" : "APA Task Force on Statistical Inference", "given" : "", "non-dropping-particle" : "", "parse-names" : false, "suffix" : "" } ], "container-title" : "American Psychologist", "id" : "ITEM-1", "issued" : { "date-parts" : [ [ "1999" ] ] }, "page" : "594-604", "title" : "Statistical methods in psychology journals: Guidelines and explanations.", "type" : "article-journal", "volume" : "54" }, "uris" : [ "http://www.mendeley.com/documents/?uuid=53b45e84-24e0-4f36-8d3e-8d2684471802" ] } ], "mendeley" : { "manualFormatting" : "(e.g., Wilkinson &amp; APA Task Force on Statistical Inference, 1999)", "previouslyFormattedCitation" : "(Wilkinson &amp; APA Task Force on Statistical Inference, 1999)" }, "properties" : { "noteIndex" : 0 }, "schema" : "https://github.com/citation-style-language/schema/raw/master/csl-citation.json" }</w:instrText>
      </w:r>
      <w:r w:rsidR="00686F37">
        <w:fldChar w:fldCharType="separate"/>
      </w:r>
      <w:r w:rsidR="00686F37" w:rsidRPr="00686F37">
        <w:rPr>
          <w:noProof/>
        </w:rPr>
        <w:t>(</w:t>
      </w:r>
      <w:r w:rsidR="00686F37">
        <w:rPr>
          <w:noProof/>
        </w:rPr>
        <w:t xml:space="preserve">e.g., </w:t>
      </w:r>
      <w:r w:rsidR="00686F37" w:rsidRPr="00686F37">
        <w:rPr>
          <w:noProof/>
        </w:rPr>
        <w:t>Wilkinson &amp; APA Task Force on Statistical Inference, 1999)</w:t>
      </w:r>
      <w:r w:rsidR="00686F37">
        <w:fldChar w:fldCharType="end"/>
      </w:r>
      <w:r w:rsidR="00686F37">
        <w:t xml:space="preserve"> did not bear fruit in practice.</w:t>
      </w:r>
      <w:r w:rsidR="00B16255">
        <w:t xml:space="preserve"> Our data also show, c</w:t>
      </w:r>
      <w:r w:rsidR="004F619F">
        <w:t xml:space="preserve">ontrary to </w:t>
      </w:r>
      <w:r w:rsidR="00160D0A">
        <w:t>the</w:t>
      </w:r>
      <w:r w:rsidR="00C074E3">
        <w:t xml:space="preserve"> </w:t>
      </w:r>
      <w:r w:rsidR="00B16255">
        <w:t xml:space="preserve">findings </w:t>
      </w:r>
      <w:r w:rsidR="00C074E3">
        <w:t xml:space="preserve">that significant results are abundant </w:t>
      </w:r>
      <w:r w:rsidR="00C074E3">
        <w:fldChar w:fldCharType="begin" w:fldLock="1"/>
      </w:r>
      <w:r w:rsidR="00ED7C01">
        <w:instrText>ADDIN CSL_CITATION { "citationItems" : [ { "id" : "ITEM-1", "itemData" : { "ISSN" : "01621459", "abstract" : "There is some evidence that in fields where statistical tests of significance are commonly used, research which yields nonsignificant results is not published. Such research being unknown to other investigators may be repeated independently until eventually by chance a significant result occurs-an \"error of the first kind\"-and is published. Significant results published in these fields are seldom verified by independent replication. The possibility thus arises that the literature of such a field consists in substantial part of false conclusions resulting from errors of the first kind in statistical tests of significance.", "author" : [ { "dropping-particle" : "", "family" : "Sterling", "given" : "T.D.", "non-dropping-particle" : "", "parse-names" : false, "suffix" : "" } ], "container-title" : "Journal of the American Statistical Association", "id" : "ITEM-1", "issue" : "285", "issued" : { "date-parts" : [ [ "1959" ] ] }, "page" : "30-34", "publisher" : "American Statistical Association", "title" : "Publication decisions and their possible effects on inferences drawn from tests of significance--or vice versa", "type" : "article-journal", "volume" : "54" }, "uris" : [ "http://www.mendeley.com/documents/?uuid=8f9f7de9-b438-41b7-b33f-4424d59e9280" ] }, { "id" : "ITEM-2", "itemData" : { "ISSN" : "00031305", "abstract" : "This article presents evidence that published results of scientific investigations are not a representative sample of results of all scientific studies. Research studies from 11 major journals demonstrate the existence of biases that favor studies that observe effects that, on statistical evaluation, have a low probability of erroneously rejecting the so-called null hypothesis (H0). This practice makes the probability of erroneously rejecting H0 different for the reader than for the investigator. It introduces two biases in the interpretation of the scientific literature: one due to multiple repetition of studies with false hypothesis, and one due to failure to publish smaller and less significant outcomes of tests of a true hypotheses. These practices distort the results of literature surveys and of meta-analyses. These results also indicate that practice leading to publication bias have not changed over a period of 30 years", "author" : [ { "dropping-particle" : "", "family" : "Sterling", "given" : "T.D.", "non-dropping-particle" : "", "parse-names" : false, "suffix" : "" }, { "dropping-particle" : "", "family" : "Rosenbaum", "given" : "W.L.", "non-dropping-particle" : "", "parse-names" : false, "suffix" : "" }, { "dropping-particle" : "", "family" : "Weinkam", "given" : "J.J.", "non-dropping-particle" : "", "parse-names" : false, "suffix" : "" } ], "container-title" : "The American Statistician", "id" : "ITEM-2", "issue" : "1", "issued" : { "date-parts" : [ [ "1995" ] ] }, "page" : "108-112", "publisher" : "American Statistical Association", "title" : "Publication decisions revisited: The effect of the outcome of statistical tests on the decision to publish and vice versa", "type" : "article-journal", "volume" : "49" }, "uris" : [ "http://www.mendeley.com/documents/?uuid=fea1acc9-3917-4eba-9717-f533e8c9518a" ] } ], "mendeley" : { "previouslyFormattedCitation" : "(Sterling, Rosenbaum, &amp; Weinkam, 1995; Sterling, 1959)" }, "properties" : { "noteIndex" : 0 }, "schema" : "https://github.com/citation-style-language/schema/raw/master/csl-citation.json" }</w:instrText>
      </w:r>
      <w:r w:rsidR="00C074E3">
        <w:fldChar w:fldCharType="separate"/>
      </w:r>
      <w:r w:rsidR="0064647B" w:rsidRPr="0064647B">
        <w:rPr>
          <w:noProof/>
        </w:rPr>
        <w:t>(Sterling, Rosenbaum, &amp; Weinkam, 1995; Sterling, 1959)</w:t>
      </w:r>
      <w:r w:rsidR="00C074E3">
        <w:fldChar w:fldCharType="end"/>
      </w:r>
      <w:r w:rsidR="00C074E3">
        <w:t xml:space="preserve"> and on the rise for the psychological sciences </w:t>
      </w:r>
      <w:r w:rsidR="00C074E3">
        <w:fldChar w:fldCharType="begin" w:fldLock="1"/>
      </w:r>
      <w:r w:rsidR="00ED7C01">
        <w:instrText>ADDIN CSL_CITATION { "citationItems" : [ { "id" : "ITEM-1", "itemData" : { "DOI" : "10.1007/s11192-011-0494-7", "ISSN" : "0138-9130", "author" : [ { "dropping-particle" : "", "family" : "Fanelli", "given" : "Daniele", "non-dropping-particle" : "", "parse-names" : false, "suffix" : "" } ], "container-title" : "Scientometrics", "id" : "ITEM-1", "issued" : { "date-parts" : [ [ "2011", "9", "11" ] ] }, "page" : "891-904", "title" : "Negative results are disappearing from most disciplines and countries", "type" : "article-journal", "volume" : "90" }, "uris" : [ "http://www.mendeley.com/documents/?uuid=a8dea723-3395-4824-a87b-a63021d232d8" ] } ], "mendeley" : { "previouslyFormattedCitation" : "(Fanelli, 2011)" }, "properties" : { "noteIndex" : 0 }, "schema" : "https://github.com/citation-style-language/schema/raw/master/csl-citation.json" }</w:instrText>
      </w:r>
      <w:r w:rsidR="00C074E3">
        <w:fldChar w:fldCharType="separate"/>
      </w:r>
      <w:r w:rsidR="00C074E3" w:rsidRPr="00C074E3">
        <w:rPr>
          <w:noProof/>
        </w:rPr>
        <w:t>(Fanelli, 2011)</w:t>
      </w:r>
      <w:r w:rsidR="00C074E3">
        <w:fldChar w:fldCharType="end"/>
      </w:r>
      <w:r w:rsidR="00C074E3">
        <w:t xml:space="preserve">, a lower maximum </w:t>
      </w:r>
      <w:r w:rsidR="00B16255">
        <w:t xml:space="preserve">proportion of significant results </w:t>
      </w:r>
      <w:r w:rsidR="00C074E3">
        <w:t xml:space="preserve">(i.e., 91%) and an increase in </w:t>
      </w:r>
      <w:proofErr w:type="spellStart"/>
      <w:r w:rsidR="00C074E3">
        <w:t>nonsignificant</w:t>
      </w:r>
      <w:proofErr w:type="spellEnd"/>
      <w:r w:rsidR="00C074E3">
        <w:t xml:space="preserve"> results (see F</w:t>
      </w:r>
      <w:r w:rsidR="008B38F7">
        <w:t>igure +4</w:t>
      </w:r>
      <w:r w:rsidR="00C074E3">
        <w:t>).</w:t>
      </w:r>
      <w:r w:rsidR="00160D0A">
        <w:t xml:space="preserve"> </w:t>
      </w:r>
      <w:r w:rsidR="00886BC6">
        <w:t xml:space="preserve">We do note that main results of papers might still show higher proportions of significance, as </w:t>
      </w:r>
      <w:proofErr w:type="spellStart"/>
      <w:r w:rsidR="00886BC6">
        <w:t>statcheck</w:t>
      </w:r>
      <w:proofErr w:type="spellEnd"/>
      <w:r w:rsidR="00886BC6">
        <w:t xml:space="preserve"> extracts all test statistics</w:t>
      </w:r>
      <w:r w:rsidR="00A52645">
        <w:t>; both main and peripheral</w:t>
      </w:r>
      <w:r w:rsidR="00886BC6">
        <w:t xml:space="preserve">. However, it seems </w:t>
      </w:r>
      <w:r w:rsidR="00C074E3">
        <w:t>the field is not shying away from publishing negative results</w:t>
      </w:r>
      <w:r w:rsidR="00886BC6">
        <w:t xml:space="preserve"> per se</w:t>
      </w:r>
      <w:r w:rsidR="00C074E3">
        <w:t xml:space="preserve">, as so many have proposed before </w:t>
      </w:r>
      <w:r w:rsidR="00C074E3">
        <w:fldChar w:fldCharType="begin" w:fldLock="1"/>
      </w:r>
      <w:r w:rsidR="00ED7C01">
        <w:instrText>ADDIN CSL_CITATION { "citationItems" : [ { "id" : "ITEM-1", "itemData" : { "DOI" : "10.1177/1745691612459058", "ISSN" : "1745-6916", "author" : [ { "dropping-particle" : "", "family" : "Nosek", "given" : "B. a.", "non-dropping-particle" : "", "parse-names" : false, "suffix" : "" }, { "dropping-particle" : "", "family" : "Spies", "given" : "J. R.", "non-dropping-particle" : "", "parse-names" : false, "suffix" : "" }, { "dropping-particle" : "", "family" : "Motyl", "given" : "M.", "non-dropping-particle" : "", "parse-names" : false, "suffix" : "" } ], "container-title" : "Perspectives on Psychological Science", "id" : "ITEM-1", "issued" : { "date-parts" : [ [ "2012", "11", "7" ] ] }, "page" : "615-631", "title" : "Scientific utopia: II. Restructuring incentives and practices to promote truth over publishability", "type" : "article-journal", "volume" : "7" }, "uris" : [ "http://www.mendeley.com/documents/?uuid=669995c1-6934-4304-a0e7-81b617a83707" ] }, { "id" : "ITEM-2", "itemData" : { "author" : [ { "dropping-particle" : "", "family" : "Greenwald", "given" : "Anthony G", "non-dropping-particle" : "", "parse-names" : false, "suffix" : "" } ], "container-title" : "Psychological Bulletin", "id" : "ITEM-2", "issue" : "1", "issued" : { "date-parts" : [ [ "1975" ] ] }, "page" : "1-20", "title" : "Consequences of prejudice against the null hypothesis", "type" : "article-journal", "volume" : "82" }, "uris" : [ "http://www.mendeley.com/documents/?uuid=cf13929e-8c96-4216-b861-5aca81175b37" ] }, { "id" : "ITEM-3", "itemData" : { "DOI" : "10.1037//0033-2909.86.3.638", "ISSN" : "0033-2909", "author" : [ { "dropping-particle" : "", "family" : "Rosenthal", "given" : "Robert", "non-dropping-particle" : "", "parse-names" : false, "suffix" : "" } ], "container-title" : "Psychological Bulletin", "id" : "ITEM-3", "issued" : { "date-parts" : [ [ "1979" ] ] }, "page" : "638-641", "title" : "The file drawer problem and tolerance for null results.", "type" : "article-journal", "volume" : "86" }, "uris" : [ "http://www.mendeley.com/documents/?uuid=e1670a72-6d76-48dc-87c8-b864ac801b00" ] }, { "id" : "ITEM-4", "itemData" : { "DOI" : "10.1037/a0029487", "ISSN" : "1939-1463", "PMID" : "22924598", "abstract" : "Cohen (1962) pointed out the importance of statistical power for psychology as a science, but statistical power of studies has not increased, while the number of studies in a single article has increased. It has been overlooked that multiple studies with modest power have a high probability of producing nonsignificant results because power decreases as a function of the number of statistical tests that are being conducted (Maxwell, 2004). The discrepancy between the expected number of significant results and the actual number of significant results in multiple-study articles undermines the credibility of the reported results, and it is likely that questionable research practices have contributed to the reporting of too many significant results (Sterling, 1959). The problem of low power in multiple-study articles is illustrated using Bem's (2011) article on extrasensory perception and Gailliot et al.'s (2007) article on glucose and self-regulation. I conclude with several recommendations that can increase the credibility of scientific evidence in psychological journals. One major recommendation is to pay more attention to the power of studies to produce positive results without the help of questionable research practices and to request that authors justify sample sizes with a priori predictions of effect sizes. It is also important to publish replication studies with nonsignificant results if these studies have high power to replicate a published finding.", "author" : [ { "dropping-particle" : "", "family" : "Schimmack", "given" : "Ulrich", "non-dropping-particle" : "", "parse-names" : false, "suffix" : "" } ], "container-title" : "Psychological Methods", "id" : "ITEM-4", "issued" : { "date-parts" : [ [ "2012" ] ] }, "page" : "551-66", "title" : "The ironic effect of significant results on the credibility of multiple-study articles.", "type" : "article-journal", "volume" : "17" }, "uris" : [ "http://www.mendeley.com/documents/?uuid=0a6761d7-268f-4da0-89c8-85641a10bd2b" ] } ], "mendeley" : { "manualFormatting" : "(e.g., Greenwald, 1975; Nosek, Spies, &amp; Motyl, 2012; Rosenthal, 1979; Schimmack, 2012)", "previouslyFormattedCitation" : "(Greenwald, 1975; Nosek, Spies, &amp; Motyl, 2012; Rosenthal, 1979; Schimmack, 2012)" }, "properties" : { "noteIndex" : 0 }, "schema" : "https://github.com/citation-style-language/schema/raw/master/csl-citation.json" }</w:instrText>
      </w:r>
      <w:r w:rsidR="00C074E3">
        <w:fldChar w:fldCharType="separate"/>
      </w:r>
      <w:r w:rsidR="00C074E3" w:rsidRPr="00E512CA">
        <w:rPr>
          <w:noProof/>
        </w:rPr>
        <w:t>(</w:t>
      </w:r>
      <w:r w:rsidR="00C074E3">
        <w:rPr>
          <w:noProof/>
        </w:rPr>
        <w:t xml:space="preserve">e.g., </w:t>
      </w:r>
      <w:r w:rsidR="00C074E3" w:rsidRPr="00E512CA">
        <w:rPr>
          <w:noProof/>
        </w:rPr>
        <w:t>Greenwald, 1975; Nosek, Spies, &amp; Motyl, 2012; Rosenthal, 1979; Schimmack, 2012)</w:t>
      </w:r>
      <w:r w:rsidR="00C074E3">
        <w:fldChar w:fldCharType="end"/>
      </w:r>
      <w:r w:rsidR="00C074E3">
        <w:t>.</w:t>
      </w:r>
    </w:p>
    <w:p w14:paraId="2F24C123" w14:textId="4BA27FC0" w:rsidR="00B16255" w:rsidRDefault="001C671C" w:rsidP="00B16255">
      <w:pPr>
        <w:ind w:firstLine="567"/>
      </w:pPr>
      <w:r>
        <w:t xml:space="preserve">Moreover, the results provide indication that </w:t>
      </w:r>
      <w:r w:rsidR="00A070AA">
        <w:t xml:space="preserve">most journals are highly similar in the degree to which they include false negatives. Notably, </w:t>
      </w:r>
      <w:r>
        <w:t xml:space="preserve">the included Open Access journals, FP and </w:t>
      </w:r>
      <w:proofErr w:type="spellStart"/>
      <w:r>
        <w:t>PLOS</w:t>
      </w:r>
      <w:proofErr w:type="spellEnd"/>
      <w:r>
        <w:t>, are highly similar to traditional journals</w:t>
      </w:r>
      <w:r w:rsidR="00A070AA">
        <w:t>, even though the quality of these journals has been</w:t>
      </w:r>
      <w:r>
        <w:t xml:space="preserve"> called into question </w:t>
      </w:r>
      <w:r>
        <w:fldChar w:fldCharType="begin" w:fldLock="1"/>
      </w:r>
      <w:r w:rsidR="00ED7C01">
        <w:instrText>ADDIN CSL_CITATION { "citationItems" : [ { "id" : "ITEM-1", "itemData" : { "DOI" : "10.1126/science.342.6154.60", "ISSN" : "0036-8075", "author" : [ { "dropping-particle" : "", "family" : "Bohannon", "given" : "J.", "non-dropping-particle" : "", "parse-names" : false, "suffix" : "" } ], "container-title" : "Science", "id" : "ITEM-1", "issue" : "6154", "issued" : { "date-parts" : [ [ "2013", "10", "3" ] ] }, "page" : "60-65", "title" : "Who's afraid of peer review?", "type" : "article-journal", "volume" : "342" }, "uris" : [ "http://www.mendeley.com/documents/?uuid=68c4284b-2d74-43aa-b22e-7417ecc33130" ] }, { "id" : "ITEM-2", "itemData" : { "author" : [ { "dropping-particle" : "", "family" : "Beall", "given" : "Jeffrey", "non-dropping-particle" : "", "parse-names" : false, "suffix" : "" } ], "container-title" : "tripleC", "id" : "ITEM-2", "issued" : { "date-parts" : [ [ "2013" ] ] }, "page" : "589-597", "title" : "The Open-Access movement is not really about Open Access", "type" : "article-journal", "volume" : "11" }, "uris" : [ "http://www.mendeley.com/documents/?uuid=1fe8a723-ae22-466a-b00b-1f628c980163" ] } ], "mendeley" : { "previouslyFormattedCitation" : "(Beall, 2013; Bohannon, 2013)" }, "properties" : { "noteIndex" : 0 }, "schema" : "https://github.com/citation-style-language/schema/raw/master/csl-citation.json" }</w:instrText>
      </w:r>
      <w:r>
        <w:fldChar w:fldCharType="separate"/>
      </w:r>
      <w:r w:rsidRPr="001C671C">
        <w:rPr>
          <w:noProof/>
        </w:rPr>
        <w:t>(Beall, 2013; Bohannon, 2013)</w:t>
      </w:r>
      <w:r>
        <w:fldChar w:fldCharType="end"/>
      </w:r>
      <w:r>
        <w:t xml:space="preserve"> </w:t>
      </w:r>
      <w:r w:rsidR="00A070AA">
        <w:t xml:space="preserve">or that they profile themselves differently (e.g., </w:t>
      </w:r>
      <w:proofErr w:type="spellStart"/>
      <w:r w:rsidR="00A070AA">
        <w:t>PLOS</w:t>
      </w:r>
      <w:proofErr w:type="spellEnd"/>
      <w:r w:rsidR="00A070AA">
        <w:t xml:space="preserve"> prides themselves on reviewing papers based on methodological rigor, </w:t>
      </w:r>
      <w:r w:rsidR="00A070AA">
        <w:lastRenderedPageBreak/>
        <w:t xml:space="preserve">not results). </w:t>
      </w:r>
      <w:r w:rsidR="00281551">
        <w:t>What is even more noteworthy, is that the JAP lacks ordinal evidence for false negatives, whereas all other journals show sufficient evidence. Additionally, the ad hoc estimated effect is much smaller (</w:t>
      </w:r>
      <w:r w:rsidR="00281551">
        <w:rPr>
          <w:i/>
        </w:rPr>
        <w:t xml:space="preserve">r </w:t>
      </w:r>
      <w:r w:rsidR="00281551">
        <w:t>= .16) than the other journals (</w:t>
      </w:r>
      <w:proofErr w:type="spellStart"/>
      <w:r w:rsidR="00281551">
        <w:rPr>
          <w:i/>
        </w:rPr>
        <w:t>r</w:t>
      </w:r>
      <w:r w:rsidR="00281551">
        <w:rPr>
          <w:i/>
          <w:vertAlign w:val="subscript"/>
        </w:rPr>
        <w:t>min</w:t>
      </w:r>
      <w:proofErr w:type="spellEnd"/>
      <w:r w:rsidR="00281551">
        <w:rPr>
          <w:i/>
        </w:rPr>
        <w:t xml:space="preserve"> =</w:t>
      </w:r>
      <w:r w:rsidR="00281551">
        <w:t xml:space="preserve"> .24). </w:t>
      </w:r>
      <w:r w:rsidR="00281551" w:rsidRPr="00281551">
        <w:t>Considering</w:t>
      </w:r>
      <w:r w:rsidR="00281551">
        <w:t xml:space="preserve"> that there is no reason to believe that editorial policies are highly different between the journals and that sufficient results are present in JAP for analysis, it seems that the effect is too small to be considered non-zero. In other words, JAP is the only journal that lacks sufficient evidence for false negatives and the included OA journals show similar evidence for false negatives as the other traditional journals.</w:t>
      </w:r>
    </w:p>
    <w:p w14:paraId="03F4D141" w14:textId="3E929DEB" w:rsidR="001C29F2" w:rsidRPr="001E586A" w:rsidRDefault="00886BC6" w:rsidP="008A4D32">
      <w:pPr>
        <w:ind w:firstLine="567"/>
      </w:pPr>
      <w:r>
        <w:t xml:space="preserve">Taken together, we </w:t>
      </w:r>
      <w:r w:rsidR="00A52645">
        <w:t>regard</w:t>
      </w:r>
      <w:r>
        <w:t xml:space="preserve"> </w:t>
      </w:r>
      <w:r w:rsidR="00E8271E">
        <w:t xml:space="preserve">these results </w:t>
      </w:r>
      <w:r w:rsidR="00A52645">
        <w:t xml:space="preserve">as </w:t>
      </w:r>
      <w:r>
        <w:t xml:space="preserve">considerable proof for presence </w:t>
      </w:r>
      <w:r w:rsidR="00A52645">
        <w:t>of</w:t>
      </w:r>
      <w:r>
        <w:t xml:space="preserve">- and concern </w:t>
      </w:r>
      <w:r w:rsidR="00A52645">
        <w:t xml:space="preserve">for </w:t>
      </w:r>
      <w:r>
        <w:t xml:space="preserve">false negatives. We hope our results instigate discussion </w:t>
      </w:r>
      <w:r w:rsidR="00A52645">
        <w:t xml:space="preserve">on false negatives and </w:t>
      </w:r>
      <w:r w:rsidR="00557361">
        <w:t xml:space="preserve">decrease false negative </w:t>
      </w:r>
      <w:r w:rsidR="00281551">
        <w:t xml:space="preserve">error-blindness </w:t>
      </w:r>
      <w:r w:rsidR="002566F7">
        <w:t xml:space="preserve">in </w:t>
      </w:r>
      <w:r w:rsidR="00557361">
        <w:t xml:space="preserve">the </w:t>
      </w:r>
      <w:r w:rsidR="002566F7">
        <w:t>research</w:t>
      </w:r>
      <w:r w:rsidR="00557361">
        <w:t xml:space="preserve"> process</w:t>
      </w:r>
      <w:r w:rsidR="00777E70">
        <w:t xml:space="preserve">. </w:t>
      </w:r>
      <w:r w:rsidR="00557361">
        <w:t>After all, t</w:t>
      </w:r>
      <w:r w:rsidR="00777E70">
        <w:t xml:space="preserve">he Fisher method can easily be implemented to inspect for ordinal presence of an effect across a set of mixed results (e.g., two </w:t>
      </w:r>
      <w:proofErr w:type="spellStart"/>
      <w:r w:rsidR="00777E70">
        <w:t>nonsignificant</w:t>
      </w:r>
      <w:proofErr w:type="spellEnd"/>
      <w:r w:rsidR="00777E70">
        <w:t>- and one significant main effect).</w:t>
      </w:r>
      <w:r w:rsidR="002566F7">
        <w:t xml:space="preserve"> </w:t>
      </w:r>
      <w:r w:rsidR="00557361">
        <w:t xml:space="preserve">Further research could expand the scope </w:t>
      </w:r>
      <w:r w:rsidR="00545670">
        <w:t xml:space="preserve">of the investigation </w:t>
      </w:r>
      <w:r w:rsidR="00557361">
        <w:t>b</w:t>
      </w:r>
      <w:r w:rsidR="00A704ED">
        <w:t xml:space="preserve">y including additional journals or inspect the psychology of error-blindness further. </w:t>
      </w:r>
      <w:r w:rsidR="00914924">
        <w:t>Discussing false negatives is not zero-sum to discussing false positives and the current results encourage adding false negatives to the discussion of error-control.</w:t>
      </w:r>
      <w:r w:rsidR="001C29F2" w:rsidRPr="00885C40">
        <w:br w:type="page"/>
      </w:r>
    </w:p>
    <w:p w14:paraId="620C6FEC" w14:textId="77777777" w:rsidR="001C29F2" w:rsidRDefault="001C29F2" w:rsidP="00000406">
      <w:pPr>
        <w:pStyle w:val="APAHeading1"/>
        <w:rPr>
          <w:b w:val="0"/>
        </w:rPr>
      </w:pPr>
      <w:r w:rsidRPr="00811959">
        <w:rPr>
          <w:b w:val="0"/>
        </w:rPr>
        <w:lastRenderedPageBreak/>
        <w:t>References</w:t>
      </w:r>
    </w:p>
    <w:p w14:paraId="541F25C4" w14:textId="14BF5BA6" w:rsidR="001C29F2" w:rsidRPr="00000406" w:rsidRDefault="001C29F2" w:rsidP="003940DD">
      <w:pPr>
        <w:pStyle w:val="NormalWeb"/>
        <w:spacing w:before="0" w:beforeAutospacing="0" w:after="0" w:afterAutospacing="0" w:line="480" w:lineRule="auto"/>
        <w:ind w:left="480" w:hanging="480"/>
        <w:divId w:val="708846217"/>
      </w:pPr>
      <w:r>
        <w:rPr>
          <w:b/>
        </w:rPr>
        <w:br w:type="page"/>
      </w:r>
    </w:p>
    <w:p w14:paraId="49F8C3D1" w14:textId="77777777" w:rsidR="001C29F2" w:rsidRDefault="001C29F2" w:rsidP="001C29F2">
      <w:pPr>
        <w:pStyle w:val="APAHeading1"/>
        <w:jc w:val="left"/>
        <w:rPr>
          <w:b w:val="0"/>
        </w:rPr>
      </w:pPr>
      <w:commentRangeStart w:id="14"/>
      <w:r>
        <w:lastRenderedPageBreak/>
        <w:t>Footnotes</w:t>
      </w:r>
      <w:commentRangeEnd w:id="14"/>
      <w:r w:rsidR="005A1BEB">
        <w:rPr>
          <w:rStyle w:val="CommentReference"/>
          <w:b w:val="0"/>
        </w:rPr>
        <w:commentReference w:id="14"/>
      </w:r>
    </w:p>
    <w:p w14:paraId="677D0D2E" w14:textId="77777777" w:rsidR="001C29F2" w:rsidRDefault="001C29F2" w:rsidP="001C29F2">
      <w:pPr>
        <w:spacing w:after="160" w:line="259" w:lineRule="auto"/>
      </w:pPr>
      <w:r>
        <w:rPr>
          <w:b/>
        </w:rPr>
        <w:br w:type="page"/>
      </w:r>
    </w:p>
    <w:p w14:paraId="436F78E6" w14:textId="77777777" w:rsidR="001C29F2" w:rsidRDefault="001C29F2" w:rsidP="001C29F2">
      <w:pPr>
        <w:pStyle w:val="APAHeading1"/>
        <w:jc w:val="left"/>
        <w:rPr>
          <w:b w:val="0"/>
        </w:rPr>
      </w:pPr>
      <w:r>
        <w:rPr>
          <w:b w:val="0"/>
        </w:rPr>
        <w:lastRenderedPageBreak/>
        <w:t>Table 1</w:t>
      </w:r>
    </w:p>
    <w:p w14:paraId="1F29751C" w14:textId="71416319" w:rsidR="00EB6EA8" w:rsidRPr="00AE34A3" w:rsidRDefault="00EB6EA8" w:rsidP="001C29F2">
      <w:pPr>
        <w:pStyle w:val="APAHeading1"/>
        <w:jc w:val="left"/>
        <w:rPr>
          <w:b w:val="0"/>
          <w:i/>
        </w:rPr>
      </w:pPr>
      <w:r w:rsidRPr="00AE34A3">
        <w:rPr>
          <w:b w:val="0"/>
          <w:i/>
        </w:rPr>
        <w:t xml:space="preserve">Summary table of </w:t>
      </w:r>
      <w:proofErr w:type="spellStart"/>
      <w:r w:rsidRPr="00AE34A3">
        <w:rPr>
          <w:b w:val="0"/>
          <w:i/>
        </w:rPr>
        <w:t>NHST</w:t>
      </w:r>
      <w:proofErr w:type="spellEnd"/>
      <w:r w:rsidRPr="00AE34A3">
        <w:rPr>
          <w:b w:val="0"/>
          <w:i/>
        </w:rPr>
        <w:t xml:space="preserve"> results.</w:t>
      </w:r>
    </w:p>
    <w:tbl>
      <w:tblPr>
        <w:tblW w:w="4962" w:type="dxa"/>
        <w:tblCellMar>
          <w:left w:w="70" w:type="dxa"/>
          <w:right w:w="70" w:type="dxa"/>
        </w:tblCellMar>
        <w:tblLook w:val="04A0" w:firstRow="1" w:lastRow="0" w:firstColumn="1" w:lastColumn="0" w:noHBand="0" w:noVBand="1"/>
      </w:tblPr>
      <w:tblGrid>
        <w:gridCol w:w="994"/>
        <w:gridCol w:w="594"/>
        <w:gridCol w:w="1540"/>
        <w:gridCol w:w="1968"/>
      </w:tblGrid>
      <w:tr w:rsidR="009F3A2F" w:rsidRPr="00D31C3C" w14:paraId="55AEB154" w14:textId="77777777" w:rsidTr="00EB6EA8">
        <w:trPr>
          <w:trHeight w:val="315"/>
        </w:trPr>
        <w:tc>
          <w:tcPr>
            <w:tcW w:w="860" w:type="dxa"/>
            <w:tcBorders>
              <w:top w:val="nil"/>
              <w:left w:val="nil"/>
              <w:bottom w:val="single" w:sz="4" w:space="0" w:color="auto"/>
              <w:right w:val="nil"/>
            </w:tcBorders>
          </w:tcPr>
          <w:p w14:paraId="74D8193A" w14:textId="77777777" w:rsidR="009F3A2F"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tcPr>
          <w:p w14:paraId="70075C57" w14:textId="43D5F16C" w:rsidR="009F3A2F" w:rsidRPr="009E7C2E" w:rsidRDefault="009F3A2F" w:rsidP="00CD4A7D">
            <w:pPr>
              <w:rPr>
                <w:rFonts w:eastAsia="Times New Roman"/>
                <w:color w:val="000000"/>
                <w:lang w:eastAsia="nl-NL"/>
              </w:rPr>
            </w:pPr>
          </w:p>
        </w:tc>
        <w:tc>
          <w:tcPr>
            <w:tcW w:w="3508" w:type="dxa"/>
            <w:gridSpan w:val="2"/>
            <w:tcBorders>
              <w:top w:val="nil"/>
              <w:left w:val="nil"/>
              <w:bottom w:val="single" w:sz="4" w:space="0" w:color="auto"/>
              <w:right w:val="nil"/>
            </w:tcBorders>
            <w:shd w:val="clear" w:color="auto" w:fill="auto"/>
            <w:noWrap/>
            <w:vAlign w:val="bottom"/>
          </w:tcPr>
          <w:p w14:paraId="58A1E3D8" w14:textId="6CFB37F1" w:rsidR="009F3A2F" w:rsidRPr="009E7C2E" w:rsidRDefault="009F3A2F" w:rsidP="009F3A2F">
            <w:pPr>
              <w:jc w:val="center"/>
              <w:rPr>
                <w:rFonts w:eastAsia="Times New Roman"/>
                <w:color w:val="000000"/>
                <w:lang w:eastAsia="nl-NL"/>
              </w:rPr>
            </w:pPr>
            <w:r>
              <w:rPr>
                <w:rFonts w:eastAsia="Times New Roman"/>
                <w:color w:val="000000"/>
                <w:lang w:eastAsia="nl-NL"/>
              </w:rPr>
              <w:t>Population</w:t>
            </w:r>
          </w:p>
        </w:tc>
      </w:tr>
      <w:tr w:rsidR="009F3A2F" w:rsidRPr="00D31C3C" w14:paraId="6EDDC873" w14:textId="77777777" w:rsidTr="00EB6EA8">
        <w:trPr>
          <w:trHeight w:val="315"/>
        </w:trPr>
        <w:tc>
          <w:tcPr>
            <w:tcW w:w="860" w:type="dxa"/>
            <w:tcBorders>
              <w:top w:val="nil"/>
              <w:left w:val="nil"/>
              <w:bottom w:val="single" w:sz="4" w:space="0" w:color="auto"/>
              <w:right w:val="nil"/>
            </w:tcBorders>
          </w:tcPr>
          <w:p w14:paraId="64C2C6E4" w14:textId="77777777" w:rsidR="009F3A2F" w:rsidRPr="009E7C2E"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hideMark/>
          </w:tcPr>
          <w:p w14:paraId="267DEB92" w14:textId="507CF4A9" w:rsidR="009F3A2F" w:rsidRPr="009E7C2E" w:rsidRDefault="009F3A2F" w:rsidP="00CD4A7D">
            <w:pPr>
              <w:rPr>
                <w:rFonts w:eastAsia="Times New Roman"/>
                <w:color w:val="000000"/>
                <w:lang w:eastAsia="nl-NL"/>
              </w:rPr>
            </w:pPr>
            <w:r w:rsidRPr="009E7C2E">
              <w:rPr>
                <w:rFonts w:eastAsia="Times New Roman"/>
                <w:color w:val="000000"/>
                <w:lang w:eastAsia="nl-NL"/>
              </w:rPr>
              <w:t> </w:t>
            </w:r>
          </w:p>
        </w:tc>
        <w:tc>
          <w:tcPr>
            <w:tcW w:w="1540" w:type="dxa"/>
            <w:tcBorders>
              <w:top w:val="nil"/>
              <w:left w:val="nil"/>
              <w:bottom w:val="single" w:sz="4" w:space="0" w:color="auto"/>
              <w:right w:val="nil"/>
            </w:tcBorders>
            <w:shd w:val="clear" w:color="auto" w:fill="auto"/>
            <w:noWrap/>
            <w:vAlign w:val="bottom"/>
            <w:hideMark/>
          </w:tcPr>
          <w:p w14:paraId="47C2F59D" w14:textId="77777777" w:rsidR="009F3A2F" w:rsidRPr="00911537" w:rsidRDefault="009F3A2F" w:rsidP="00CD4A7D">
            <w:pPr>
              <w:rPr>
                <w:rFonts w:eastAsia="Times New Roman"/>
                <w:i/>
                <w:color w:val="000000"/>
                <w:lang w:eastAsia="nl-NL"/>
              </w:rPr>
            </w:pPr>
            <w:proofErr w:type="spellStart"/>
            <w:r w:rsidRPr="00911537">
              <w:rPr>
                <w:rFonts w:eastAsia="Times New Roman"/>
                <w:i/>
                <w:color w:val="000000"/>
                <w:lang w:eastAsia="nl-NL"/>
              </w:rPr>
              <w:t>H</w:t>
            </w:r>
            <w:r w:rsidRPr="00911537">
              <w:rPr>
                <w:rFonts w:eastAsia="Times New Roman"/>
                <w:i/>
                <w:color w:val="000000"/>
                <w:vertAlign w:val="subscript"/>
                <w:lang w:eastAsia="nl-NL"/>
              </w:rPr>
              <w:t>0</w:t>
            </w:r>
            <w:proofErr w:type="spellEnd"/>
          </w:p>
        </w:tc>
        <w:tc>
          <w:tcPr>
            <w:tcW w:w="1968" w:type="dxa"/>
            <w:tcBorders>
              <w:top w:val="nil"/>
              <w:left w:val="nil"/>
              <w:bottom w:val="single" w:sz="4" w:space="0" w:color="auto"/>
              <w:right w:val="nil"/>
            </w:tcBorders>
            <w:shd w:val="clear" w:color="auto" w:fill="auto"/>
            <w:noWrap/>
            <w:vAlign w:val="bottom"/>
            <w:hideMark/>
          </w:tcPr>
          <w:p w14:paraId="1D555D02" w14:textId="77777777" w:rsidR="009F3A2F" w:rsidRPr="00911537" w:rsidRDefault="009F3A2F" w:rsidP="00CD4A7D">
            <w:pPr>
              <w:rPr>
                <w:rFonts w:eastAsia="Times New Roman"/>
                <w:i/>
                <w:color w:val="000000"/>
                <w:lang w:eastAsia="nl-NL"/>
              </w:rPr>
            </w:pPr>
            <w:proofErr w:type="spellStart"/>
            <w:r w:rsidRPr="00911537">
              <w:rPr>
                <w:rFonts w:eastAsia="Times New Roman"/>
                <w:i/>
                <w:color w:val="000000"/>
                <w:lang w:eastAsia="nl-NL"/>
              </w:rPr>
              <w:t>H</w:t>
            </w:r>
            <w:r w:rsidRPr="00911537">
              <w:rPr>
                <w:rFonts w:eastAsia="Times New Roman"/>
                <w:i/>
                <w:color w:val="000000"/>
                <w:vertAlign w:val="subscript"/>
                <w:lang w:eastAsia="nl-NL"/>
              </w:rPr>
              <w:t>1</w:t>
            </w:r>
            <w:proofErr w:type="spellEnd"/>
          </w:p>
        </w:tc>
      </w:tr>
      <w:tr w:rsidR="009F3A2F" w:rsidRPr="00D31C3C" w14:paraId="38B74090" w14:textId="77777777" w:rsidTr="00EB6EA8">
        <w:trPr>
          <w:trHeight w:val="315"/>
        </w:trPr>
        <w:tc>
          <w:tcPr>
            <w:tcW w:w="860" w:type="dxa"/>
            <w:vMerge w:val="restart"/>
            <w:tcBorders>
              <w:top w:val="nil"/>
              <w:left w:val="nil"/>
              <w:right w:val="nil"/>
            </w:tcBorders>
          </w:tcPr>
          <w:p w14:paraId="11ED1E37" w14:textId="77777777" w:rsidR="009F3A2F" w:rsidRPr="009E7C2E" w:rsidRDefault="009F3A2F" w:rsidP="00CD4A7D">
            <w:pPr>
              <w:rPr>
                <w:rFonts w:eastAsia="Times New Roman"/>
                <w:color w:val="000000"/>
                <w:lang w:eastAsia="nl-NL"/>
              </w:rPr>
            </w:pPr>
          </w:p>
          <w:p w14:paraId="617A9091" w14:textId="77777777" w:rsidR="009F3A2F" w:rsidRPr="009E7C2E" w:rsidRDefault="009F3A2F" w:rsidP="00CD4A7D">
            <w:pPr>
              <w:rPr>
                <w:rFonts w:eastAsia="Times New Roman"/>
                <w:color w:val="000000"/>
                <w:lang w:eastAsia="nl-NL"/>
              </w:rPr>
            </w:pPr>
          </w:p>
          <w:p w14:paraId="3608FBBE" w14:textId="027A96C6" w:rsidR="009F3A2F" w:rsidRPr="009E7C2E" w:rsidRDefault="00911537" w:rsidP="00CD4A7D">
            <w:pPr>
              <w:rPr>
                <w:rFonts w:eastAsia="Times New Roman"/>
                <w:color w:val="000000"/>
                <w:lang w:eastAsia="nl-NL"/>
              </w:rPr>
            </w:pPr>
            <w:r>
              <w:rPr>
                <w:rFonts w:eastAsia="Times New Roman"/>
                <w:color w:val="000000"/>
                <w:lang w:eastAsia="nl-NL"/>
              </w:rPr>
              <w:t>Decision</w:t>
            </w:r>
          </w:p>
          <w:p w14:paraId="185C2BC3" w14:textId="11AE8589" w:rsidR="009F3A2F" w:rsidRPr="009E7C2E"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4D5FE2DB" w14:textId="7EC2F5C9" w:rsidR="009F3A2F" w:rsidRPr="009E7C2E" w:rsidRDefault="009F3A2F" w:rsidP="00CD4A7D">
            <w:pPr>
              <w:rPr>
                <w:rFonts w:eastAsia="Times New Roman"/>
                <w:color w:val="000000"/>
                <w:lang w:eastAsia="nl-NL"/>
              </w:rPr>
            </w:pPr>
            <w:r w:rsidRPr="009E7C2E">
              <w:rPr>
                <w:rFonts w:eastAsia="Times New Roman"/>
                <w:color w:val="000000"/>
                <w:lang w:eastAsia="nl-NL"/>
              </w:rPr>
              <w:t>‘</w:t>
            </w:r>
            <w:proofErr w:type="spellStart"/>
            <w:r w:rsidRPr="00911537">
              <w:rPr>
                <w:rFonts w:eastAsia="Times New Roman"/>
                <w:i/>
                <w:color w:val="000000"/>
                <w:lang w:eastAsia="nl-NL"/>
              </w:rPr>
              <w:t>H</w:t>
            </w:r>
            <w:r w:rsidRPr="00911537">
              <w:rPr>
                <w:rFonts w:eastAsia="Times New Roman"/>
                <w:i/>
                <w:color w:val="000000"/>
                <w:vertAlign w:val="subscript"/>
                <w:lang w:eastAsia="nl-NL"/>
              </w:rPr>
              <w:t>0</w:t>
            </w:r>
            <w:proofErr w:type="spellEnd"/>
            <w:r w:rsidRPr="009E7C2E">
              <w:rPr>
                <w:rFonts w:eastAsia="Times New Roman"/>
                <w:color w:val="000000"/>
                <w:lang w:eastAsia="nl-NL"/>
              </w:rPr>
              <w:t>’</w:t>
            </w:r>
          </w:p>
        </w:tc>
        <w:tc>
          <w:tcPr>
            <w:tcW w:w="1540" w:type="dxa"/>
            <w:tcBorders>
              <w:top w:val="nil"/>
              <w:left w:val="nil"/>
              <w:right w:val="nil"/>
            </w:tcBorders>
            <w:shd w:val="clear" w:color="auto" w:fill="auto"/>
            <w:noWrap/>
            <w:vAlign w:val="bottom"/>
            <w:hideMark/>
          </w:tcPr>
          <w:p w14:paraId="6A93A796" w14:textId="0CBB2823" w:rsidR="009F3A2F" w:rsidRPr="009E7C2E" w:rsidRDefault="009F3A2F" w:rsidP="00CD4A7D">
            <w:pPr>
              <w:rPr>
                <w:rFonts w:eastAsia="Times New Roman"/>
                <w:color w:val="000000"/>
                <w:lang w:eastAsia="nl-NL"/>
              </w:rPr>
            </w:pPr>
            <w:r w:rsidRPr="009E7C2E">
              <w:rPr>
                <w:rFonts w:eastAsia="Times New Roman"/>
                <w:color w:val="000000"/>
                <w:lang w:eastAsia="nl-NL"/>
              </w:rPr>
              <w:t>1-</w:t>
            </w:r>
            <w:r>
              <w:rPr>
                <w:rFonts w:eastAsia="Times New Roman"/>
                <w:color w:val="000000"/>
                <w:lang w:val="nl-NL" w:eastAsia="nl-NL"/>
              </w:rPr>
              <w:t>α</w:t>
            </w:r>
          </w:p>
        </w:tc>
        <w:tc>
          <w:tcPr>
            <w:tcW w:w="1968" w:type="dxa"/>
            <w:tcBorders>
              <w:top w:val="nil"/>
              <w:left w:val="nil"/>
              <w:right w:val="nil"/>
            </w:tcBorders>
            <w:shd w:val="clear" w:color="auto" w:fill="auto"/>
            <w:noWrap/>
            <w:vAlign w:val="bottom"/>
            <w:hideMark/>
          </w:tcPr>
          <w:p w14:paraId="01D08CD4" w14:textId="226646A7" w:rsidR="009F3A2F" w:rsidRPr="009E7C2E" w:rsidRDefault="00CA18CA" w:rsidP="00CD4A7D">
            <w:pPr>
              <w:rPr>
                <w:rFonts w:eastAsia="Times New Roman"/>
                <w:color w:val="000000"/>
                <w:lang w:eastAsia="nl-NL"/>
              </w:rPr>
            </w:pPr>
            <w:r>
              <w:rPr>
                <w:rFonts w:eastAsia="Times New Roman"/>
                <w:color w:val="000000"/>
                <w:lang w:val="nl-NL" w:eastAsia="nl-NL"/>
              </w:rPr>
              <w:t>β</w:t>
            </w:r>
          </w:p>
        </w:tc>
      </w:tr>
      <w:tr w:rsidR="009F3A2F" w:rsidRPr="00D31C3C" w14:paraId="2B102FD9" w14:textId="77777777" w:rsidTr="00EB6EA8">
        <w:trPr>
          <w:trHeight w:val="315"/>
        </w:trPr>
        <w:tc>
          <w:tcPr>
            <w:tcW w:w="860" w:type="dxa"/>
            <w:vMerge/>
            <w:tcBorders>
              <w:left w:val="nil"/>
              <w:right w:val="nil"/>
            </w:tcBorders>
          </w:tcPr>
          <w:p w14:paraId="102F6B57" w14:textId="238D55A2" w:rsidR="009F3A2F" w:rsidRPr="009E7C2E"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693499D9" w14:textId="6E500DD4" w:rsidR="009F3A2F" w:rsidRPr="009E7C2E" w:rsidRDefault="009F3A2F" w:rsidP="00CD4A7D">
            <w:pPr>
              <w:rPr>
                <w:rFonts w:eastAsia="Times New Roman"/>
                <w:color w:val="000000"/>
                <w:lang w:eastAsia="nl-NL"/>
              </w:rPr>
            </w:pPr>
          </w:p>
        </w:tc>
        <w:tc>
          <w:tcPr>
            <w:tcW w:w="1540" w:type="dxa"/>
            <w:tcBorders>
              <w:top w:val="nil"/>
              <w:left w:val="nil"/>
              <w:bottom w:val="single" w:sz="4" w:space="0" w:color="auto"/>
              <w:right w:val="nil"/>
            </w:tcBorders>
            <w:shd w:val="clear" w:color="auto" w:fill="auto"/>
            <w:noWrap/>
            <w:vAlign w:val="bottom"/>
            <w:hideMark/>
          </w:tcPr>
          <w:p w14:paraId="4113B813" w14:textId="77777777" w:rsidR="009F3A2F" w:rsidRDefault="009F3A2F" w:rsidP="009D5445">
            <w:pPr>
              <w:rPr>
                <w:rFonts w:eastAsia="Times New Roman"/>
                <w:i/>
                <w:iCs/>
                <w:color w:val="000000"/>
                <w:lang w:eastAsia="nl-NL"/>
              </w:rPr>
            </w:pPr>
            <w:r w:rsidRPr="009E7C2E">
              <w:rPr>
                <w:rFonts w:eastAsia="Times New Roman"/>
                <w:i/>
                <w:iCs/>
                <w:color w:val="000000"/>
                <w:lang w:eastAsia="nl-NL"/>
              </w:rPr>
              <w:t>True negative</w:t>
            </w:r>
          </w:p>
          <w:p w14:paraId="21FEF9E4" w14:textId="53E98803" w:rsidR="009D5445" w:rsidRPr="009E7C2E" w:rsidRDefault="009D5445" w:rsidP="009D5445">
            <w:pPr>
              <w:rPr>
                <w:rFonts w:eastAsia="Times New Roman"/>
                <w:i/>
                <w:iCs/>
                <w:color w:val="000000"/>
                <w:lang w:eastAsia="nl-NL"/>
              </w:rPr>
            </w:pPr>
          </w:p>
        </w:tc>
        <w:tc>
          <w:tcPr>
            <w:tcW w:w="1968" w:type="dxa"/>
            <w:tcBorders>
              <w:top w:val="nil"/>
              <w:left w:val="nil"/>
              <w:bottom w:val="single" w:sz="4" w:space="0" w:color="auto"/>
              <w:right w:val="nil"/>
            </w:tcBorders>
            <w:shd w:val="clear" w:color="auto" w:fill="auto"/>
            <w:noWrap/>
            <w:vAlign w:val="bottom"/>
            <w:hideMark/>
          </w:tcPr>
          <w:p w14:paraId="4DC5746C" w14:textId="024AB796" w:rsidR="009F3A2F" w:rsidRPr="009E7C2E" w:rsidRDefault="00EB6EA8" w:rsidP="00CD4A7D">
            <w:pPr>
              <w:rPr>
                <w:rFonts w:eastAsia="Times New Roman"/>
                <w:i/>
                <w:iCs/>
                <w:color w:val="000000"/>
                <w:lang w:eastAsia="nl-NL"/>
              </w:rPr>
            </w:pPr>
            <w:r>
              <w:rPr>
                <w:rFonts w:eastAsia="Times New Roman"/>
                <w:i/>
                <w:iCs/>
                <w:color w:val="000000"/>
                <w:lang w:eastAsia="nl-NL"/>
              </w:rPr>
              <w:t>False negative</w:t>
            </w:r>
            <w:r w:rsidR="009D5445">
              <w:rPr>
                <w:rFonts w:eastAsia="Times New Roman"/>
                <w:i/>
                <w:iCs/>
                <w:color w:val="000000"/>
                <w:lang w:eastAsia="nl-NL"/>
              </w:rPr>
              <w:t xml:space="preserve"> [Type II error]</w:t>
            </w:r>
          </w:p>
        </w:tc>
      </w:tr>
      <w:tr w:rsidR="009F3A2F" w:rsidRPr="00D31C3C" w14:paraId="5DE5A4D0" w14:textId="77777777" w:rsidTr="00EB6EA8">
        <w:trPr>
          <w:trHeight w:val="315"/>
        </w:trPr>
        <w:tc>
          <w:tcPr>
            <w:tcW w:w="860" w:type="dxa"/>
            <w:vMerge/>
            <w:tcBorders>
              <w:left w:val="nil"/>
              <w:right w:val="nil"/>
            </w:tcBorders>
          </w:tcPr>
          <w:p w14:paraId="12DB31A3" w14:textId="7EBF8AD0" w:rsidR="009F3A2F" w:rsidRPr="009E7C2E"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27085ECA" w14:textId="1905E97D" w:rsidR="009F3A2F" w:rsidRPr="009E7C2E" w:rsidRDefault="009F3A2F" w:rsidP="00CD4A7D">
            <w:pPr>
              <w:rPr>
                <w:rFonts w:eastAsia="Times New Roman"/>
                <w:color w:val="000000"/>
                <w:lang w:eastAsia="nl-NL"/>
              </w:rPr>
            </w:pPr>
            <w:r w:rsidRPr="009E7C2E">
              <w:rPr>
                <w:rFonts w:eastAsia="Times New Roman"/>
                <w:color w:val="000000"/>
                <w:lang w:eastAsia="nl-NL"/>
              </w:rPr>
              <w:t>‘</w:t>
            </w:r>
            <w:proofErr w:type="spellStart"/>
            <w:r w:rsidRPr="00911537">
              <w:rPr>
                <w:rFonts w:eastAsia="Times New Roman"/>
                <w:i/>
                <w:color w:val="000000"/>
                <w:lang w:eastAsia="nl-NL"/>
              </w:rPr>
              <w:t>H</w:t>
            </w:r>
            <w:r w:rsidRPr="00911537">
              <w:rPr>
                <w:rFonts w:eastAsia="Times New Roman"/>
                <w:i/>
                <w:color w:val="000000"/>
                <w:vertAlign w:val="subscript"/>
                <w:lang w:eastAsia="nl-NL"/>
              </w:rPr>
              <w:t>1</w:t>
            </w:r>
            <w:proofErr w:type="spellEnd"/>
            <w:r w:rsidRPr="009E7C2E">
              <w:rPr>
                <w:rFonts w:eastAsia="Times New Roman"/>
                <w:color w:val="000000"/>
                <w:lang w:eastAsia="nl-NL"/>
              </w:rPr>
              <w:t>’</w:t>
            </w:r>
          </w:p>
        </w:tc>
        <w:tc>
          <w:tcPr>
            <w:tcW w:w="1540" w:type="dxa"/>
            <w:tcBorders>
              <w:top w:val="single" w:sz="4" w:space="0" w:color="auto"/>
              <w:left w:val="nil"/>
              <w:bottom w:val="nil"/>
              <w:right w:val="nil"/>
            </w:tcBorders>
            <w:shd w:val="clear" w:color="auto" w:fill="auto"/>
            <w:noWrap/>
            <w:vAlign w:val="bottom"/>
            <w:hideMark/>
          </w:tcPr>
          <w:p w14:paraId="55658C79" w14:textId="122DA6DF" w:rsidR="009F3A2F" w:rsidRPr="00E512CA" w:rsidRDefault="009E7E2E" w:rsidP="00CD4A7D">
            <w:pPr>
              <w:rPr>
                <w:rFonts w:eastAsia="Times New Roman"/>
                <w:color w:val="000000"/>
                <w:lang w:eastAsia="nl-NL"/>
              </w:rPr>
            </w:pPr>
            <w:r>
              <w:rPr>
                <w:rFonts w:eastAsia="Times New Roman"/>
                <w:color w:val="000000"/>
                <w:lang w:val="nl-NL" w:eastAsia="nl-NL"/>
              </w:rPr>
              <w:t>α</w:t>
            </w:r>
          </w:p>
        </w:tc>
        <w:tc>
          <w:tcPr>
            <w:tcW w:w="1968" w:type="dxa"/>
            <w:tcBorders>
              <w:top w:val="single" w:sz="4" w:space="0" w:color="auto"/>
              <w:left w:val="nil"/>
              <w:bottom w:val="nil"/>
              <w:right w:val="nil"/>
            </w:tcBorders>
            <w:shd w:val="clear" w:color="auto" w:fill="auto"/>
            <w:noWrap/>
            <w:vAlign w:val="bottom"/>
            <w:hideMark/>
          </w:tcPr>
          <w:p w14:paraId="09214F23" w14:textId="1DA09FBE" w:rsidR="009F3A2F" w:rsidRPr="00E512CA" w:rsidRDefault="009F3A2F" w:rsidP="00CD4A7D">
            <w:pPr>
              <w:rPr>
                <w:rFonts w:eastAsia="Times New Roman"/>
                <w:color w:val="000000"/>
                <w:lang w:eastAsia="nl-NL"/>
              </w:rPr>
            </w:pPr>
            <w:r w:rsidRPr="00E512CA">
              <w:rPr>
                <w:rFonts w:eastAsia="Times New Roman"/>
                <w:color w:val="000000"/>
                <w:lang w:eastAsia="nl-NL"/>
              </w:rPr>
              <w:t>1-</w:t>
            </w:r>
            <w:r>
              <w:rPr>
                <w:rFonts w:eastAsia="Times New Roman"/>
                <w:color w:val="000000"/>
                <w:lang w:val="nl-NL" w:eastAsia="nl-NL"/>
              </w:rPr>
              <w:t>β</w:t>
            </w:r>
          </w:p>
        </w:tc>
      </w:tr>
      <w:tr w:rsidR="009F3A2F" w:rsidRPr="00D31C3C" w14:paraId="63C2ADDB" w14:textId="77777777" w:rsidTr="00EB6EA8">
        <w:trPr>
          <w:trHeight w:val="315"/>
        </w:trPr>
        <w:tc>
          <w:tcPr>
            <w:tcW w:w="860" w:type="dxa"/>
            <w:vMerge/>
            <w:tcBorders>
              <w:left w:val="nil"/>
              <w:bottom w:val="single" w:sz="4" w:space="0" w:color="auto"/>
              <w:right w:val="nil"/>
            </w:tcBorders>
          </w:tcPr>
          <w:p w14:paraId="27839D42" w14:textId="0FC81AC6" w:rsidR="009F3A2F" w:rsidRPr="00E512CA"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hideMark/>
          </w:tcPr>
          <w:p w14:paraId="4DF0BB1E" w14:textId="016F57B0" w:rsidR="009F3A2F" w:rsidRPr="00E512CA" w:rsidRDefault="009F3A2F" w:rsidP="00CD4A7D">
            <w:pPr>
              <w:rPr>
                <w:rFonts w:eastAsia="Times New Roman"/>
                <w:color w:val="000000"/>
                <w:lang w:eastAsia="nl-NL"/>
              </w:rPr>
            </w:pPr>
            <w:r w:rsidRPr="00E512CA">
              <w:rPr>
                <w:rFonts w:eastAsia="Times New Roman"/>
                <w:color w:val="000000"/>
                <w:lang w:eastAsia="nl-NL"/>
              </w:rPr>
              <w:t> </w:t>
            </w:r>
          </w:p>
        </w:tc>
        <w:tc>
          <w:tcPr>
            <w:tcW w:w="1540" w:type="dxa"/>
            <w:tcBorders>
              <w:top w:val="nil"/>
              <w:left w:val="nil"/>
              <w:bottom w:val="single" w:sz="4" w:space="0" w:color="auto"/>
              <w:right w:val="nil"/>
            </w:tcBorders>
            <w:shd w:val="clear" w:color="auto" w:fill="auto"/>
            <w:noWrap/>
            <w:vAlign w:val="bottom"/>
            <w:hideMark/>
          </w:tcPr>
          <w:p w14:paraId="27475BE5" w14:textId="35FB3C72" w:rsidR="009F3A2F" w:rsidRPr="00E512CA" w:rsidRDefault="00EB6EA8" w:rsidP="00CD4A7D">
            <w:pPr>
              <w:rPr>
                <w:rFonts w:eastAsia="Times New Roman"/>
                <w:i/>
                <w:iCs/>
                <w:color w:val="000000"/>
                <w:lang w:eastAsia="nl-NL"/>
              </w:rPr>
            </w:pPr>
            <w:r w:rsidRPr="00E512CA">
              <w:rPr>
                <w:rFonts w:eastAsia="Times New Roman"/>
                <w:i/>
                <w:iCs/>
                <w:color w:val="000000"/>
                <w:lang w:eastAsia="nl-NL"/>
              </w:rPr>
              <w:t>False positive</w:t>
            </w:r>
            <w:r w:rsidR="009D5445">
              <w:rPr>
                <w:rFonts w:eastAsia="Times New Roman"/>
                <w:i/>
                <w:iCs/>
                <w:color w:val="000000"/>
                <w:lang w:eastAsia="nl-NL"/>
              </w:rPr>
              <w:t xml:space="preserve"> [Type I error]</w:t>
            </w:r>
          </w:p>
        </w:tc>
        <w:tc>
          <w:tcPr>
            <w:tcW w:w="1968" w:type="dxa"/>
            <w:tcBorders>
              <w:top w:val="nil"/>
              <w:left w:val="nil"/>
              <w:bottom w:val="single" w:sz="4" w:space="0" w:color="auto"/>
              <w:right w:val="nil"/>
            </w:tcBorders>
            <w:shd w:val="clear" w:color="auto" w:fill="auto"/>
            <w:noWrap/>
            <w:vAlign w:val="bottom"/>
            <w:hideMark/>
          </w:tcPr>
          <w:p w14:paraId="2C899AB4" w14:textId="77777777" w:rsidR="009F3A2F" w:rsidRDefault="009F3A2F" w:rsidP="009D5445">
            <w:pPr>
              <w:rPr>
                <w:rFonts w:eastAsia="Times New Roman"/>
                <w:i/>
                <w:iCs/>
                <w:color w:val="000000"/>
                <w:lang w:eastAsia="nl-NL"/>
              </w:rPr>
            </w:pPr>
            <w:r w:rsidRPr="00E512CA">
              <w:rPr>
                <w:rFonts w:eastAsia="Times New Roman"/>
                <w:i/>
                <w:iCs/>
                <w:color w:val="000000"/>
                <w:lang w:eastAsia="nl-NL"/>
              </w:rPr>
              <w:t>True positive</w:t>
            </w:r>
          </w:p>
          <w:p w14:paraId="779D2C8A" w14:textId="6A98D387" w:rsidR="009D5445" w:rsidRPr="00E512CA" w:rsidRDefault="009D5445" w:rsidP="009D5445">
            <w:pPr>
              <w:rPr>
                <w:rFonts w:eastAsia="Times New Roman"/>
                <w:i/>
                <w:iCs/>
                <w:color w:val="000000"/>
                <w:lang w:eastAsia="nl-NL"/>
              </w:rPr>
            </w:pPr>
          </w:p>
        </w:tc>
      </w:tr>
    </w:tbl>
    <w:p w14:paraId="3E9490FC" w14:textId="37306814" w:rsidR="001C29F2" w:rsidRDefault="001C29F2" w:rsidP="001C29F2">
      <w:pPr>
        <w:pStyle w:val="APAHeading1"/>
        <w:jc w:val="left"/>
        <w:rPr>
          <w:b w:val="0"/>
        </w:rPr>
      </w:pPr>
      <w:r>
        <w:rPr>
          <w:b w:val="0"/>
          <w:i/>
        </w:rPr>
        <w:t xml:space="preserve">Note. </w:t>
      </w:r>
      <w:r>
        <w:rPr>
          <w:b w:val="0"/>
        </w:rPr>
        <w:t xml:space="preserve">Columns indicate the true situation in the population, rows indicate the statistical conclusion based on sample data. The true positive </w:t>
      </w:r>
      <w:r w:rsidR="00263981">
        <w:rPr>
          <w:b w:val="0"/>
        </w:rPr>
        <w:t>probability</w:t>
      </w:r>
      <w:r>
        <w:rPr>
          <w:b w:val="0"/>
        </w:rPr>
        <w:t xml:space="preserve"> is</w:t>
      </w:r>
      <w:r w:rsidR="009D5445">
        <w:rPr>
          <w:b w:val="0"/>
        </w:rPr>
        <w:t xml:space="preserve"> the power and </w:t>
      </w:r>
      <w:r w:rsidR="00263981">
        <w:rPr>
          <w:b w:val="0"/>
        </w:rPr>
        <w:t xml:space="preserve">the rate </w:t>
      </w:r>
      <w:r w:rsidR="009D5445">
        <w:rPr>
          <w:b w:val="0"/>
        </w:rPr>
        <w:t>is</w:t>
      </w:r>
      <w:r>
        <w:rPr>
          <w:b w:val="0"/>
        </w:rPr>
        <w:t xml:space="preserve"> called </w:t>
      </w:r>
      <w:r w:rsidR="009D5445">
        <w:rPr>
          <w:b w:val="0"/>
        </w:rPr>
        <w:t>sensitivity</w:t>
      </w:r>
      <w:r>
        <w:rPr>
          <w:b w:val="0"/>
        </w:rPr>
        <w:t xml:space="preserve">, </w:t>
      </w:r>
      <w:r w:rsidR="009D5445">
        <w:rPr>
          <w:b w:val="0"/>
        </w:rPr>
        <w:t xml:space="preserve">whereas </w:t>
      </w:r>
      <w:r>
        <w:rPr>
          <w:b w:val="0"/>
        </w:rPr>
        <w:t xml:space="preserve">the true negative rate is called </w:t>
      </w:r>
      <w:r w:rsidR="00650D4A">
        <w:rPr>
          <w:b w:val="0"/>
        </w:rPr>
        <w:t>specificity</w:t>
      </w:r>
      <w:r w:rsidR="009D5445">
        <w:rPr>
          <w:b w:val="0"/>
        </w:rPr>
        <w:t>.</w:t>
      </w:r>
    </w:p>
    <w:p w14:paraId="648AF8FF" w14:textId="77777777" w:rsidR="001C29F2" w:rsidRDefault="001C29F2" w:rsidP="001C29F2">
      <w:pPr>
        <w:spacing w:after="160" w:line="259" w:lineRule="auto"/>
      </w:pPr>
      <w:r>
        <w:rPr>
          <w:b/>
        </w:rPr>
        <w:br w:type="page"/>
      </w:r>
    </w:p>
    <w:p w14:paraId="746423F0" w14:textId="77777777" w:rsidR="00AE34A3" w:rsidRDefault="00AE34A3" w:rsidP="00EB6EA8">
      <w:pPr>
        <w:pStyle w:val="APAHeading1"/>
        <w:jc w:val="left"/>
        <w:rPr>
          <w:b w:val="0"/>
        </w:rPr>
        <w:sectPr w:rsidR="00AE34A3" w:rsidSect="00291158">
          <w:headerReference w:type="default" r:id="rId31"/>
          <w:headerReference w:type="first" r:id="rId32"/>
          <w:type w:val="continuous"/>
          <w:pgSz w:w="11906" w:h="16838"/>
          <w:pgMar w:top="1412" w:right="1412" w:bottom="1412" w:left="1412" w:header="709" w:footer="709" w:gutter="0"/>
          <w:cols w:space="708"/>
          <w:titlePg/>
          <w:docGrid w:linePitch="360"/>
        </w:sectPr>
      </w:pPr>
    </w:p>
    <w:p w14:paraId="28AA23A9" w14:textId="09754EFE" w:rsidR="001C29F2" w:rsidRPr="00AE34A3" w:rsidRDefault="001C29F2" w:rsidP="00EB6EA8">
      <w:pPr>
        <w:pStyle w:val="APAHeading1"/>
        <w:jc w:val="left"/>
        <w:rPr>
          <w:b w:val="0"/>
          <w:i/>
        </w:rPr>
      </w:pPr>
      <w:r>
        <w:rPr>
          <w:b w:val="0"/>
        </w:rPr>
        <w:lastRenderedPageBreak/>
        <w:t>Table 2</w:t>
      </w:r>
    </w:p>
    <w:p w14:paraId="2896EEE8" w14:textId="40ABA982" w:rsidR="00E52261" w:rsidRDefault="00EB6EA8" w:rsidP="00E52261">
      <w:pPr>
        <w:pStyle w:val="APAHeading1"/>
        <w:jc w:val="left"/>
        <w:rPr>
          <w:b w:val="0"/>
          <w:i/>
        </w:rPr>
      </w:pPr>
      <w:r w:rsidRPr="00AE34A3">
        <w:rPr>
          <w:b w:val="0"/>
          <w:i/>
        </w:rPr>
        <w:t>Summary table of articles downloaded</w:t>
      </w:r>
      <w:r w:rsidR="00A15F60">
        <w:rPr>
          <w:b w:val="0"/>
          <w:i/>
        </w:rPr>
        <w:t xml:space="preserve"> per journal</w:t>
      </w:r>
      <w:r w:rsidRPr="00AE34A3">
        <w:rPr>
          <w:b w:val="0"/>
          <w:i/>
        </w:rPr>
        <w:t>.</w:t>
      </w:r>
    </w:p>
    <w:tbl>
      <w:tblPr>
        <w:tblW w:w="14160" w:type="dxa"/>
        <w:tblCellMar>
          <w:left w:w="70" w:type="dxa"/>
          <w:right w:w="70" w:type="dxa"/>
        </w:tblCellMar>
        <w:tblLook w:val="04A0" w:firstRow="1" w:lastRow="0" w:firstColumn="1" w:lastColumn="0" w:noHBand="0" w:noVBand="1"/>
      </w:tblPr>
      <w:tblGrid>
        <w:gridCol w:w="4200"/>
        <w:gridCol w:w="1118"/>
        <w:gridCol w:w="837"/>
        <w:gridCol w:w="862"/>
        <w:gridCol w:w="1347"/>
        <w:gridCol w:w="1134"/>
        <w:gridCol w:w="1417"/>
        <w:gridCol w:w="1448"/>
        <w:gridCol w:w="1797"/>
      </w:tblGrid>
      <w:tr w:rsidR="00A10C28" w:rsidRPr="00A10C28" w14:paraId="4EF957F2" w14:textId="77777777" w:rsidTr="00A10C28">
        <w:trPr>
          <w:trHeight w:val="300"/>
        </w:trPr>
        <w:tc>
          <w:tcPr>
            <w:tcW w:w="4200" w:type="dxa"/>
            <w:tcBorders>
              <w:top w:val="nil"/>
              <w:left w:val="nil"/>
              <w:bottom w:val="single" w:sz="4" w:space="0" w:color="auto"/>
              <w:right w:val="nil"/>
            </w:tcBorders>
            <w:shd w:val="clear" w:color="auto" w:fill="auto"/>
            <w:noWrap/>
            <w:vAlign w:val="center"/>
            <w:hideMark/>
          </w:tcPr>
          <w:p w14:paraId="5DBC922A"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eastAsia="nl-NL"/>
              </w:rPr>
              <w:t>Journal (Acronym)</w:t>
            </w:r>
          </w:p>
        </w:tc>
        <w:tc>
          <w:tcPr>
            <w:tcW w:w="1118" w:type="dxa"/>
            <w:tcBorders>
              <w:top w:val="nil"/>
              <w:left w:val="nil"/>
              <w:bottom w:val="single" w:sz="4" w:space="0" w:color="auto"/>
              <w:right w:val="nil"/>
            </w:tcBorders>
            <w:shd w:val="clear" w:color="auto" w:fill="auto"/>
            <w:noWrap/>
            <w:vAlign w:val="center"/>
            <w:hideMark/>
          </w:tcPr>
          <w:p w14:paraId="26404AF9"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eastAsia="nl-NL"/>
              </w:rPr>
              <w:t>Timeframe</w:t>
            </w:r>
          </w:p>
        </w:tc>
        <w:tc>
          <w:tcPr>
            <w:tcW w:w="837" w:type="dxa"/>
            <w:tcBorders>
              <w:top w:val="nil"/>
              <w:left w:val="nil"/>
              <w:bottom w:val="single" w:sz="4" w:space="0" w:color="auto"/>
              <w:right w:val="nil"/>
            </w:tcBorders>
            <w:shd w:val="clear" w:color="auto" w:fill="auto"/>
            <w:noWrap/>
            <w:vAlign w:val="center"/>
            <w:hideMark/>
          </w:tcPr>
          <w:p w14:paraId="0B890149"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eastAsia="nl-NL"/>
              </w:rPr>
              <w:t>Articles</w:t>
            </w:r>
          </w:p>
        </w:tc>
        <w:tc>
          <w:tcPr>
            <w:tcW w:w="862" w:type="dxa"/>
            <w:tcBorders>
              <w:top w:val="nil"/>
              <w:left w:val="nil"/>
              <w:bottom w:val="single" w:sz="4" w:space="0" w:color="auto"/>
              <w:right w:val="nil"/>
            </w:tcBorders>
            <w:shd w:val="clear" w:color="auto" w:fill="auto"/>
            <w:vAlign w:val="center"/>
            <w:hideMark/>
          </w:tcPr>
          <w:p w14:paraId="2203044B"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eastAsia="nl-NL"/>
              </w:rPr>
              <w:t>Results</w:t>
            </w:r>
          </w:p>
        </w:tc>
        <w:tc>
          <w:tcPr>
            <w:tcW w:w="1347" w:type="dxa"/>
            <w:tcBorders>
              <w:top w:val="nil"/>
              <w:left w:val="nil"/>
              <w:bottom w:val="single" w:sz="4" w:space="0" w:color="auto"/>
              <w:right w:val="nil"/>
            </w:tcBorders>
            <w:shd w:val="clear" w:color="auto" w:fill="auto"/>
            <w:vAlign w:val="center"/>
            <w:hideMark/>
          </w:tcPr>
          <w:p w14:paraId="68C8829E"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val="nl-NL" w:eastAsia="nl-NL"/>
              </w:rPr>
              <w:t>Mean results/article</w:t>
            </w:r>
          </w:p>
        </w:tc>
        <w:tc>
          <w:tcPr>
            <w:tcW w:w="1134" w:type="dxa"/>
            <w:tcBorders>
              <w:top w:val="nil"/>
              <w:left w:val="nil"/>
              <w:bottom w:val="single" w:sz="4" w:space="0" w:color="auto"/>
              <w:right w:val="nil"/>
            </w:tcBorders>
            <w:shd w:val="clear" w:color="auto" w:fill="auto"/>
            <w:vAlign w:val="center"/>
            <w:hideMark/>
          </w:tcPr>
          <w:p w14:paraId="6F47CB46"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eastAsia="nl-NL"/>
              </w:rPr>
              <w:t xml:space="preserve">Significant </w:t>
            </w:r>
          </w:p>
        </w:tc>
        <w:tc>
          <w:tcPr>
            <w:tcW w:w="1417" w:type="dxa"/>
            <w:tcBorders>
              <w:top w:val="nil"/>
              <w:left w:val="nil"/>
              <w:bottom w:val="single" w:sz="4" w:space="0" w:color="auto"/>
              <w:right w:val="nil"/>
            </w:tcBorders>
            <w:shd w:val="clear" w:color="auto" w:fill="auto"/>
            <w:vAlign w:val="center"/>
            <w:hideMark/>
          </w:tcPr>
          <w:p w14:paraId="304E4181"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val="nl-NL" w:eastAsia="nl-NL"/>
              </w:rPr>
              <w:t>% Significant</w:t>
            </w:r>
          </w:p>
        </w:tc>
        <w:tc>
          <w:tcPr>
            <w:tcW w:w="1448" w:type="dxa"/>
            <w:tcBorders>
              <w:top w:val="nil"/>
              <w:left w:val="nil"/>
              <w:bottom w:val="single" w:sz="4" w:space="0" w:color="auto"/>
              <w:right w:val="nil"/>
            </w:tcBorders>
            <w:shd w:val="clear" w:color="auto" w:fill="auto"/>
            <w:vAlign w:val="center"/>
            <w:hideMark/>
          </w:tcPr>
          <w:p w14:paraId="4533BC1E" w14:textId="77777777" w:rsidR="00A10C28" w:rsidRPr="00A10C28" w:rsidRDefault="00A10C28" w:rsidP="00A10C28">
            <w:pPr>
              <w:rPr>
                <w:rFonts w:eastAsia="Times New Roman"/>
                <w:color w:val="000000"/>
                <w:sz w:val="22"/>
                <w:szCs w:val="22"/>
                <w:lang w:val="nl-NL" w:eastAsia="nl-NL"/>
              </w:rPr>
            </w:pPr>
            <w:proofErr w:type="spellStart"/>
            <w:r w:rsidRPr="00A10C28">
              <w:rPr>
                <w:rFonts w:eastAsia="Times New Roman"/>
                <w:color w:val="000000"/>
                <w:sz w:val="22"/>
                <w:szCs w:val="22"/>
                <w:lang w:eastAsia="nl-NL"/>
              </w:rPr>
              <w:t>Nonsignificant</w:t>
            </w:r>
            <w:proofErr w:type="spellEnd"/>
          </w:p>
        </w:tc>
        <w:tc>
          <w:tcPr>
            <w:tcW w:w="1797" w:type="dxa"/>
            <w:tcBorders>
              <w:top w:val="nil"/>
              <w:left w:val="nil"/>
              <w:bottom w:val="single" w:sz="4" w:space="0" w:color="auto"/>
              <w:right w:val="nil"/>
            </w:tcBorders>
            <w:shd w:val="clear" w:color="auto" w:fill="auto"/>
            <w:vAlign w:val="center"/>
            <w:hideMark/>
          </w:tcPr>
          <w:p w14:paraId="6CC4A4F6"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val="nl-NL" w:eastAsia="nl-NL"/>
              </w:rPr>
              <w:t>% Nonsignificant</w:t>
            </w:r>
          </w:p>
        </w:tc>
      </w:tr>
      <w:tr w:rsidR="00F724CB" w:rsidRPr="00A10C28" w14:paraId="19B35A2C" w14:textId="77777777" w:rsidTr="00A10C28">
        <w:trPr>
          <w:trHeight w:val="300"/>
        </w:trPr>
        <w:tc>
          <w:tcPr>
            <w:tcW w:w="4200" w:type="dxa"/>
            <w:tcBorders>
              <w:top w:val="nil"/>
              <w:left w:val="nil"/>
              <w:bottom w:val="nil"/>
              <w:right w:val="nil"/>
            </w:tcBorders>
            <w:shd w:val="clear" w:color="auto" w:fill="auto"/>
            <w:noWrap/>
            <w:vAlign w:val="center"/>
            <w:hideMark/>
          </w:tcPr>
          <w:p w14:paraId="4EAFAC04" w14:textId="77777777" w:rsidR="00F724CB" w:rsidRPr="00A10C28" w:rsidRDefault="00F724CB" w:rsidP="00F724CB">
            <w:pPr>
              <w:rPr>
                <w:rFonts w:eastAsia="Times New Roman"/>
                <w:color w:val="000000"/>
                <w:sz w:val="22"/>
                <w:szCs w:val="22"/>
                <w:lang w:val="nl-NL" w:eastAsia="nl-NL"/>
              </w:rPr>
            </w:pPr>
            <w:r w:rsidRPr="00A10C28">
              <w:rPr>
                <w:rFonts w:eastAsia="Times New Roman"/>
                <w:color w:val="000000"/>
                <w:sz w:val="22"/>
                <w:szCs w:val="22"/>
                <w:lang w:eastAsia="nl-NL"/>
              </w:rPr>
              <w:t>Developmental Psychology (DP)</w:t>
            </w:r>
          </w:p>
        </w:tc>
        <w:tc>
          <w:tcPr>
            <w:tcW w:w="1118" w:type="dxa"/>
            <w:tcBorders>
              <w:top w:val="nil"/>
              <w:left w:val="nil"/>
              <w:bottom w:val="nil"/>
              <w:right w:val="nil"/>
            </w:tcBorders>
            <w:shd w:val="clear" w:color="auto" w:fill="auto"/>
            <w:noWrap/>
            <w:vAlign w:val="center"/>
            <w:hideMark/>
          </w:tcPr>
          <w:p w14:paraId="4466EBC5" w14:textId="77777777" w:rsidR="00F724CB" w:rsidRPr="00A10C28" w:rsidRDefault="00F724CB" w:rsidP="00F724CB">
            <w:pPr>
              <w:rPr>
                <w:rFonts w:eastAsia="Times New Roman"/>
                <w:color w:val="000000"/>
                <w:sz w:val="22"/>
                <w:szCs w:val="22"/>
                <w:lang w:val="nl-NL" w:eastAsia="nl-NL"/>
              </w:rPr>
            </w:pPr>
            <w:r w:rsidRPr="00A10C28">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3B6FC7FF" w14:textId="77777777" w:rsidR="00F724CB" w:rsidRPr="00A10C28" w:rsidRDefault="00F724CB" w:rsidP="00F724CB">
            <w:pPr>
              <w:jc w:val="right"/>
              <w:rPr>
                <w:rFonts w:eastAsia="Times New Roman"/>
                <w:color w:val="000000"/>
                <w:sz w:val="22"/>
                <w:szCs w:val="22"/>
                <w:lang w:val="nl-NL" w:eastAsia="nl-NL"/>
              </w:rPr>
            </w:pPr>
            <w:r w:rsidRPr="00A10C28">
              <w:rPr>
                <w:rFonts w:eastAsia="Times New Roman"/>
                <w:color w:val="000000"/>
                <w:sz w:val="22"/>
                <w:szCs w:val="22"/>
                <w:lang w:eastAsia="nl-NL"/>
              </w:rPr>
              <w:t>2782</w:t>
            </w:r>
          </w:p>
        </w:tc>
        <w:tc>
          <w:tcPr>
            <w:tcW w:w="862" w:type="dxa"/>
            <w:tcBorders>
              <w:top w:val="nil"/>
              <w:left w:val="nil"/>
              <w:bottom w:val="nil"/>
              <w:right w:val="nil"/>
            </w:tcBorders>
            <w:shd w:val="clear" w:color="auto" w:fill="auto"/>
            <w:vAlign w:val="center"/>
            <w:hideMark/>
          </w:tcPr>
          <w:p w14:paraId="4A585CE6" w14:textId="5E685B66"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30920</w:t>
            </w:r>
          </w:p>
        </w:tc>
        <w:tc>
          <w:tcPr>
            <w:tcW w:w="1347" w:type="dxa"/>
            <w:tcBorders>
              <w:top w:val="nil"/>
              <w:left w:val="nil"/>
              <w:bottom w:val="nil"/>
              <w:right w:val="nil"/>
            </w:tcBorders>
            <w:shd w:val="clear" w:color="auto" w:fill="auto"/>
            <w:vAlign w:val="center"/>
            <w:hideMark/>
          </w:tcPr>
          <w:p w14:paraId="3AF0C689" w14:textId="42881730"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13.5</w:t>
            </w:r>
          </w:p>
        </w:tc>
        <w:tc>
          <w:tcPr>
            <w:tcW w:w="1134" w:type="dxa"/>
            <w:tcBorders>
              <w:top w:val="nil"/>
              <w:left w:val="nil"/>
              <w:bottom w:val="nil"/>
              <w:right w:val="nil"/>
            </w:tcBorders>
            <w:shd w:val="clear" w:color="auto" w:fill="auto"/>
            <w:vAlign w:val="center"/>
            <w:hideMark/>
          </w:tcPr>
          <w:p w14:paraId="41FD4D96" w14:textId="3825BF07"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24584</w:t>
            </w:r>
          </w:p>
        </w:tc>
        <w:tc>
          <w:tcPr>
            <w:tcW w:w="1417" w:type="dxa"/>
            <w:tcBorders>
              <w:top w:val="nil"/>
              <w:left w:val="nil"/>
              <w:bottom w:val="nil"/>
              <w:right w:val="nil"/>
            </w:tcBorders>
            <w:shd w:val="clear" w:color="auto" w:fill="auto"/>
            <w:vAlign w:val="center"/>
            <w:hideMark/>
          </w:tcPr>
          <w:p w14:paraId="2D9648D6" w14:textId="757614D0"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79.5%</w:t>
            </w:r>
          </w:p>
        </w:tc>
        <w:tc>
          <w:tcPr>
            <w:tcW w:w="1448" w:type="dxa"/>
            <w:tcBorders>
              <w:top w:val="nil"/>
              <w:left w:val="nil"/>
              <w:bottom w:val="nil"/>
              <w:right w:val="nil"/>
            </w:tcBorders>
            <w:shd w:val="clear" w:color="auto" w:fill="auto"/>
            <w:vAlign w:val="center"/>
            <w:hideMark/>
          </w:tcPr>
          <w:p w14:paraId="79750F4F" w14:textId="581D85E3"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6336</w:t>
            </w:r>
          </w:p>
        </w:tc>
        <w:tc>
          <w:tcPr>
            <w:tcW w:w="1797" w:type="dxa"/>
            <w:tcBorders>
              <w:top w:val="nil"/>
              <w:left w:val="nil"/>
              <w:bottom w:val="nil"/>
              <w:right w:val="nil"/>
            </w:tcBorders>
            <w:shd w:val="clear" w:color="auto" w:fill="auto"/>
            <w:vAlign w:val="center"/>
            <w:hideMark/>
          </w:tcPr>
          <w:p w14:paraId="1AD9342D" w14:textId="26D3251A"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20.5%</w:t>
            </w:r>
          </w:p>
        </w:tc>
      </w:tr>
      <w:tr w:rsidR="00F724CB" w:rsidRPr="00A10C28" w14:paraId="4F4C16EB" w14:textId="77777777" w:rsidTr="00A10C28">
        <w:trPr>
          <w:trHeight w:val="300"/>
        </w:trPr>
        <w:tc>
          <w:tcPr>
            <w:tcW w:w="4200" w:type="dxa"/>
            <w:tcBorders>
              <w:top w:val="nil"/>
              <w:left w:val="nil"/>
              <w:bottom w:val="nil"/>
              <w:right w:val="nil"/>
            </w:tcBorders>
            <w:shd w:val="clear" w:color="auto" w:fill="auto"/>
            <w:noWrap/>
            <w:vAlign w:val="center"/>
            <w:hideMark/>
          </w:tcPr>
          <w:p w14:paraId="109709D4" w14:textId="77777777" w:rsidR="00F724CB" w:rsidRPr="00A10C28" w:rsidRDefault="00F724CB" w:rsidP="00F724CB">
            <w:pPr>
              <w:rPr>
                <w:rFonts w:eastAsia="Times New Roman"/>
                <w:color w:val="000000"/>
                <w:sz w:val="22"/>
                <w:szCs w:val="22"/>
                <w:lang w:val="nl-NL" w:eastAsia="nl-NL"/>
              </w:rPr>
            </w:pPr>
            <w:r w:rsidRPr="00A10C28">
              <w:rPr>
                <w:rFonts w:eastAsia="Times New Roman"/>
                <w:color w:val="000000"/>
                <w:sz w:val="22"/>
                <w:szCs w:val="22"/>
                <w:lang w:eastAsia="nl-NL"/>
              </w:rPr>
              <w:t>Frontiers in Psychology (FP)</w:t>
            </w:r>
          </w:p>
        </w:tc>
        <w:tc>
          <w:tcPr>
            <w:tcW w:w="1118" w:type="dxa"/>
            <w:tcBorders>
              <w:top w:val="nil"/>
              <w:left w:val="nil"/>
              <w:bottom w:val="nil"/>
              <w:right w:val="nil"/>
            </w:tcBorders>
            <w:shd w:val="clear" w:color="auto" w:fill="auto"/>
            <w:noWrap/>
            <w:vAlign w:val="center"/>
            <w:hideMark/>
          </w:tcPr>
          <w:p w14:paraId="0D60B434" w14:textId="77777777" w:rsidR="00F724CB" w:rsidRPr="00A10C28" w:rsidRDefault="00F724CB" w:rsidP="00F724CB">
            <w:pPr>
              <w:rPr>
                <w:rFonts w:eastAsia="Times New Roman"/>
                <w:color w:val="000000"/>
                <w:sz w:val="22"/>
                <w:szCs w:val="22"/>
                <w:lang w:val="nl-NL" w:eastAsia="nl-NL"/>
              </w:rPr>
            </w:pPr>
            <w:r w:rsidRPr="00A10C28">
              <w:rPr>
                <w:rFonts w:eastAsia="Times New Roman"/>
                <w:color w:val="000000"/>
                <w:sz w:val="22"/>
                <w:szCs w:val="22"/>
                <w:lang w:eastAsia="nl-NL"/>
              </w:rPr>
              <w:t>2010-2013</w:t>
            </w:r>
          </w:p>
        </w:tc>
        <w:tc>
          <w:tcPr>
            <w:tcW w:w="837" w:type="dxa"/>
            <w:tcBorders>
              <w:top w:val="nil"/>
              <w:left w:val="nil"/>
              <w:bottom w:val="nil"/>
              <w:right w:val="nil"/>
            </w:tcBorders>
            <w:shd w:val="clear" w:color="auto" w:fill="auto"/>
            <w:noWrap/>
            <w:vAlign w:val="center"/>
            <w:hideMark/>
          </w:tcPr>
          <w:p w14:paraId="51EDEC7B" w14:textId="77777777" w:rsidR="00F724CB" w:rsidRPr="00A10C28" w:rsidRDefault="00F724CB" w:rsidP="00F724CB">
            <w:pPr>
              <w:jc w:val="right"/>
              <w:rPr>
                <w:rFonts w:eastAsia="Times New Roman"/>
                <w:color w:val="000000"/>
                <w:sz w:val="22"/>
                <w:szCs w:val="22"/>
                <w:lang w:val="nl-NL" w:eastAsia="nl-NL"/>
              </w:rPr>
            </w:pPr>
            <w:r w:rsidRPr="00A10C28">
              <w:rPr>
                <w:rFonts w:eastAsia="Times New Roman"/>
                <w:color w:val="000000"/>
                <w:sz w:val="22"/>
                <w:szCs w:val="22"/>
                <w:lang w:eastAsia="nl-NL"/>
              </w:rPr>
              <w:t>3519</w:t>
            </w:r>
          </w:p>
        </w:tc>
        <w:tc>
          <w:tcPr>
            <w:tcW w:w="862" w:type="dxa"/>
            <w:tcBorders>
              <w:top w:val="nil"/>
              <w:left w:val="nil"/>
              <w:bottom w:val="nil"/>
              <w:right w:val="nil"/>
            </w:tcBorders>
            <w:shd w:val="clear" w:color="auto" w:fill="auto"/>
            <w:vAlign w:val="center"/>
            <w:hideMark/>
          </w:tcPr>
          <w:p w14:paraId="2F96105D" w14:textId="368E3672"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9172</w:t>
            </w:r>
          </w:p>
        </w:tc>
        <w:tc>
          <w:tcPr>
            <w:tcW w:w="1347" w:type="dxa"/>
            <w:tcBorders>
              <w:top w:val="nil"/>
              <w:left w:val="nil"/>
              <w:bottom w:val="nil"/>
              <w:right w:val="nil"/>
            </w:tcBorders>
            <w:shd w:val="clear" w:color="auto" w:fill="auto"/>
            <w:vAlign w:val="center"/>
            <w:hideMark/>
          </w:tcPr>
          <w:p w14:paraId="2AFE85EB" w14:textId="489771D2"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14.9</w:t>
            </w:r>
          </w:p>
        </w:tc>
        <w:tc>
          <w:tcPr>
            <w:tcW w:w="1134" w:type="dxa"/>
            <w:tcBorders>
              <w:top w:val="nil"/>
              <w:left w:val="nil"/>
              <w:bottom w:val="nil"/>
              <w:right w:val="nil"/>
            </w:tcBorders>
            <w:shd w:val="clear" w:color="auto" w:fill="auto"/>
            <w:vAlign w:val="center"/>
            <w:hideMark/>
          </w:tcPr>
          <w:p w14:paraId="016462D0" w14:textId="645880EF"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6595</w:t>
            </w:r>
          </w:p>
        </w:tc>
        <w:tc>
          <w:tcPr>
            <w:tcW w:w="1417" w:type="dxa"/>
            <w:tcBorders>
              <w:top w:val="nil"/>
              <w:left w:val="nil"/>
              <w:bottom w:val="nil"/>
              <w:right w:val="nil"/>
            </w:tcBorders>
            <w:shd w:val="clear" w:color="auto" w:fill="auto"/>
            <w:vAlign w:val="center"/>
            <w:hideMark/>
          </w:tcPr>
          <w:p w14:paraId="032F8242" w14:textId="56657DE9"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71.9%</w:t>
            </w:r>
          </w:p>
        </w:tc>
        <w:tc>
          <w:tcPr>
            <w:tcW w:w="1448" w:type="dxa"/>
            <w:tcBorders>
              <w:top w:val="nil"/>
              <w:left w:val="nil"/>
              <w:bottom w:val="nil"/>
              <w:right w:val="nil"/>
            </w:tcBorders>
            <w:shd w:val="clear" w:color="auto" w:fill="auto"/>
            <w:vAlign w:val="center"/>
            <w:hideMark/>
          </w:tcPr>
          <w:p w14:paraId="50A4D666" w14:textId="19197941"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2577</w:t>
            </w:r>
          </w:p>
        </w:tc>
        <w:tc>
          <w:tcPr>
            <w:tcW w:w="1797" w:type="dxa"/>
            <w:tcBorders>
              <w:top w:val="nil"/>
              <w:left w:val="nil"/>
              <w:bottom w:val="nil"/>
              <w:right w:val="nil"/>
            </w:tcBorders>
            <w:shd w:val="clear" w:color="auto" w:fill="auto"/>
            <w:vAlign w:val="center"/>
            <w:hideMark/>
          </w:tcPr>
          <w:p w14:paraId="5EC1E3C6" w14:textId="14DEA92A"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28.1%</w:t>
            </w:r>
          </w:p>
        </w:tc>
      </w:tr>
      <w:tr w:rsidR="00F724CB" w:rsidRPr="00A10C28" w14:paraId="57CA0DEF" w14:textId="77777777" w:rsidTr="00A10C28">
        <w:trPr>
          <w:trHeight w:val="300"/>
        </w:trPr>
        <w:tc>
          <w:tcPr>
            <w:tcW w:w="4200" w:type="dxa"/>
            <w:tcBorders>
              <w:top w:val="nil"/>
              <w:left w:val="nil"/>
              <w:bottom w:val="nil"/>
              <w:right w:val="nil"/>
            </w:tcBorders>
            <w:shd w:val="clear" w:color="auto" w:fill="auto"/>
            <w:noWrap/>
            <w:vAlign w:val="center"/>
            <w:hideMark/>
          </w:tcPr>
          <w:p w14:paraId="3518161B" w14:textId="77777777" w:rsidR="00F724CB" w:rsidRPr="00A10C28" w:rsidRDefault="00F724CB" w:rsidP="00F724CB">
            <w:pPr>
              <w:rPr>
                <w:rFonts w:eastAsia="Times New Roman"/>
                <w:color w:val="000000"/>
                <w:sz w:val="22"/>
                <w:szCs w:val="22"/>
                <w:lang w:eastAsia="nl-NL"/>
              </w:rPr>
            </w:pPr>
            <w:r w:rsidRPr="00A10C28">
              <w:rPr>
                <w:rFonts w:eastAsia="Times New Roman"/>
                <w:color w:val="000000"/>
                <w:sz w:val="22"/>
                <w:szCs w:val="22"/>
                <w:lang w:eastAsia="nl-NL"/>
              </w:rPr>
              <w:t>Journal of Applied Psychology (JAP)</w:t>
            </w:r>
          </w:p>
        </w:tc>
        <w:tc>
          <w:tcPr>
            <w:tcW w:w="1118" w:type="dxa"/>
            <w:tcBorders>
              <w:top w:val="nil"/>
              <w:left w:val="nil"/>
              <w:bottom w:val="nil"/>
              <w:right w:val="nil"/>
            </w:tcBorders>
            <w:shd w:val="clear" w:color="auto" w:fill="auto"/>
            <w:noWrap/>
            <w:vAlign w:val="center"/>
            <w:hideMark/>
          </w:tcPr>
          <w:p w14:paraId="7814D063" w14:textId="77777777" w:rsidR="00F724CB" w:rsidRPr="00A10C28" w:rsidRDefault="00F724CB" w:rsidP="00F724CB">
            <w:pPr>
              <w:rPr>
                <w:rFonts w:eastAsia="Times New Roman"/>
                <w:color w:val="000000"/>
                <w:sz w:val="22"/>
                <w:szCs w:val="22"/>
                <w:lang w:val="nl-NL" w:eastAsia="nl-NL"/>
              </w:rPr>
            </w:pPr>
            <w:r w:rsidRPr="00A10C28">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518B6A36" w14:textId="77777777" w:rsidR="00F724CB" w:rsidRPr="00A10C28" w:rsidRDefault="00F724CB" w:rsidP="00F724CB">
            <w:pPr>
              <w:jc w:val="right"/>
              <w:rPr>
                <w:rFonts w:eastAsia="Times New Roman"/>
                <w:color w:val="000000"/>
                <w:sz w:val="22"/>
                <w:szCs w:val="22"/>
                <w:lang w:val="nl-NL" w:eastAsia="nl-NL"/>
              </w:rPr>
            </w:pPr>
            <w:r w:rsidRPr="00A10C28">
              <w:rPr>
                <w:rFonts w:eastAsia="Times New Roman"/>
                <w:color w:val="000000"/>
                <w:sz w:val="22"/>
                <w:szCs w:val="22"/>
                <w:lang w:eastAsia="nl-NL"/>
              </w:rPr>
              <w:t>3381</w:t>
            </w:r>
          </w:p>
        </w:tc>
        <w:tc>
          <w:tcPr>
            <w:tcW w:w="862" w:type="dxa"/>
            <w:tcBorders>
              <w:top w:val="nil"/>
              <w:left w:val="nil"/>
              <w:bottom w:val="nil"/>
              <w:right w:val="nil"/>
            </w:tcBorders>
            <w:shd w:val="clear" w:color="auto" w:fill="auto"/>
            <w:vAlign w:val="center"/>
            <w:hideMark/>
          </w:tcPr>
          <w:p w14:paraId="6C768A62" w14:textId="7FE63719"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11240</w:t>
            </w:r>
          </w:p>
        </w:tc>
        <w:tc>
          <w:tcPr>
            <w:tcW w:w="1347" w:type="dxa"/>
            <w:tcBorders>
              <w:top w:val="nil"/>
              <w:left w:val="nil"/>
              <w:bottom w:val="nil"/>
              <w:right w:val="nil"/>
            </w:tcBorders>
            <w:shd w:val="clear" w:color="auto" w:fill="auto"/>
            <w:vAlign w:val="center"/>
            <w:hideMark/>
          </w:tcPr>
          <w:p w14:paraId="1AA7B99B" w14:textId="2A2DCC5A"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9.1</w:t>
            </w:r>
          </w:p>
        </w:tc>
        <w:tc>
          <w:tcPr>
            <w:tcW w:w="1134" w:type="dxa"/>
            <w:tcBorders>
              <w:top w:val="nil"/>
              <w:left w:val="nil"/>
              <w:bottom w:val="nil"/>
              <w:right w:val="nil"/>
            </w:tcBorders>
            <w:shd w:val="clear" w:color="auto" w:fill="auto"/>
            <w:vAlign w:val="center"/>
            <w:hideMark/>
          </w:tcPr>
          <w:p w14:paraId="2F882748" w14:textId="1F9A3DA1"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8455</w:t>
            </w:r>
          </w:p>
        </w:tc>
        <w:tc>
          <w:tcPr>
            <w:tcW w:w="1417" w:type="dxa"/>
            <w:tcBorders>
              <w:top w:val="nil"/>
              <w:left w:val="nil"/>
              <w:bottom w:val="nil"/>
              <w:right w:val="nil"/>
            </w:tcBorders>
            <w:shd w:val="clear" w:color="auto" w:fill="auto"/>
            <w:vAlign w:val="center"/>
            <w:hideMark/>
          </w:tcPr>
          <w:p w14:paraId="1557C2EF" w14:textId="21100104"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75.2%</w:t>
            </w:r>
          </w:p>
        </w:tc>
        <w:tc>
          <w:tcPr>
            <w:tcW w:w="1448" w:type="dxa"/>
            <w:tcBorders>
              <w:top w:val="nil"/>
              <w:left w:val="nil"/>
              <w:bottom w:val="nil"/>
              <w:right w:val="nil"/>
            </w:tcBorders>
            <w:shd w:val="clear" w:color="auto" w:fill="auto"/>
            <w:vAlign w:val="center"/>
            <w:hideMark/>
          </w:tcPr>
          <w:p w14:paraId="62DE1321" w14:textId="7171F4E7"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2785</w:t>
            </w:r>
          </w:p>
        </w:tc>
        <w:tc>
          <w:tcPr>
            <w:tcW w:w="1797" w:type="dxa"/>
            <w:tcBorders>
              <w:top w:val="nil"/>
              <w:left w:val="nil"/>
              <w:bottom w:val="nil"/>
              <w:right w:val="nil"/>
            </w:tcBorders>
            <w:shd w:val="clear" w:color="auto" w:fill="auto"/>
            <w:vAlign w:val="center"/>
            <w:hideMark/>
          </w:tcPr>
          <w:p w14:paraId="7C90BDB0" w14:textId="481EA2AB"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24.8%</w:t>
            </w:r>
          </w:p>
        </w:tc>
      </w:tr>
      <w:tr w:rsidR="00F724CB" w:rsidRPr="00A10C28" w14:paraId="555F9D51" w14:textId="77777777" w:rsidTr="00A10C28">
        <w:trPr>
          <w:trHeight w:val="300"/>
        </w:trPr>
        <w:tc>
          <w:tcPr>
            <w:tcW w:w="4200" w:type="dxa"/>
            <w:tcBorders>
              <w:top w:val="nil"/>
              <w:left w:val="nil"/>
              <w:bottom w:val="nil"/>
              <w:right w:val="nil"/>
            </w:tcBorders>
            <w:shd w:val="clear" w:color="auto" w:fill="auto"/>
            <w:noWrap/>
            <w:vAlign w:val="center"/>
            <w:hideMark/>
          </w:tcPr>
          <w:p w14:paraId="7D85738B" w14:textId="77777777" w:rsidR="00F724CB" w:rsidRPr="00A10C28" w:rsidRDefault="00F724CB" w:rsidP="00F724CB">
            <w:pPr>
              <w:rPr>
                <w:rFonts w:eastAsia="Times New Roman"/>
                <w:color w:val="000000"/>
                <w:sz w:val="22"/>
                <w:szCs w:val="22"/>
                <w:lang w:eastAsia="nl-NL"/>
              </w:rPr>
            </w:pPr>
            <w:r w:rsidRPr="00A10C28">
              <w:rPr>
                <w:rFonts w:eastAsia="Times New Roman"/>
                <w:color w:val="000000"/>
                <w:sz w:val="22"/>
                <w:szCs w:val="22"/>
                <w:lang w:eastAsia="nl-NL"/>
              </w:rPr>
              <w:t>Journal of Consulting and Clinical Psychology (</w:t>
            </w:r>
            <w:proofErr w:type="spellStart"/>
            <w:r w:rsidRPr="00A10C28">
              <w:rPr>
                <w:rFonts w:eastAsia="Times New Roman"/>
                <w:color w:val="000000"/>
                <w:sz w:val="22"/>
                <w:szCs w:val="22"/>
                <w:lang w:eastAsia="nl-NL"/>
              </w:rPr>
              <w:t>JCCP</w:t>
            </w:r>
            <w:proofErr w:type="spellEnd"/>
            <w:r w:rsidRPr="00A10C28">
              <w:rPr>
                <w:rFonts w:eastAsia="Times New Roman"/>
                <w:color w:val="000000"/>
                <w:sz w:val="22"/>
                <w:szCs w:val="22"/>
                <w:lang w:eastAsia="nl-NL"/>
              </w:rPr>
              <w:t>)</w:t>
            </w:r>
          </w:p>
        </w:tc>
        <w:tc>
          <w:tcPr>
            <w:tcW w:w="1118" w:type="dxa"/>
            <w:tcBorders>
              <w:top w:val="nil"/>
              <w:left w:val="nil"/>
              <w:bottom w:val="nil"/>
              <w:right w:val="nil"/>
            </w:tcBorders>
            <w:shd w:val="clear" w:color="auto" w:fill="auto"/>
            <w:noWrap/>
            <w:vAlign w:val="center"/>
            <w:hideMark/>
          </w:tcPr>
          <w:p w14:paraId="03AEA704" w14:textId="77777777" w:rsidR="00F724CB" w:rsidRPr="00A10C28" w:rsidRDefault="00F724CB" w:rsidP="00F724CB">
            <w:pPr>
              <w:rPr>
                <w:rFonts w:eastAsia="Times New Roman"/>
                <w:color w:val="000000"/>
                <w:sz w:val="22"/>
                <w:szCs w:val="22"/>
                <w:lang w:val="nl-NL" w:eastAsia="nl-NL"/>
              </w:rPr>
            </w:pPr>
            <w:r w:rsidRPr="00A10C28">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5E4A0052" w14:textId="77777777" w:rsidR="00F724CB" w:rsidRPr="00A10C28" w:rsidRDefault="00F724CB" w:rsidP="00F724CB">
            <w:pPr>
              <w:jc w:val="right"/>
              <w:rPr>
                <w:rFonts w:eastAsia="Times New Roman"/>
                <w:color w:val="000000"/>
                <w:sz w:val="22"/>
                <w:szCs w:val="22"/>
                <w:lang w:val="nl-NL" w:eastAsia="nl-NL"/>
              </w:rPr>
            </w:pPr>
            <w:r w:rsidRPr="00A10C28">
              <w:rPr>
                <w:rFonts w:eastAsia="Times New Roman"/>
                <w:color w:val="000000"/>
                <w:sz w:val="22"/>
                <w:szCs w:val="22"/>
                <w:lang w:eastAsia="nl-NL"/>
              </w:rPr>
              <w:t>1184</w:t>
            </w:r>
          </w:p>
        </w:tc>
        <w:tc>
          <w:tcPr>
            <w:tcW w:w="862" w:type="dxa"/>
            <w:tcBorders>
              <w:top w:val="nil"/>
              <w:left w:val="nil"/>
              <w:bottom w:val="nil"/>
              <w:right w:val="nil"/>
            </w:tcBorders>
            <w:shd w:val="clear" w:color="auto" w:fill="auto"/>
            <w:vAlign w:val="center"/>
            <w:hideMark/>
          </w:tcPr>
          <w:p w14:paraId="57FB28A6" w14:textId="572B5C8B"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20083</w:t>
            </w:r>
          </w:p>
        </w:tc>
        <w:tc>
          <w:tcPr>
            <w:tcW w:w="1347" w:type="dxa"/>
            <w:tcBorders>
              <w:top w:val="nil"/>
              <w:left w:val="nil"/>
              <w:bottom w:val="nil"/>
              <w:right w:val="nil"/>
            </w:tcBorders>
            <w:shd w:val="clear" w:color="auto" w:fill="auto"/>
            <w:vAlign w:val="center"/>
            <w:hideMark/>
          </w:tcPr>
          <w:p w14:paraId="5953407E" w14:textId="7C69D610"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9.8</w:t>
            </w:r>
          </w:p>
        </w:tc>
        <w:tc>
          <w:tcPr>
            <w:tcW w:w="1134" w:type="dxa"/>
            <w:tcBorders>
              <w:top w:val="nil"/>
              <w:left w:val="nil"/>
              <w:bottom w:val="nil"/>
              <w:right w:val="nil"/>
            </w:tcBorders>
            <w:shd w:val="clear" w:color="auto" w:fill="auto"/>
            <w:vAlign w:val="center"/>
            <w:hideMark/>
          </w:tcPr>
          <w:p w14:paraId="69DE19F5" w14:textId="4C32DA3C"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15672</w:t>
            </w:r>
          </w:p>
        </w:tc>
        <w:tc>
          <w:tcPr>
            <w:tcW w:w="1417" w:type="dxa"/>
            <w:tcBorders>
              <w:top w:val="nil"/>
              <w:left w:val="nil"/>
              <w:bottom w:val="nil"/>
              <w:right w:val="nil"/>
            </w:tcBorders>
            <w:shd w:val="clear" w:color="auto" w:fill="auto"/>
            <w:vAlign w:val="center"/>
            <w:hideMark/>
          </w:tcPr>
          <w:p w14:paraId="0896B355" w14:textId="343F6B00"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78.0%</w:t>
            </w:r>
          </w:p>
        </w:tc>
        <w:tc>
          <w:tcPr>
            <w:tcW w:w="1448" w:type="dxa"/>
            <w:tcBorders>
              <w:top w:val="nil"/>
              <w:left w:val="nil"/>
              <w:bottom w:val="nil"/>
              <w:right w:val="nil"/>
            </w:tcBorders>
            <w:shd w:val="clear" w:color="auto" w:fill="auto"/>
            <w:vAlign w:val="center"/>
            <w:hideMark/>
          </w:tcPr>
          <w:p w14:paraId="186A89DD" w14:textId="033F88A3"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4411</w:t>
            </w:r>
          </w:p>
        </w:tc>
        <w:tc>
          <w:tcPr>
            <w:tcW w:w="1797" w:type="dxa"/>
            <w:tcBorders>
              <w:top w:val="nil"/>
              <w:left w:val="nil"/>
              <w:bottom w:val="nil"/>
              <w:right w:val="nil"/>
            </w:tcBorders>
            <w:shd w:val="clear" w:color="auto" w:fill="auto"/>
            <w:vAlign w:val="center"/>
            <w:hideMark/>
          </w:tcPr>
          <w:p w14:paraId="4A37AFC9" w14:textId="64DC14ED"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22.0%</w:t>
            </w:r>
          </w:p>
        </w:tc>
      </w:tr>
      <w:tr w:rsidR="00F724CB" w:rsidRPr="00A10C28" w14:paraId="0A063EA9" w14:textId="77777777" w:rsidTr="00A10C28">
        <w:trPr>
          <w:trHeight w:val="300"/>
        </w:trPr>
        <w:tc>
          <w:tcPr>
            <w:tcW w:w="4200" w:type="dxa"/>
            <w:tcBorders>
              <w:top w:val="nil"/>
              <w:left w:val="nil"/>
              <w:bottom w:val="nil"/>
              <w:right w:val="nil"/>
            </w:tcBorders>
            <w:shd w:val="clear" w:color="auto" w:fill="auto"/>
            <w:noWrap/>
            <w:vAlign w:val="center"/>
            <w:hideMark/>
          </w:tcPr>
          <w:p w14:paraId="50230A76" w14:textId="77777777" w:rsidR="00F724CB" w:rsidRPr="00A10C28" w:rsidRDefault="00F724CB" w:rsidP="00F724CB">
            <w:pPr>
              <w:rPr>
                <w:rFonts w:eastAsia="Times New Roman"/>
                <w:color w:val="000000"/>
                <w:sz w:val="22"/>
                <w:szCs w:val="22"/>
                <w:lang w:val="nl-NL" w:eastAsia="nl-NL"/>
              </w:rPr>
            </w:pPr>
            <w:r w:rsidRPr="00A10C28">
              <w:rPr>
                <w:rFonts w:eastAsia="Times New Roman"/>
                <w:color w:val="000000"/>
                <w:sz w:val="22"/>
                <w:szCs w:val="22"/>
                <w:lang w:eastAsia="nl-NL"/>
              </w:rPr>
              <w:t>Journal of Experimental Psychology: General (</w:t>
            </w:r>
            <w:proofErr w:type="spellStart"/>
            <w:r w:rsidRPr="00A10C28">
              <w:rPr>
                <w:rFonts w:eastAsia="Times New Roman"/>
                <w:color w:val="000000"/>
                <w:sz w:val="22"/>
                <w:szCs w:val="22"/>
                <w:lang w:eastAsia="nl-NL"/>
              </w:rPr>
              <w:t>JEPG</w:t>
            </w:r>
            <w:proofErr w:type="spellEnd"/>
            <w:r w:rsidRPr="00A10C28">
              <w:rPr>
                <w:rFonts w:eastAsia="Times New Roman"/>
                <w:color w:val="000000"/>
                <w:sz w:val="22"/>
                <w:szCs w:val="22"/>
                <w:lang w:eastAsia="nl-NL"/>
              </w:rPr>
              <w:t>)</w:t>
            </w:r>
          </w:p>
        </w:tc>
        <w:tc>
          <w:tcPr>
            <w:tcW w:w="1118" w:type="dxa"/>
            <w:tcBorders>
              <w:top w:val="nil"/>
              <w:left w:val="nil"/>
              <w:bottom w:val="nil"/>
              <w:right w:val="nil"/>
            </w:tcBorders>
            <w:shd w:val="clear" w:color="auto" w:fill="auto"/>
            <w:noWrap/>
            <w:vAlign w:val="center"/>
            <w:hideMark/>
          </w:tcPr>
          <w:p w14:paraId="6B552921" w14:textId="77777777" w:rsidR="00F724CB" w:rsidRPr="00A10C28" w:rsidRDefault="00F724CB" w:rsidP="00F724CB">
            <w:pPr>
              <w:rPr>
                <w:rFonts w:eastAsia="Times New Roman"/>
                <w:color w:val="000000"/>
                <w:sz w:val="22"/>
                <w:szCs w:val="22"/>
                <w:lang w:val="nl-NL" w:eastAsia="nl-NL"/>
              </w:rPr>
            </w:pPr>
            <w:r w:rsidRPr="00A10C28">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3D17D624" w14:textId="77777777" w:rsidR="00F724CB" w:rsidRPr="00A10C28" w:rsidRDefault="00F724CB" w:rsidP="00F724CB">
            <w:pPr>
              <w:jc w:val="right"/>
              <w:rPr>
                <w:rFonts w:eastAsia="Times New Roman"/>
                <w:color w:val="000000"/>
                <w:sz w:val="22"/>
                <w:szCs w:val="22"/>
                <w:lang w:val="nl-NL" w:eastAsia="nl-NL"/>
              </w:rPr>
            </w:pPr>
            <w:r w:rsidRPr="00A10C28">
              <w:rPr>
                <w:rFonts w:eastAsia="Times New Roman"/>
                <w:color w:val="000000"/>
                <w:sz w:val="22"/>
                <w:szCs w:val="22"/>
                <w:lang w:eastAsia="nl-NL"/>
              </w:rPr>
              <w:t>5108</w:t>
            </w:r>
          </w:p>
        </w:tc>
        <w:tc>
          <w:tcPr>
            <w:tcW w:w="862" w:type="dxa"/>
            <w:tcBorders>
              <w:top w:val="nil"/>
              <w:left w:val="nil"/>
              <w:bottom w:val="nil"/>
              <w:right w:val="nil"/>
            </w:tcBorders>
            <w:shd w:val="clear" w:color="auto" w:fill="auto"/>
            <w:vAlign w:val="center"/>
            <w:hideMark/>
          </w:tcPr>
          <w:p w14:paraId="567F065B" w14:textId="0E6343F1"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17283</w:t>
            </w:r>
          </w:p>
        </w:tc>
        <w:tc>
          <w:tcPr>
            <w:tcW w:w="1347" w:type="dxa"/>
            <w:tcBorders>
              <w:top w:val="nil"/>
              <w:left w:val="nil"/>
              <w:bottom w:val="nil"/>
              <w:right w:val="nil"/>
            </w:tcBorders>
            <w:shd w:val="clear" w:color="auto" w:fill="auto"/>
            <w:vAlign w:val="center"/>
            <w:hideMark/>
          </w:tcPr>
          <w:p w14:paraId="6223C4BF" w14:textId="31C16327"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22.4</w:t>
            </w:r>
          </w:p>
        </w:tc>
        <w:tc>
          <w:tcPr>
            <w:tcW w:w="1134" w:type="dxa"/>
            <w:tcBorders>
              <w:top w:val="nil"/>
              <w:left w:val="nil"/>
              <w:bottom w:val="nil"/>
              <w:right w:val="nil"/>
            </w:tcBorders>
            <w:shd w:val="clear" w:color="auto" w:fill="auto"/>
            <w:vAlign w:val="center"/>
            <w:hideMark/>
          </w:tcPr>
          <w:p w14:paraId="113FBE9D" w14:textId="4111E682"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12706</w:t>
            </w:r>
          </w:p>
        </w:tc>
        <w:tc>
          <w:tcPr>
            <w:tcW w:w="1417" w:type="dxa"/>
            <w:tcBorders>
              <w:top w:val="nil"/>
              <w:left w:val="nil"/>
              <w:bottom w:val="nil"/>
              <w:right w:val="nil"/>
            </w:tcBorders>
            <w:shd w:val="clear" w:color="auto" w:fill="auto"/>
            <w:vAlign w:val="center"/>
            <w:hideMark/>
          </w:tcPr>
          <w:p w14:paraId="55803DBD" w14:textId="278D5447"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73.5%</w:t>
            </w:r>
          </w:p>
        </w:tc>
        <w:tc>
          <w:tcPr>
            <w:tcW w:w="1448" w:type="dxa"/>
            <w:tcBorders>
              <w:top w:val="nil"/>
              <w:left w:val="nil"/>
              <w:bottom w:val="nil"/>
              <w:right w:val="nil"/>
            </w:tcBorders>
            <w:shd w:val="clear" w:color="auto" w:fill="auto"/>
            <w:vAlign w:val="center"/>
            <w:hideMark/>
          </w:tcPr>
          <w:p w14:paraId="33CD580C" w14:textId="7AFDD1A8"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4577</w:t>
            </w:r>
          </w:p>
        </w:tc>
        <w:tc>
          <w:tcPr>
            <w:tcW w:w="1797" w:type="dxa"/>
            <w:tcBorders>
              <w:top w:val="nil"/>
              <w:left w:val="nil"/>
              <w:bottom w:val="nil"/>
              <w:right w:val="nil"/>
            </w:tcBorders>
            <w:shd w:val="clear" w:color="auto" w:fill="auto"/>
            <w:vAlign w:val="center"/>
            <w:hideMark/>
          </w:tcPr>
          <w:p w14:paraId="67B79CC6" w14:textId="05E2056D"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26.5%</w:t>
            </w:r>
          </w:p>
        </w:tc>
      </w:tr>
      <w:tr w:rsidR="00F724CB" w:rsidRPr="00A10C28" w14:paraId="10E660A4" w14:textId="77777777" w:rsidTr="00A10C28">
        <w:trPr>
          <w:trHeight w:val="300"/>
        </w:trPr>
        <w:tc>
          <w:tcPr>
            <w:tcW w:w="4200" w:type="dxa"/>
            <w:tcBorders>
              <w:top w:val="nil"/>
              <w:left w:val="nil"/>
              <w:bottom w:val="nil"/>
              <w:right w:val="nil"/>
            </w:tcBorders>
            <w:shd w:val="clear" w:color="auto" w:fill="auto"/>
            <w:noWrap/>
            <w:vAlign w:val="center"/>
            <w:hideMark/>
          </w:tcPr>
          <w:p w14:paraId="2C9E8DFF" w14:textId="77777777" w:rsidR="00F724CB" w:rsidRPr="00A10C28" w:rsidRDefault="00F724CB" w:rsidP="00F724CB">
            <w:pPr>
              <w:rPr>
                <w:rFonts w:eastAsia="Times New Roman"/>
                <w:color w:val="000000"/>
                <w:sz w:val="22"/>
                <w:szCs w:val="22"/>
                <w:lang w:eastAsia="nl-NL"/>
              </w:rPr>
            </w:pPr>
            <w:r w:rsidRPr="00A10C28">
              <w:rPr>
                <w:rFonts w:eastAsia="Times New Roman"/>
                <w:color w:val="000000"/>
                <w:sz w:val="22"/>
                <w:szCs w:val="22"/>
                <w:lang w:eastAsia="nl-NL"/>
              </w:rPr>
              <w:t>Journal of Personality and Social Psychology (</w:t>
            </w:r>
            <w:proofErr w:type="spellStart"/>
            <w:r w:rsidRPr="00A10C28">
              <w:rPr>
                <w:rFonts w:eastAsia="Times New Roman"/>
                <w:color w:val="000000"/>
                <w:sz w:val="22"/>
                <w:szCs w:val="22"/>
                <w:lang w:eastAsia="nl-NL"/>
              </w:rPr>
              <w:t>JPSP</w:t>
            </w:r>
            <w:proofErr w:type="spellEnd"/>
            <w:r w:rsidRPr="00A10C28">
              <w:rPr>
                <w:rFonts w:eastAsia="Times New Roman"/>
                <w:color w:val="000000"/>
                <w:sz w:val="22"/>
                <w:szCs w:val="22"/>
                <w:lang w:eastAsia="nl-NL"/>
              </w:rPr>
              <w:t>)</w:t>
            </w:r>
          </w:p>
        </w:tc>
        <w:tc>
          <w:tcPr>
            <w:tcW w:w="1118" w:type="dxa"/>
            <w:tcBorders>
              <w:top w:val="nil"/>
              <w:left w:val="nil"/>
              <w:bottom w:val="nil"/>
              <w:right w:val="nil"/>
            </w:tcBorders>
            <w:shd w:val="clear" w:color="auto" w:fill="auto"/>
            <w:noWrap/>
            <w:vAlign w:val="center"/>
            <w:hideMark/>
          </w:tcPr>
          <w:p w14:paraId="59BA36BE" w14:textId="77777777" w:rsidR="00F724CB" w:rsidRPr="00A10C28" w:rsidRDefault="00F724CB" w:rsidP="00F724CB">
            <w:pPr>
              <w:rPr>
                <w:rFonts w:eastAsia="Times New Roman"/>
                <w:color w:val="000000"/>
                <w:sz w:val="22"/>
                <w:szCs w:val="22"/>
                <w:lang w:val="nl-NL" w:eastAsia="nl-NL"/>
              </w:rPr>
            </w:pPr>
            <w:r w:rsidRPr="00A10C28">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57D2FF53" w14:textId="77777777" w:rsidR="00F724CB" w:rsidRPr="00A10C28" w:rsidRDefault="00F724CB" w:rsidP="00F724CB">
            <w:pPr>
              <w:jc w:val="right"/>
              <w:rPr>
                <w:rFonts w:eastAsia="Times New Roman"/>
                <w:color w:val="000000"/>
                <w:sz w:val="22"/>
                <w:szCs w:val="22"/>
                <w:lang w:val="nl-NL" w:eastAsia="nl-NL"/>
              </w:rPr>
            </w:pPr>
            <w:r w:rsidRPr="00A10C28">
              <w:rPr>
                <w:rFonts w:eastAsia="Times New Roman"/>
                <w:color w:val="000000"/>
                <w:sz w:val="22"/>
                <w:szCs w:val="22"/>
                <w:lang w:eastAsia="nl-NL"/>
              </w:rPr>
              <w:t>2307</w:t>
            </w:r>
          </w:p>
        </w:tc>
        <w:tc>
          <w:tcPr>
            <w:tcW w:w="862" w:type="dxa"/>
            <w:tcBorders>
              <w:top w:val="nil"/>
              <w:left w:val="nil"/>
              <w:bottom w:val="nil"/>
              <w:right w:val="nil"/>
            </w:tcBorders>
            <w:shd w:val="clear" w:color="auto" w:fill="auto"/>
            <w:vAlign w:val="center"/>
            <w:hideMark/>
          </w:tcPr>
          <w:p w14:paraId="5499E6FF" w14:textId="4F3023F1"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91791</w:t>
            </w:r>
          </w:p>
        </w:tc>
        <w:tc>
          <w:tcPr>
            <w:tcW w:w="1347" w:type="dxa"/>
            <w:tcBorders>
              <w:top w:val="nil"/>
              <w:left w:val="nil"/>
              <w:bottom w:val="nil"/>
              <w:right w:val="nil"/>
            </w:tcBorders>
            <w:shd w:val="clear" w:color="auto" w:fill="auto"/>
            <w:vAlign w:val="center"/>
            <w:hideMark/>
          </w:tcPr>
          <w:p w14:paraId="2F3FA84B" w14:textId="6B627833"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22.5</w:t>
            </w:r>
          </w:p>
        </w:tc>
        <w:tc>
          <w:tcPr>
            <w:tcW w:w="1134" w:type="dxa"/>
            <w:tcBorders>
              <w:top w:val="nil"/>
              <w:left w:val="nil"/>
              <w:bottom w:val="nil"/>
              <w:right w:val="nil"/>
            </w:tcBorders>
            <w:shd w:val="clear" w:color="auto" w:fill="auto"/>
            <w:vAlign w:val="center"/>
            <w:hideMark/>
          </w:tcPr>
          <w:p w14:paraId="38280F0D" w14:textId="7D5D8272"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69836</w:t>
            </w:r>
          </w:p>
        </w:tc>
        <w:tc>
          <w:tcPr>
            <w:tcW w:w="1417" w:type="dxa"/>
            <w:tcBorders>
              <w:top w:val="nil"/>
              <w:left w:val="nil"/>
              <w:bottom w:val="nil"/>
              <w:right w:val="nil"/>
            </w:tcBorders>
            <w:shd w:val="clear" w:color="auto" w:fill="auto"/>
            <w:vAlign w:val="center"/>
            <w:hideMark/>
          </w:tcPr>
          <w:p w14:paraId="73D63C56" w14:textId="633E9F01"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76.1%</w:t>
            </w:r>
          </w:p>
        </w:tc>
        <w:tc>
          <w:tcPr>
            <w:tcW w:w="1448" w:type="dxa"/>
            <w:tcBorders>
              <w:top w:val="nil"/>
              <w:left w:val="nil"/>
              <w:bottom w:val="nil"/>
              <w:right w:val="nil"/>
            </w:tcBorders>
            <w:shd w:val="clear" w:color="auto" w:fill="auto"/>
            <w:vAlign w:val="center"/>
            <w:hideMark/>
          </w:tcPr>
          <w:p w14:paraId="7CD5AE8B" w14:textId="26EB0197"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21955</w:t>
            </w:r>
          </w:p>
        </w:tc>
        <w:tc>
          <w:tcPr>
            <w:tcW w:w="1797" w:type="dxa"/>
            <w:tcBorders>
              <w:top w:val="nil"/>
              <w:left w:val="nil"/>
              <w:bottom w:val="nil"/>
              <w:right w:val="nil"/>
            </w:tcBorders>
            <w:shd w:val="clear" w:color="auto" w:fill="auto"/>
            <w:vAlign w:val="center"/>
            <w:hideMark/>
          </w:tcPr>
          <w:p w14:paraId="2C95FBB7" w14:textId="02FE17AD"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23.9%</w:t>
            </w:r>
          </w:p>
        </w:tc>
      </w:tr>
      <w:tr w:rsidR="00F724CB" w:rsidRPr="00A10C28" w14:paraId="55FEB6DA" w14:textId="77777777" w:rsidTr="00A10C28">
        <w:trPr>
          <w:trHeight w:val="300"/>
        </w:trPr>
        <w:tc>
          <w:tcPr>
            <w:tcW w:w="4200" w:type="dxa"/>
            <w:tcBorders>
              <w:top w:val="nil"/>
              <w:left w:val="nil"/>
              <w:bottom w:val="nil"/>
              <w:right w:val="nil"/>
            </w:tcBorders>
            <w:shd w:val="clear" w:color="auto" w:fill="auto"/>
            <w:noWrap/>
            <w:vAlign w:val="center"/>
            <w:hideMark/>
          </w:tcPr>
          <w:p w14:paraId="71164027" w14:textId="77777777" w:rsidR="00F724CB" w:rsidRPr="00A10C28" w:rsidRDefault="00F724CB" w:rsidP="00F724CB">
            <w:pPr>
              <w:rPr>
                <w:rFonts w:eastAsia="Times New Roman"/>
                <w:color w:val="000000"/>
                <w:sz w:val="22"/>
                <w:szCs w:val="22"/>
                <w:lang w:eastAsia="nl-NL"/>
              </w:rPr>
            </w:pPr>
            <w:r w:rsidRPr="00A10C28">
              <w:rPr>
                <w:rFonts w:eastAsia="Times New Roman"/>
                <w:color w:val="000000"/>
                <w:sz w:val="22"/>
                <w:szCs w:val="22"/>
                <w:lang w:eastAsia="nl-NL"/>
              </w:rPr>
              <w:t>Public Library of Science (</w:t>
            </w:r>
            <w:proofErr w:type="spellStart"/>
            <w:r w:rsidRPr="00A10C28">
              <w:rPr>
                <w:rFonts w:eastAsia="Times New Roman"/>
                <w:color w:val="000000"/>
                <w:sz w:val="22"/>
                <w:szCs w:val="22"/>
                <w:lang w:eastAsia="nl-NL"/>
              </w:rPr>
              <w:t>PLOS</w:t>
            </w:r>
            <w:proofErr w:type="spellEnd"/>
            <w:r w:rsidRPr="00A10C28">
              <w:rPr>
                <w:rFonts w:eastAsia="Times New Roman"/>
                <w:color w:val="000000"/>
                <w:sz w:val="22"/>
                <w:szCs w:val="22"/>
                <w:lang w:eastAsia="nl-NL"/>
              </w:rPr>
              <w:t>)</w:t>
            </w:r>
          </w:p>
        </w:tc>
        <w:tc>
          <w:tcPr>
            <w:tcW w:w="1118" w:type="dxa"/>
            <w:tcBorders>
              <w:top w:val="nil"/>
              <w:left w:val="nil"/>
              <w:bottom w:val="nil"/>
              <w:right w:val="nil"/>
            </w:tcBorders>
            <w:shd w:val="clear" w:color="auto" w:fill="auto"/>
            <w:noWrap/>
            <w:vAlign w:val="center"/>
            <w:hideMark/>
          </w:tcPr>
          <w:p w14:paraId="7DA80A6E" w14:textId="77777777" w:rsidR="00F724CB" w:rsidRPr="00A10C28" w:rsidRDefault="00F724CB" w:rsidP="00F724CB">
            <w:pPr>
              <w:rPr>
                <w:rFonts w:eastAsia="Times New Roman"/>
                <w:color w:val="000000"/>
                <w:sz w:val="22"/>
                <w:szCs w:val="22"/>
                <w:lang w:val="nl-NL" w:eastAsia="nl-NL"/>
              </w:rPr>
            </w:pPr>
            <w:r w:rsidRPr="00A10C28">
              <w:rPr>
                <w:rFonts w:eastAsia="Times New Roman"/>
                <w:color w:val="000000"/>
                <w:sz w:val="22"/>
                <w:szCs w:val="22"/>
                <w:lang w:eastAsia="nl-NL"/>
              </w:rPr>
              <w:t>2003-2013</w:t>
            </w:r>
          </w:p>
        </w:tc>
        <w:tc>
          <w:tcPr>
            <w:tcW w:w="837" w:type="dxa"/>
            <w:tcBorders>
              <w:top w:val="nil"/>
              <w:left w:val="nil"/>
              <w:bottom w:val="nil"/>
              <w:right w:val="nil"/>
            </w:tcBorders>
            <w:shd w:val="clear" w:color="auto" w:fill="auto"/>
            <w:noWrap/>
            <w:vAlign w:val="center"/>
            <w:hideMark/>
          </w:tcPr>
          <w:p w14:paraId="32A51E50" w14:textId="77777777" w:rsidR="00F724CB" w:rsidRPr="00A10C28" w:rsidRDefault="00F724CB" w:rsidP="00F724CB">
            <w:pPr>
              <w:jc w:val="right"/>
              <w:rPr>
                <w:rFonts w:eastAsia="Times New Roman"/>
                <w:color w:val="000000"/>
                <w:sz w:val="22"/>
                <w:szCs w:val="22"/>
                <w:lang w:val="nl-NL" w:eastAsia="nl-NL"/>
              </w:rPr>
            </w:pPr>
            <w:r w:rsidRPr="00A10C28">
              <w:rPr>
                <w:rFonts w:eastAsia="Times New Roman"/>
                <w:color w:val="000000"/>
                <w:sz w:val="22"/>
                <w:szCs w:val="22"/>
                <w:lang w:eastAsia="nl-NL"/>
              </w:rPr>
              <w:t>2126</w:t>
            </w:r>
          </w:p>
        </w:tc>
        <w:tc>
          <w:tcPr>
            <w:tcW w:w="862" w:type="dxa"/>
            <w:tcBorders>
              <w:top w:val="nil"/>
              <w:left w:val="nil"/>
              <w:bottom w:val="nil"/>
              <w:right w:val="nil"/>
            </w:tcBorders>
            <w:shd w:val="clear" w:color="auto" w:fill="auto"/>
            <w:vAlign w:val="center"/>
            <w:hideMark/>
          </w:tcPr>
          <w:p w14:paraId="0388C2C0" w14:textId="17318179"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28561</w:t>
            </w:r>
          </w:p>
        </w:tc>
        <w:tc>
          <w:tcPr>
            <w:tcW w:w="1347" w:type="dxa"/>
            <w:tcBorders>
              <w:top w:val="nil"/>
              <w:left w:val="nil"/>
              <w:bottom w:val="nil"/>
              <w:right w:val="nil"/>
            </w:tcBorders>
            <w:shd w:val="clear" w:color="auto" w:fill="auto"/>
            <w:vAlign w:val="center"/>
            <w:hideMark/>
          </w:tcPr>
          <w:p w14:paraId="30A3F181" w14:textId="0C7B6899"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13.2</w:t>
            </w:r>
          </w:p>
        </w:tc>
        <w:tc>
          <w:tcPr>
            <w:tcW w:w="1134" w:type="dxa"/>
            <w:tcBorders>
              <w:top w:val="nil"/>
              <w:left w:val="nil"/>
              <w:bottom w:val="nil"/>
              <w:right w:val="nil"/>
            </w:tcBorders>
            <w:shd w:val="clear" w:color="auto" w:fill="auto"/>
            <w:vAlign w:val="center"/>
            <w:hideMark/>
          </w:tcPr>
          <w:p w14:paraId="1C74ACB8" w14:textId="4C038058"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19696</w:t>
            </w:r>
          </w:p>
        </w:tc>
        <w:tc>
          <w:tcPr>
            <w:tcW w:w="1417" w:type="dxa"/>
            <w:tcBorders>
              <w:top w:val="nil"/>
              <w:left w:val="nil"/>
              <w:bottom w:val="nil"/>
              <w:right w:val="nil"/>
            </w:tcBorders>
            <w:shd w:val="clear" w:color="auto" w:fill="auto"/>
            <w:vAlign w:val="center"/>
            <w:hideMark/>
          </w:tcPr>
          <w:p w14:paraId="4312D3EE" w14:textId="17F6DC30"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69.0%</w:t>
            </w:r>
          </w:p>
        </w:tc>
        <w:tc>
          <w:tcPr>
            <w:tcW w:w="1448" w:type="dxa"/>
            <w:tcBorders>
              <w:top w:val="nil"/>
              <w:left w:val="nil"/>
              <w:bottom w:val="nil"/>
              <w:right w:val="nil"/>
            </w:tcBorders>
            <w:shd w:val="clear" w:color="auto" w:fill="auto"/>
            <w:vAlign w:val="center"/>
            <w:hideMark/>
          </w:tcPr>
          <w:p w14:paraId="44591712" w14:textId="1E5A6653"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8865</w:t>
            </w:r>
          </w:p>
        </w:tc>
        <w:tc>
          <w:tcPr>
            <w:tcW w:w="1797" w:type="dxa"/>
            <w:tcBorders>
              <w:top w:val="nil"/>
              <w:left w:val="nil"/>
              <w:bottom w:val="nil"/>
              <w:right w:val="nil"/>
            </w:tcBorders>
            <w:shd w:val="clear" w:color="auto" w:fill="auto"/>
            <w:vAlign w:val="center"/>
            <w:hideMark/>
          </w:tcPr>
          <w:p w14:paraId="28D6DD90" w14:textId="5B957597"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31.0%</w:t>
            </w:r>
          </w:p>
        </w:tc>
      </w:tr>
      <w:tr w:rsidR="00F724CB" w:rsidRPr="00A10C28" w14:paraId="6D510AF5" w14:textId="77777777" w:rsidTr="00A10C28">
        <w:trPr>
          <w:trHeight w:val="300"/>
        </w:trPr>
        <w:tc>
          <w:tcPr>
            <w:tcW w:w="4200" w:type="dxa"/>
            <w:tcBorders>
              <w:top w:val="nil"/>
              <w:left w:val="nil"/>
              <w:bottom w:val="single" w:sz="4" w:space="0" w:color="auto"/>
              <w:right w:val="nil"/>
            </w:tcBorders>
            <w:shd w:val="clear" w:color="auto" w:fill="auto"/>
            <w:noWrap/>
            <w:vAlign w:val="center"/>
            <w:hideMark/>
          </w:tcPr>
          <w:p w14:paraId="27B9A55C" w14:textId="77777777" w:rsidR="00F724CB" w:rsidRPr="00A10C28" w:rsidRDefault="00F724CB" w:rsidP="00F724CB">
            <w:pPr>
              <w:rPr>
                <w:rFonts w:eastAsia="Times New Roman"/>
                <w:color w:val="000000"/>
                <w:sz w:val="22"/>
                <w:szCs w:val="22"/>
                <w:lang w:val="nl-NL" w:eastAsia="nl-NL"/>
              </w:rPr>
            </w:pPr>
            <w:r w:rsidRPr="00A10C28">
              <w:rPr>
                <w:rFonts w:eastAsia="Times New Roman"/>
                <w:color w:val="000000"/>
                <w:sz w:val="22"/>
                <w:szCs w:val="22"/>
                <w:lang w:eastAsia="nl-NL"/>
              </w:rPr>
              <w:t>Psychological Science (PS)</w:t>
            </w:r>
          </w:p>
        </w:tc>
        <w:tc>
          <w:tcPr>
            <w:tcW w:w="1118" w:type="dxa"/>
            <w:tcBorders>
              <w:top w:val="nil"/>
              <w:left w:val="nil"/>
              <w:bottom w:val="single" w:sz="4" w:space="0" w:color="auto"/>
              <w:right w:val="nil"/>
            </w:tcBorders>
            <w:shd w:val="clear" w:color="auto" w:fill="auto"/>
            <w:noWrap/>
            <w:vAlign w:val="center"/>
            <w:hideMark/>
          </w:tcPr>
          <w:p w14:paraId="18097DEF" w14:textId="77777777" w:rsidR="00F724CB" w:rsidRPr="00A10C28" w:rsidRDefault="00F724CB" w:rsidP="00F724CB">
            <w:pPr>
              <w:rPr>
                <w:rFonts w:eastAsia="Times New Roman"/>
                <w:color w:val="000000"/>
                <w:sz w:val="22"/>
                <w:szCs w:val="22"/>
                <w:lang w:val="nl-NL" w:eastAsia="nl-NL"/>
              </w:rPr>
            </w:pPr>
            <w:r w:rsidRPr="00A10C28">
              <w:rPr>
                <w:rFonts w:eastAsia="Times New Roman"/>
                <w:color w:val="000000"/>
                <w:sz w:val="22"/>
                <w:szCs w:val="22"/>
                <w:lang w:eastAsia="nl-NL"/>
              </w:rPr>
              <w:t>2003-2013</w:t>
            </w:r>
          </w:p>
        </w:tc>
        <w:tc>
          <w:tcPr>
            <w:tcW w:w="837" w:type="dxa"/>
            <w:tcBorders>
              <w:top w:val="nil"/>
              <w:left w:val="nil"/>
              <w:bottom w:val="single" w:sz="4" w:space="0" w:color="auto"/>
              <w:right w:val="nil"/>
            </w:tcBorders>
            <w:shd w:val="clear" w:color="auto" w:fill="auto"/>
            <w:noWrap/>
            <w:vAlign w:val="center"/>
            <w:hideMark/>
          </w:tcPr>
          <w:p w14:paraId="3F31068D" w14:textId="77777777" w:rsidR="00F724CB" w:rsidRPr="00A10C28" w:rsidRDefault="00F724CB" w:rsidP="00F724CB">
            <w:pPr>
              <w:jc w:val="right"/>
              <w:rPr>
                <w:rFonts w:eastAsia="Times New Roman"/>
                <w:color w:val="000000"/>
                <w:sz w:val="22"/>
                <w:szCs w:val="22"/>
                <w:lang w:val="nl-NL" w:eastAsia="nl-NL"/>
              </w:rPr>
            </w:pPr>
            <w:r w:rsidRPr="00A10C28">
              <w:rPr>
                <w:rFonts w:eastAsia="Times New Roman"/>
                <w:color w:val="000000"/>
                <w:sz w:val="22"/>
                <w:szCs w:val="22"/>
                <w:lang w:eastAsia="nl-NL"/>
              </w:rPr>
              <w:t>10303</w:t>
            </w:r>
          </w:p>
        </w:tc>
        <w:tc>
          <w:tcPr>
            <w:tcW w:w="862" w:type="dxa"/>
            <w:tcBorders>
              <w:top w:val="nil"/>
              <w:left w:val="nil"/>
              <w:bottom w:val="single" w:sz="4" w:space="0" w:color="auto"/>
              <w:right w:val="nil"/>
            </w:tcBorders>
            <w:shd w:val="clear" w:color="auto" w:fill="auto"/>
            <w:vAlign w:val="center"/>
            <w:hideMark/>
          </w:tcPr>
          <w:p w14:paraId="56D52910" w14:textId="0BCD69B2"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14032</w:t>
            </w:r>
          </w:p>
        </w:tc>
        <w:tc>
          <w:tcPr>
            <w:tcW w:w="1347" w:type="dxa"/>
            <w:tcBorders>
              <w:top w:val="nil"/>
              <w:left w:val="nil"/>
              <w:bottom w:val="single" w:sz="4" w:space="0" w:color="auto"/>
              <w:right w:val="nil"/>
            </w:tcBorders>
            <w:shd w:val="clear" w:color="auto" w:fill="auto"/>
            <w:vAlign w:val="center"/>
            <w:hideMark/>
          </w:tcPr>
          <w:p w14:paraId="4A951C7C" w14:textId="43060570"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9.0</w:t>
            </w:r>
          </w:p>
        </w:tc>
        <w:tc>
          <w:tcPr>
            <w:tcW w:w="1134" w:type="dxa"/>
            <w:tcBorders>
              <w:top w:val="nil"/>
              <w:left w:val="nil"/>
              <w:bottom w:val="single" w:sz="4" w:space="0" w:color="auto"/>
              <w:right w:val="nil"/>
            </w:tcBorders>
            <w:shd w:val="clear" w:color="auto" w:fill="auto"/>
            <w:vAlign w:val="center"/>
            <w:hideMark/>
          </w:tcPr>
          <w:p w14:paraId="55729A6F" w14:textId="461A2AC0"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10943</w:t>
            </w:r>
          </w:p>
        </w:tc>
        <w:tc>
          <w:tcPr>
            <w:tcW w:w="1417" w:type="dxa"/>
            <w:tcBorders>
              <w:top w:val="nil"/>
              <w:left w:val="nil"/>
              <w:bottom w:val="nil"/>
              <w:right w:val="nil"/>
            </w:tcBorders>
            <w:shd w:val="clear" w:color="auto" w:fill="auto"/>
            <w:vAlign w:val="center"/>
            <w:hideMark/>
          </w:tcPr>
          <w:p w14:paraId="289B88EA" w14:textId="577D7A22"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78.0%</w:t>
            </w:r>
          </w:p>
        </w:tc>
        <w:tc>
          <w:tcPr>
            <w:tcW w:w="1448" w:type="dxa"/>
            <w:tcBorders>
              <w:top w:val="nil"/>
              <w:left w:val="nil"/>
              <w:bottom w:val="single" w:sz="4" w:space="0" w:color="auto"/>
              <w:right w:val="nil"/>
            </w:tcBorders>
            <w:shd w:val="clear" w:color="auto" w:fill="auto"/>
            <w:vAlign w:val="center"/>
            <w:hideMark/>
          </w:tcPr>
          <w:p w14:paraId="71E044C2" w14:textId="73F0EAEB"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3089</w:t>
            </w:r>
          </w:p>
        </w:tc>
        <w:tc>
          <w:tcPr>
            <w:tcW w:w="1797" w:type="dxa"/>
            <w:tcBorders>
              <w:top w:val="nil"/>
              <w:left w:val="nil"/>
              <w:bottom w:val="nil"/>
              <w:right w:val="nil"/>
            </w:tcBorders>
            <w:shd w:val="clear" w:color="auto" w:fill="auto"/>
            <w:vAlign w:val="center"/>
            <w:hideMark/>
          </w:tcPr>
          <w:p w14:paraId="43BAB8D1" w14:textId="1FA6438C" w:rsidR="00F724CB" w:rsidRPr="00B859B9" w:rsidRDefault="00F724CB" w:rsidP="00F724CB">
            <w:pPr>
              <w:jc w:val="right"/>
              <w:rPr>
                <w:rFonts w:eastAsia="Times New Roman"/>
                <w:color w:val="000000"/>
                <w:sz w:val="22"/>
                <w:szCs w:val="22"/>
                <w:highlight w:val="yellow"/>
                <w:lang w:val="nl-NL" w:eastAsia="nl-NL"/>
              </w:rPr>
            </w:pPr>
            <w:r>
              <w:rPr>
                <w:color w:val="000000"/>
                <w:sz w:val="22"/>
                <w:szCs w:val="22"/>
              </w:rPr>
              <w:t>22.0%</w:t>
            </w:r>
          </w:p>
        </w:tc>
      </w:tr>
      <w:tr w:rsidR="00F724CB" w:rsidRPr="00A10C28" w14:paraId="4BF58EB9" w14:textId="77777777" w:rsidTr="00A10C28">
        <w:trPr>
          <w:trHeight w:val="300"/>
        </w:trPr>
        <w:tc>
          <w:tcPr>
            <w:tcW w:w="4200" w:type="dxa"/>
            <w:tcBorders>
              <w:top w:val="nil"/>
              <w:left w:val="nil"/>
              <w:bottom w:val="single" w:sz="4" w:space="0" w:color="auto"/>
              <w:right w:val="nil"/>
            </w:tcBorders>
            <w:shd w:val="clear" w:color="auto" w:fill="auto"/>
            <w:noWrap/>
            <w:vAlign w:val="center"/>
            <w:hideMark/>
          </w:tcPr>
          <w:p w14:paraId="591E3B75" w14:textId="77777777" w:rsidR="00F724CB" w:rsidRPr="00A10C28" w:rsidRDefault="00F724CB" w:rsidP="00F724CB">
            <w:pPr>
              <w:rPr>
                <w:rFonts w:ascii="Calibri" w:eastAsia="Times New Roman" w:hAnsi="Calibri" w:cs="Calibri"/>
                <w:color w:val="000000"/>
                <w:sz w:val="22"/>
                <w:szCs w:val="22"/>
                <w:lang w:val="nl-NL" w:eastAsia="nl-NL"/>
              </w:rPr>
            </w:pPr>
            <w:r w:rsidRPr="00A10C28">
              <w:rPr>
                <w:rFonts w:ascii="Calibri" w:eastAsia="Times New Roman" w:hAnsi="Calibri" w:cs="Calibri"/>
                <w:color w:val="000000"/>
                <w:sz w:val="22"/>
                <w:szCs w:val="22"/>
                <w:lang w:eastAsia="nl-NL"/>
              </w:rPr>
              <w:t> </w:t>
            </w:r>
          </w:p>
        </w:tc>
        <w:tc>
          <w:tcPr>
            <w:tcW w:w="1118" w:type="dxa"/>
            <w:tcBorders>
              <w:top w:val="nil"/>
              <w:left w:val="nil"/>
              <w:bottom w:val="single" w:sz="4" w:space="0" w:color="auto"/>
              <w:right w:val="nil"/>
            </w:tcBorders>
            <w:shd w:val="clear" w:color="auto" w:fill="auto"/>
            <w:noWrap/>
            <w:vAlign w:val="center"/>
            <w:hideMark/>
          </w:tcPr>
          <w:p w14:paraId="77DBEB6A" w14:textId="77777777" w:rsidR="00F724CB" w:rsidRPr="00A10C28" w:rsidRDefault="00F724CB" w:rsidP="00F724CB">
            <w:pPr>
              <w:rPr>
                <w:rFonts w:eastAsia="Times New Roman"/>
                <w:i/>
                <w:iCs/>
                <w:color w:val="000000"/>
                <w:sz w:val="22"/>
                <w:szCs w:val="22"/>
                <w:lang w:val="nl-NL" w:eastAsia="nl-NL"/>
              </w:rPr>
            </w:pPr>
            <w:r w:rsidRPr="00A10C28">
              <w:rPr>
                <w:rFonts w:eastAsia="Times New Roman"/>
                <w:i/>
                <w:iCs/>
                <w:color w:val="000000"/>
                <w:sz w:val="22"/>
                <w:szCs w:val="22"/>
                <w:lang w:eastAsia="nl-NL"/>
              </w:rPr>
              <w:t>Totals</w:t>
            </w:r>
          </w:p>
        </w:tc>
        <w:tc>
          <w:tcPr>
            <w:tcW w:w="837" w:type="dxa"/>
            <w:tcBorders>
              <w:top w:val="nil"/>
              <w:left w:val="nil"/>
              <w:bottom w:val="single" w:sz="4" w:space="0" w:color="auto"/>
              <w:right w:val="nil"/>
            </w:tcBorders>
            <w:shd w:val="clear" w:color="auto" w:fill="auto"/>
            <w:noWrap/>
            <w:vAlign w:val="center"/>
            <w:hideMark/>
          </w:tcPr>
          <w:p w14:paraId="4AE341A3" w14:textId="77777777" w:rsidR="00F724CB" w:rsidRPr="00A10C28" w:rsidRDefault="00F724CB" w:rsidP="00F724CB">
            <w:pPr>
              <w:jc w:val="right"/>
              <w:rPr>
                <w:rFonts w:eastAsia="Times New Roman"/>
                <w:i/>
                <w:iCs/>
                <w:color w:val="000000"/>
                <w:sz w:val="22"/>
                <w:szCs w:val="22"/>
                <w:lang w:val="nl-NL" w:eastAsia="nl-NL"/>
              </w:rPr>
            </w:pPr>
            <w:r w:rsidRPr="00A10C28">
              <w:rPr>
                <w:rFonts w:eastAsia="Times New Roman"/>
                <w:i/>
                <w:iCs/>
                <w:color w:val="000000"/>
                <w:sz w:val="22"/>
                <w:szCs w:val="22"/>
                <w:lang w:eastAsia="nl-NL"/>
              </w:rPr>
              <w:t>30710</w:t>
            </w:r>
          </w:p>
        </w:tc>
        <w:tc>
          <w:tcPr>
            <w:tcW w:w="862" w:type="dxa"/>
            <w:tcBorders>
              <w:top w:val="nil"/>
              <w:left w:val="nil"/>
              <w:bottom w:val="single" w:sz="4" w:space="0" w:color="auto"/>
              <w:right w:val="nil"/>
            </w:tcBorders>
            <w:shd w:val="clear" w:color="auto" w:fill="auto"/>
            <w:vAlign w:val="center"/>
            <w:hideMark/>
          </w:tcPr>
          <w:p w14:paraId="0B59D512" w14:textId="13219F9B" w:rsidR="00F724CB" w:rsidRPr="00B859B9" w:rsidRDefault="00F724CB" w:rsidP="00F724CB">
            <w:pPr>
              <w:jc w:val="right"/>
              <w:rPr>
                <w:rFonts w:eastAsia="Times New Roman"/>
                <w:i/>
                <w:iCs/>
                <w:color w:val="000000"/>
                <w:sz w:val="22"/>
                <w:szCs w:val="22"/>
                <w:highlight w:val="yellow"/>
                <w:lang w:val="nl-NL" w:eastAsia="nl-NL"/>
              </w:rPr>
            </w:pPr>
            <w:r>
              <w:rPr>
                <w:i/>
                <w:iCs/>
                <w:color w:val="000000"/>
                <w:sz w:val="22"/>
                <w:szCs w:val="22"/>
              </w:rPr>
              <w:t>223082</w:t>
            </w:r>
          </w:p>
        </w:tc>
        <w:tc>
          <w:tcPr>
            <w:tcW w:w="1347" w:type="dxa"/>
            <w:tcBorders>
              <w:top w:val="nil"/>
              <w:left w:val="nil"/>
              <w:bottom w:val="single" w:sz="4" w:space="0" w:color="auto"/>
              <w:right w:val="nil"/>
            </w:tcBorders>
            <w:shd w:val="clear" w:color="auto" w:fill="auto"/>
            <w:vAlign w:val="center"/>
            <w:hideMark/>
          </w:tcPr>
          <w:p w14:paraId="104FD8A0" w14:textId="281F4AEC" w:rsidR="00F724CB" w:rsidRPr="00B859B9" w:rsidRDefault="00F724CB" w:rsidP="00F724CB">
            <w:pPr>
              <w:jc w:val="right"/>
              <w:rPr>
                <w:rFonts w:eastAsia="Times New Roman"/>
                <w:i/>
                <w:iCs/>
                <w:color w:val="000000"/>
                <w:sz w:val="22"/>
                <w:szCs w:val="22"/>
                <w:highlight w:val="yellow"/>
                <w:lang w:val="nl-NL" w:eastAsia="nl-NL"/>
              </w:rPr>
            </w:pPr>
            <w:r>
              <w:rPr>
                <w:i/>
                <w:iCs/>
                <w:color w:val="000000"/>
                <w:sz w:val="22"/>
                <w:szCs w:val="22"/>
              </w:rPr>
              <w:t>14.3</w:t>
            </w:r>
          </w:p>
        </w:tc>
        <w:tc>
          <w:tcPr>
            <w:tcW w:w="1134" w:type="dxa"/>
            <w:tcBorders>
              <w:top w:val="nil"/>
              <w:left w:val="nil"/>
              <w:bottom w:val="single" w:sz="4" w:space="0" w:color="auto"/>
              <w:right w:val="nil"/>
            </w:tcBorders>
            <w:shd w:val="clear" w:color="auto" w:fill="auto"/>
            <w:vAlign w:val="center"/>
            <w:hideMark/>
          </w:tcPr>
          <w:p w14:paraId="623637BB" w14:textId="0E422DDD" w:rsidR="00F724CB" w:rsidRPr="00B859B9" w:rsidRDefault="00F724CB" w:rsidP="00F724CB">
            <w:pPr>
              <w:jc w:val="right"/>
              <w:rPr>
                <w:rFonts w:eastAsia="Times New Roman"/>
                <w:i/>
                <w:iCs/>
                <w:color w:val="000000"/>
                <w:sz w:val="22"/>
                <w:szCs w:val="22"/>
                <w:highlight w:val="yellow"/>
                <w:lang w:val="nl-NL" w:eastAsia="nl-NL"/>
              </w:rPr>
            </w:pPr>
            <w:r>
              <w:rPr>
                <w:i/>
                <w:iCs/>
                <w:color w:val="000000"/>
                <w:sz w:val="22"/>
                <w:szCs w:val="22"/>
              </w:rPr>
              <w:t>168487</w:t>
            </w:r>
          </w:p>
        </w:tc>
        <w:tc>
          <w:tcPr>
            <w:tcW w:w="1417" w:type="dxa"/>
            <w:tcBorders>
              <w:top w:val="single" w:sz="4" w:space="0" w:color="auto"/>
              <w:left w:val="nil"/>
              <w:bottom w:val="single" w:sz="4" w:space="0" w:color="auto"/>
              <w:right w:val="nil"/>
            </w:tcBorders>
            <w:shd w:val="clear" w:color="auto" w:fill="auto"/>
            <w:vAlign w:val="center"/>
            <w:hideMark/>
          </w:tcPr>
          <w:p w14:paraId="5504F752" w14:textId="680ECBFE" w:rsidR="00F724CB" w:rsidRPr="00B859B9" w:rsidRDefault="00F724CB" w:rsidP="00F724CB">
            <w:pPr>
              <w:jc w:val="right"/>
              <w:rPr>
                <w:rFonts w:eastAsia="Times New Roman"/>
                <w:i/>
                <w:iCs/>
                <w:color w:val="000000"/>
                <w:sz w:val="22"/>
                <w:szCs w:val="22"/>
                <w:highlight w:val="yellow"/>
                <w:lang w:val="nl-NL" w:eastAsia="nl-NL"/>
              </w:rPr>
            </w:pPr>
            <w:r>
              <w:rPr>
                <w:i/>
                <w:iCs/>
                <w:color w:val="000000"/>
                <w:sz w:val="22"/>
                <w:szCs w:val="22"/>
              </w:rPr>
              <w:t>75.5%</w:t>
            </w:r>
          </w:p>
        </w:tc>
        <w:tc>
          <w:tcPr>
            <w:tcW w:w="1448" w:type="dxa"/>
            <w:tcBorders>
              <w:top w:val="nil"/>
              <w:left w:val="nil"/>
              <w:bottom w:val="single" w:sz="4" w:space="0" w:color="auto"/>
              <w:right w:val="nil"/>
            </w:tcBorders>
            <w:shd w:val="clear" w:color="auto" w:fill="auto"/>
            <w:vAlign w:val="center"/>
            <w:hideMark/>
          </w:tcPr>
          <w:p w14:paraId="3A90DE54" w14:textId="22FEAA39" w:rsidR="00F724CB" w:rsidRPr="00B859B9" w:rsidRDefault="00F724CB" w:rsidP="00F724CB">
            <w:pPr>
              <w:jc w:val="right"/>
              <w:rPr>
                <w:rFonts w:eastAsia="Times New Roman"/>
                <w:i/>
                <w:iCs/>
                <w:color w:val="000000"/>
                <w:sz w:val="22"/>
                <w:szCs w:val="22"/>
                <w:highlight w:val="yellow"/>
                <w:lang w:val="nl-NL" w:eastAsia="nl-NL"/>
              </w:rPr>
            </w:pPr>
            <w:r>
              <w:rPr>
                <w:i/>
                <w:iCs/>
                <w:color w:val="000000"/>
                <w:sz w:val="22"/>
                <w:szCs w:val="22"/>
              </w:rPr>
              <w:t>54595</w:t>
            </w:r>
          </w:p>
        </w:tc>
        <w:tc>
          <w:tcPr>
            <w:tcW w:w="1797" w:type="dxa"/>
            <w:tcBorders>
              <w:top w:val="single" w:sz="4" w:space="0" w:color="auto"/>
              <w:left w:val="nil"/>
              <w:bottom w:val="single" w:sz="4" w:space="0" w:color="auto"/>
              <w:right w:val="nil"/>
            </w:tcBorders>
            <w:shd w:val="clear" w:color="auto" w:fill="auto"/>
            <w:vAlign w:val="center"/>
            <w:hideMark/>
          </w:tcPr>
          <w:p w14:paraId="62AE18AD" w14:textId="6DFBCB28" w:rsidR="00F724CB" w:rsidRPr="00B859B9" w:rsidRDefault="00F724CB" w:rsidP="00F724CB">
            <w:pPr>
              <w:jc w:val="right"/>
              <w:rPr>
                <w:rFonts w:eastAsia="Times New Roman"/>
                <w:i/>
                <w:iCs/>
                <w:color w:val="000000"/>
                <w:sz w:val="22"/>
                <w:szCs w:val="22"/>
                <w:highlight w:val="yellow"/>
                <w:lang w:val="nl-NL" w:eastAsia="nl-NL"/>
              </w:rPr>
            </w:pPr>
            <w:r>
              <w:rPr>
                <w:i/>
                <w:iCs/>
                <w:color w:val="000000"/>
                <w:sz w:val="22"/>
                <w:szCs w:val="22"/>
              </w:rPr>
              <w:t>24.5%</w:t>
            </w:r>
          </w:p>
        </w:tc>
      </w:tr>
    </w:tbl>
    <w:p w14:paraId="4B84E66B" w14:textId="3F30E09F" w:rsidR="00EF4E51" w:rsidRDefault="00291158" w:rsidP="00582450">
      <w:pPr>
        <w:pStyle w:val="APAHeading1"/>
        <w:jc w:val="left"/>
        <w:rPr>
          <w:b w:val="0"/>
        </w:rPr>
        <w:sectPr w:rsidR="00EF4E51" w:rsidSect="00EF4E51">
          <w:pgSz w:w="16838" w:h="11906" w:orient="landscape"/>
          <w:pgMar w:top="1412" w:right="1412" w:bottom="1412" w:left="1412" w:header="709" w:footer="709" w:gutter="0"/>
          <w:cols w:space="708"/>
          <w:titlePg/>
          <w:docGrid w:linePitch="360"/>
        </w:sectPr>
      </w:pPr>
      <w:r w:rsidRPr="00291158">
        <w:rPr>
          <w:b w:val="0"/>
          <w:i/>
        </w:rPr>
        <w:t xml:space="preserve">Note. </w:t>
      </w:r>
      <w:r w:rsidR="00D53DDD">
        <w:rPr>
          <w:b w:val="0"/>
        </w:rPr>
        <w:t>Signi</w:t>
      </w:r>
      <w:r w:rsidR="00EF4E51">
        <w:rPr>
          <w:b w:val="0"/>
        </w:rPr>
        <w:t>ficance level = .05, two-tailed</w:t>
      </w:r>
    </w:p>
    <w:p w14:paraId="5F49B85A" w14:textId="6EEE96BC" w:rsidR="001C29F2" w:rsidRDefault="00291158" w:rsidP="007D3BF7">
      <w:pPr>
        <w:spacing w:after="160"/>
      </w:pPr>
      <w:r>
        <w:lastRenderedPageBreak/>
        <w:t>Table 3</w:t>
      </w:r>
    </w:p>
    <w:p w14:paraId="2F73F0C4" w14:textId="677DC8E1" w:rsidR="00E172A4" w:rsidRDefault="00E45649" w:rsidP="00E172A4">
      <w:pPr>
        <w:spacing w:after="160"/>
        <w:rPr>
          <w:i/>
        </w:rPr>
      </w:pPr>
      <w:r w:rsidRPr="00AE34A3">
        <w:rPr>
          <w:i/>
        </w:rPr>
        <w:t xml:space="preserve">Summary table </w:t>
      </w:r>
      <w:r w:rsidR="002C7D12">
        <w:rPr>
          <w:i/>
        </w:rPr>
        <w:t xml:space="preserve">power </w:t>
      </w:r>
      <w:r w:rsidRPr="00AE34A3">
        <w:rPr>
          <w:i/>
        </w:rPr>
        <w:t>simulation</w:t>
      </w:r>
      <w:r w:rsidR="002C7D12">
        <w:rPr>
          <w:i/>
        </w:rPr>
        <w:t>s Fisher method</w:t>
      </w:r>
      <w:r w:rsidR="00934C31" w:rsidRPr="00AE34A3">
        <w:rPr>
          <w:i/>
        </w:rPr>
        <w:t xml:space="preserve"> for smal</w:t>
      </w:r>
      <w:r w:rsidR="008C512C" w:rsidRPr="00AE34A3">
        <w:rPr>
          <w:i/>
        </w:rPr>
        <w:t>l-</w:t>
      </w:r>
      <w:r w:rsidR="00725C73">
        <w:rPr>
          <w:i/>
        </w:rPr>
        <w:t xml:space="preserve"> and</w:t>
      </w:r>
      <w:r w:rsidR="008C512C" w:rsidRPr="00AE34A3">
        <w:rPr>
          <w:i/>
        </w:rPr>
        <w:t xml:space="preserve"> medium effects</w:t>
      </w:r>
      <w:r w:rsidR="002C7D12">
        <w:rPr>
          <w:i/>
        </w:rPr>
        <w:t>, 10,000 iterations</w:t>
      </w:r>
      <w:r w:rsidR="008C512C" w:rsidRPr="00AE34A3">
        <w:rPr>
          <w:i/>
        </w:rPr>
        <w:t>.</w:t>
      </w:r>
    </w:p>
    <w:tbl>
      <w:tblPr>
        <w:tblW w:w="7710" w:type="dxa"/>
        <w:tblCellMar>
          <w:left w:w="70" w:type="dxa"/>
          <w:right w:w="70" w:type="dxa"/>
        </w:tblCellMar>
        <w:tblLook w:val="04A0" w:firstRow="1" w:lastRow="0" w:firstColumn="1" w:lastColumn="0" w:noHBand="0" w:noVBand="1"/>
      </w:tblPr>
      <w:tblGrid>
        <w:gridCol w:w="960"/>
        <w:gridCol w:w="965"/>
        <w:gridCol w:w="960"/>
        <w:gridCol w:w="965"/>
        <w:gridCol w:w="965"/>
        <w:gridCol w:w="965"/>
        <w:gridCol w:w="965"/>
        <w:gridCol w:w="965"/>
      </w:tblGrid>
      <w:tr w:rsidR="00983DB2" w:rsidRPr="00E172A4" w14:paraId="5CA134A1" w14:textId="77777777" w:rsidTr="00983DB2">
        <w:trPr>
          <w:trHeight w:val="300"/>
        </w:trPr>
        <w:tc>
          <w:tcPr>
            <w:tcW w:w="960" w:type="dxa"/>
            <w:tcBorders>
              <w:top w:val="nil"/>
              <w:left w:val="nil"/>
              <w:bottom w:val="nil"/>
              <w:right w:val="nil"/>
            </w:tcBorders>
            <w:shd w:val="clear" w:color="auto" w:fill="auto"/>
            <w:noWrap/>
            <w:vAlign w:val="bottom"/>
            <w:hideMark/>
          </w:tcPr>
          <w:p w14:paraId="321F70F6" w14:textId="77777777" w:rsidR="00983DB2" w:rsidRPr="00E172A4" w:rsidRDefault="00983DB2" w:rsidP="00E172A4">
            <w:pPr>
              <w:rPr>
                <w:rFonts w:eastAsia="Times New Roman"/>
                <w:sz w:val="20"/>
                <w:szCs w:val="20"/>
                <w:lang w:eastAsia="nl-NL"/>
              </w:rPr>
            </w:pPr>
          </w:p>
        </w:tc>
        <w:tc>
          <w:tcPr>
            <w:tcW w:w="965" w:type="dxa"/>
            <w:tcBorders>
              <w:top w:val="nil"/>
              <w:left w:val="nil"/>
              <w:bottom w:val="single" w:sz="4" w:space="0" w:color="auto"/>
              <w:right w:val="nil"/>
            </w:tcBorders>
            <w:shd w:val="clear" w:color="auto" w:fill="auto"/>
            <w:noWrap/>
            <w:vAlign w:val="bottom"/>
            <w:hideMark/>
          </w:tcPr>
          <w:p w14:paraId="7B3D6BB3" w14:textId="77777777" w:rsidR="00983DB2" w:rsidRPr="00E172A4" w:rsidRDefault="00983DB2" w:rsidP="00E172A4">
            <w:pPr>
              <w:rPr>
                <w:rFonts w:eastAsia="Times New Roman"/>
                <w:color w:val="000000"/>
                <w:sz w:val="22"/>
                <w:szCs w:val="22"/>
                <w:lang w:eastAsia="nl-NL"/>
              </w:rPr>
            </w:pPr>
            <w:r w:rsidRPr="00E172A4">
              <w:rPr>
                <w:rFonts w:eastAsia="Times New Roman"/>
                <w:color w:val="000000"/>
                <w:sz w:val="22"/>
                <w:szCs w:val="22"/>
                <w:lang w:eastAsia="nl-NL"/>
              </w:rPr>
              <w:t> </w:t>
            </w:r>
          </w:p>
        </w:tc>
        <w:tc>
          <w:tcPr>
            <w:tcW w:w="960" w:type="dxa"/>
            <w:tcBorders>
              <w:top w:val="nil"/>
              <w:left w:val="nil"/>
              <w:bottom w:val="single" w:sz="4" w:space="0" w:color="auto"/>
              <w:right w:val="nil"/>
            </w:tcBorders>
            <w:shd w:val="clear" w:color="auto" w:fill="auto"/>
            <w:noWrap/>
            <w:vAlign w:val="bottom"/>
            <w:hideMark/>
          </w:tcPr>
          <w:p w14:paraId="7E59A62A" w14:textId="77777777" w:rsidR="00983DB2" w:rsidRPr="00E172A4" w:rsidRDefault="00983DB2" w:rsidP="00E172A4">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r </w:t>
            </w:r>
            <w:r w:rsidRPr="00E172A4">
              <w:rPr>
                <w:rFonts w:eastAsia="Times New Roman"/>
                <w:color w:val="000000"/>
                <w:sz w:val="22"/>
                <w:szCs w:val="22"/>
                <w:lang w:val="nl-NL" w:eastAsia="nl-NL"/>
              </w:rPr>
              <w:t>=</w:t>
            </w:r>
            <w:r w:rsidRPr="00E172A4">
              <w:rPr>
                <w:rFonts w:eastAsia="Times New Roman"/>
                <w:i/>
                <w:iCs/>
                <w:color w:val="000000"/>
                <w:sz w:val="22"/>
                <w:szCs w:val="22"/>
                <w:lang w:val="nl-NL" w:eastAsia="nl-NL"/>
              </w:rPr>
              <w:t xml:space="preserve"> </w:t>
            </w:r>
            <w:r w:rsidRPr="00E172A4">
              <w:rPr>
                <w:rFonts w:eastAsia="Times New Roman"/>
                <w:color w:val="000000"/>
                <w:sz w:val="22"/>
                <w:szCs w:val="22"/>
                <w:lang w:val="nl-NL" w:eastAsia="nl-NL"/>
              </w:rPr>
              <w:t>.1</w:t>
            </w:r>
          </w:p>
        </w:tc>
        <w:tc>
          <w:tcPr>
            <w:tcW w:w="965" w:type="dxa"/>
            <w:tcBorders>
              <w:top w:val="nil"/>
              <w:left w:val="nil"/>
              <w:bottom w:val="single" w:sz="4" w:space="0" w:color="auto"/>
              <w:right w:val="nil"/>
            </w:tcBorders>
            <w:shd w:val="clear" w:color="auto" w:fill="auto"/>
            <w:noWrap/>
            <w:vAlign w:val="bottom"/>
            <w:hideMark/>
          </w:tcPr>
          <w:p w14:paraId="50488813" w14:textId="77777777" w:rsidR="00983DB2" w:rsidRPr="00E172A4" w:rsidRDefault="00983DB2" w:rsidP="00E172A4">
            <w:pPr>
              <w:rPr>
                <w:rFonts w:eastAsia="Times New Roman"/>
                <w:color w:val="000000"/>
                <w:sz w:val="22"/>
                <w:szCs w:val="22"/>
                <w:lang w:val="nl-NL" w:eastAsia="nl-NL"/>
              </w:rPr>
            </w:pPr>
            <w:r w:rsidRPr="00E172A4">
              <w:rPr>
                <w:rFonts w:eastAsia="Times New Roman"/>
                <w:color w:val="000000"/>
                <w:sz w:val="22"/>
                <w:szCs w:val="22"/>
                <w:lang w:val="nl-NL" w:eastAsia="nl-NL"/>
              </w:rPr>
              <w:t> </w:t>
            </w:r>
          </w:p>
        </w:tc>
        <w:tc>
          <w:tcPr>
            <w:tcW w:w="965" w:type="dxa"/>
            <w:tcBorders>
              <w:top w:val="nil"/>
              <w:left w:val="nil"/>
              <w:bottom w:val="single" w:sz="4" w:space="0" w:color="auto"/>
              <w:right w:val="nil"/>
            </w:tcBorders>
          </w:tcPr>
          <w:p w14:paraId="66CFACA3" w14:textId="77777777" w:rsidR="00983DB2" w:rsidRPr="00E172A4" w:rsidRDefault="00983DB2" w:rsidP="00E172A4">
            <w:pPr>
              <w:rPr>
                <w:rFonts w:eastAsia="Times New Roman"/>
                <w:i/>
                <w:iCs/>
                <w:color w:val="000000"/>
                <w:sz w:val="22"/>
                <w:szCs w:val="22"/>
                <w:lang w:val="nl-NL" w:eastAsia="nl-NL"/>
              </w:rPr>
            </w:pPr>
          </w:p>
        </w:tc>
        <w:tc>
          <w:tcPr>
            <w:tcW w:w="965" w:type="dxa"/>
            <w:tcBorders>
              <w:top w:val="nil"/>
              <w:left w:val="nil"/>
              <w:bottom w:val="single" w:sz="4" w:space="0" w:color="auto"/>
              <w:right w:val="nil"/>
            </w:tcBorders>
            <w:shd w:val="clear" w:color="auto" w:fill="auto"/>
            <w:noWrap/>
            <w:vAlign w:val="bottom"/>
            <w:hideMark/>
          </w:tcPr>
          <w:p w14:paraId="0999339F" w14:textId="61DC9868" w:rsidR="00983DB2" w:rsidRPr="00E172A4" w:rsidRDefault="00983DB2" w:rsidP="00E172A4">
            <w:pPr>
              <w:rPr>
                <w:rFonts w:eastAsia="Times New Roman"/>
                <w:i/>
                <w:iCs/>
                <w:color w:val="000000"/>
                <w:sz w:val="22"/>
                <w:szCs w:val="22"/>
                <w:lang w:val="nl-NL" w:eastAsia="nl-NL"/>
              </w:rPr>
            </w:pPr>
            <w:r w:rsidRPr="00E172A4">
              <w:rPr>
                <w:rFonts w:eastAsia="Times New Roman"/>
                <w:i/>
                <w:iCs/>
                <w:color w:val="000000"/>
                <w:sz w:val="22"/>
                <w:szCs w:val="22"/>
                <w:lang w:val="nl-NL" w:eastAsia="nl-NL"/>
              </w:rPr>
              <w:t> </w:t>
            </w:r>
          </w:p>
        </w:tc>
        <w:tc>
          <w:tcPr>
            <w:tcW w:w="965" w:type="dxa"/>
            <w:tcBorders>
              <w:top w:val="nil"/>
              <w:left w:val="nil"/>
              <w:bottom w:val="single" w:sz="4" w:space="0" w:color="auto"/>
              <w:right w:val="nil"/>
            </w:tcBorders>
            <w:shd w:val="clear" w:color="auto" w:fill="auto"/>
            <w:noWrap/>
            <w:vAlign w:val="bottom"/>
            <w:hideMark/>
          </w:tcPr>
          <w:p w14:paraId="555E11C2" w14:textId="77777777" w:rsidR="00983DB2" w:rsidRPr="00E172A4" w:rsidRDefault="00983DB2" w:rsidP="00E172A4">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r </w:t>
            </w:r>
            <w:r w:rsidRPr="00E172A4">
              <w:rPr>
                <w:rFonts w:eastAsia="Times New Roman"/>
                <w:color w:val="000000"/>
                <w:sz w:val="22"/>
                <w:szCs w:val="22"/>
                <w:lang w:val="nl-NL" w:eastAsia="nl-NL"/>
              </w:rPr>
              <w:t>= .25</w:t>
            </w:r>
          </w:p>
        </w:tc>
        <w:tc>
          <w:tcPr>
            <w:tcW w:w="965" w:type="dxa"/>
            <w:tcBorders>
              <w:top w:val="nil"/>
              <w:left w:val="nil"/>
              <w:bottom w:val="single" w:sz="4" w:space="0" w:color="auto"/>
              <w:right w:val="nil"/>
            </w:tcBorders>
            <w:shd w:val="clear" w:color="auto" w:fill="auto"/>
            <w:noWrap/>
            <w:vAlign w:val="bottom"/>
            <w:hideMark/>
          </w:tcPr>
          <w:p w14:paraId="14DC25C2" w14:textId="77777777" w:rsidR="00983DB2" w:rsidRPr="00E172A4" w:rsidRDefault="00983DB2" w:rsidP="00E172A4">
            <w:pPr>
              <w:rPr>
                <w:rFonts w:eastAsia="Times New Roman"/>
                <w:color w:val="000000"/>
                <w:sz w:val="22"/>
                <w:szCs w:val="22"/>
                <w:lang w:val="nl-NL" w:eastAsia="nl-NL"/>
              </w:rPr>
            </w:pPr>
            <w:r w:rsidRPr="00E172A4">
              <w:rPr>
                <w:rFonts w:eastAsia="Times New Roman"/>
                <w:color w:val="000000"/>
                <w:sz w:val="22"/>
                <w:szCs w:val="22"/>
                <w:lang w:val="nl-NL" w:eastAsia="nl-NL"/>
              </w:rPr>
              <w:t> </w:t>
            </w:r>
          </w:p>
        </w:tc>
      </w:tr>
      <w:tr w:rsidR="00983DB2" w:rsidRPr="00E172A4" w14:paraId="734D87B7" w14:textId="77777777" w:rsidTr="00983DB2">
        <w:trPr>
          <w:trHeight w:val="300"/>
        </w:trPr>
        <w:tc>
          <w:tcPr>
            <w:tcW w:w="960" w:type="dxa"/>
            <w:tcBorders>
              <w:top w:val="nil"/>
              <w:left w:val="nil"/>
              <w:bottom w:val="single" w:sz="4" w:space="0" w:color="auto"/>
              <w:right w:val="nil"/>
            </w:tcBorders>
            <w:shd w:val="clear" w:color="auto" w:fill="auto"/>
            <w:noWrap/>
            <w:vAlign w:val="bottom"/>
            <w:hideMark/>
          </w:tcPr>
          <w:p w14:paraId="2F6CE453" w14:textId="77777777" w:rsidR="00983DB2" w:rsidRPr="00E172A4" w:rsidRDefault="00983DB2" w:rsidP="00E172A4">
            <w:pPr>
              <w:rPr>
                <w:rFonts w:eastAsia="Times New Roman"/>
                <w:color w:val="000000"/>
                <w:sz w:val="22"/>
                <w:szCs w:val="22"/>
                <w:lang w:val="nl-NL" w:eastAsia="nl-NL"/>
              </w:rPr>
            </w:pPr>
            <w:r w:rsidRPr="00E172A4">
              <w:rPr>
                <w:rFonts w:eastAsia="Times New Roman"/>
                <w:color w:val="000000"/>
                <w:sz w:val="22"/>
                <w:szCs w:val="22"/>
                <w:lang w:val="nl-NL" w:eastAsia="nl-NL"/>
              </w:rPr>
              <w:t> </w:t>
            </w:r>
          </w:p>
        </w:tc>
        <w:tc>
          <w:tcPr>
            <w:tcW w:w="965" w:type="dxa"/>
            <w:tcBorders>
              <w:top w:val="nil"/>
              <w:left w:val="nil"/>
              <w:bottom w:val="single" w:sz="4" w:space="0" w:color="auto"/>
              <w:right w:val="nil"/>
            </w:tcBorders>
            <w:shd w:val="clear" w:color="auto" w:fill="auto"/>
            <w:noWrap/>
            <w:vAlign w:val="bottom"/>
            <w:hideMark/>
          </w:tcPr>
          <w:p w14:paraId="7F8003D6" w14:textId="77777777" w:rsidR="00983DB2" w:rsidRPr="00E172A4" w:rsidRDefault="00983DB2" w:rsidP="00E172A4">
            <w:pPr>
              <w:rPr>
                <w:rFonts w:eastAsia="Times New Roman"/>
                <w:color w:val="000000"/>
                <w:sz w:val="22"/>
                <w:szCs w:val="22"/>
                <w:lang w:val="nl-NL" w:eastAsia="nl-NL"/>
              </w:rPr>
            </w:pPr>
            <w:r w:rsidRPr="00E172A4">
              <w:rPr>
                <w:rFonts w:eastAsia="Times New Roman"/>
                <w:i/>
                <w:iCs/>
                <w:color w:val="000000"/>
                <w:sz w:val="22"/>
                <w:szCs w:val="22"/>
                <w:lang w:val="nl-NL" w:eastAsia="nl-NL"/>
              </w:rPr>
              <w:t xml:space="preserve">N </w:t>
            </w:r>
            <w:r w:rsidRPr="00E172A4">
              <w:rPr>
                <w:rFonts w:eastAsia="Times New Roman"/>
                <w:color w:val="000000"/>
                <w:sz w:val="22"/>
                <w:szCs w:val="22"/>
                <w:lang w:val="nl-NL" w:eastAsia="nl-NL"/>
              </w:rPr>
              <w:t>= 33</w:t>
            </w:r>
          </w:p>
        </w:tc>
        <w:tc>
          <w:tcPr>
            <w:tcW w:w="960" w:type="dxa"/>
            <w:tcBorders>
              <w:top w:val="nil"/>
              <w:left w:val="nil"/>
              <w:bottom w:val="single" w:sz="4" w:space="0" w:color="auto"/>
              <w:right w:val="nil"/>
            </w:tcBorders>
            <w:shd w:val="clear" w:color="auto" w:fill="auto"/>
            <w:noWrap/>
            <w:vAlign w:val="bottom"/>
            <w:hideMark/>
          </w:tcPr>
          <w:p w14:paraId="6D203814" w14:textId="77777777" w:rsidR="00983DB2" w:rsidRPr="00E172A4" w:rsidRDefault="00983DB2" w:rsidP="00E172A4">
            <w:pPr>
              <w:rPr>
                <w:rFonts w:eastAsia="Times New Roman"/>
                <w:color w:val="000000"/>
                <w:sz w:val="22"/>
                <w:szCs w:val="22"/>
                <w:lang w:val="nl-NL" w:eastAsia="nl-NL"/>
              </w:rPr>
            </w:pPr>
            <w:r w:rsidRPr="00E172A4">
              <w:rPr>
                <w:rFonts w:eastAsia="Times New Roman"/>
                <w:i/>
                <w:iCs/>
                <w:color w:val="000000"/>
                <w:sz w:val="22"/>
                <w:szCs w:val="22"/>
                <w:lang w:val="nl-NL" w:eastAsia="nl-NL"/>
              </w:rPr>
              <w:t xml:space="preserve">N = </w:t>
            </w:r>
            <w:r w:rsidRPr="00E172A4">
              <w:rPr>
                <w:rFonts w:eastAsia="Times New Roman"/>
                <w:color w:val="000000"/>
                <w:sz w:val="22"/>
                <w:szCs w:val="22"/>
                <w:lang w:val="nl-NL" w:eastAsia="nl-NL"/>
              </w:rPr>
              <w:t>62</w:t>
            </w:r>
          </w:p>
        </w:tc>
        <w:tc>
          <w:tcPr>
            <w:tcW w:w="965" w:type="dxa"/>
            <w:tcBorders>
              <w:top w:val="nil"/>
              <w:left w:val="nil"/>
              <w:bottom w:val="single" w:sz="4" w:space="0" w:color="auto"/>
              <w:right w:val="nil"/>
            </w:tcBorders>
            <w:shd w:val="clear" w:color="auto" w:fill="auto"/>
            <w:noWrap/>
            <w:vAlign w:val="bottom"/>
            <w:hideMark/>
          </w:tcPr>
          <w:p w14:paraId="0814438A" w14:textId="77777777" w:rsidR="00983DB2" w:rsidRPr="00E172A4" w:rsidRDefault="00983DB2" w:rsidP="00E172A4">
            <w:pPr>
              <w:rPr>
                <w:rFonts w:eastAsia="Times New Roman"/>
                <w:color w:val="000000"/>
                <w:sz w:val="22"/>
                <w:szCs w:val="22"/>
                <w:lang w:val="nl-NL" w:eastAsia="nl-NL"/>
              </w:rPr>
            </w:pPr>
            <w:r w:rsidRPr="00E172A4">
              <w:rPr>
                <w:rFonts w:eastAsia="Times New Roman"/>
                <w:i/>
                <w:iCs/>
                <w:color w:val="000000"/>
                <w:sz w:val="22"/>
                <w:szCs w:val="22"/>
                <w:lang w:val="nl-NL" w:eastAsia="nl-NL"/>
              </w:rPr>
              <w:t>N</w:t>
            </w:r>
            <w:r w:rsidRPr="00E172A4">
              <w:rPr>
                <w:rFonts w:eastAsia="Times New Roman"/>
                <w:color w:val="000000"/>
                <w:sz w:val="22"/>
                <w:szCs w:val="22"/>
                <w:lang w:val="nl-NL" w:eastAsia="nl-NL"/>
              </w:rPr>
              <w:t xml:space="preserve"> = 119</w:t>
            </w:r>
          </w:p>
        </w:tc>
        <w:tc>
          <w:tcPr>
            <w:tcW w:w="965" w:type="dxa"/>
            <w:tcBorders>
              <w:top w:val="nil"/>
              <w:left w:val="nil"/>
              <w:bottom w:val="single" w:sz="4" w:space="0" w:color="auto"/>
              <w:right w:val="nil"/>
            </w:tcBorders>
          </w:tcPr>
          <w:p w14:paraId="64AE4263" w14:textId="77777777" w:rsidR="00983DB2" w:rsidRPr="00E172A4" w:rsidRDefault="00983DB2" w:rsidP="00E172A4">
            <w:pPr>
              <w:rPr>
                <w:rFonts w:eastAsia="Times New Roman"/>
                <w:i/>
                <w:iCs/>
                <w:color w:val="000000"/>
                <w:sz w:val="22"/>
                <w:szCs w:val="22"/>
                <w:lang w:val="nl-NL" w:eastAsia="nl-NL"/>
              </w:rPr>
            </w:pPr>
          </w:p>
        </w:tc>
        <w:tc>
          <w:tcPr>
            <w:tcW w:w="965" w:type="dxa"/>
            <w:tcBorders>
              <w:top w:val="nil"/>
              <w:left w:val="nil"/>
              <w:bottom w:val="single" w:sz="4" w:space="0" w:color="auto"/>
              <w:right w:val="nil"/>
            </w:tcBorders>
            <w:shd w:val="clear" w:color="auto" w:fill="auto"/>
            <w:noWrap/>
            <w:vAlign w:val="bottom"/>
            <w:hideMark/>
          </w:tcPr>
          <w:p w14:paraId="0C6FCABF" w14:textId="481EE7C5" w:rsidR="00983DB2" w:rsidRPr="00E172A4" w:rsidRDefault="00983DB2" w:rsidP="00E172A4">
            <w:pPr>
              <w:rPr>
                <w:rFonts w:eastAsia="Times New Roman"/>
                <w:color w:val="000000"/>
                <w:sz w:val="22"/>
                <w:szCs w:val="22"/>
                <w:lang w:val="nl-NL" w:eastAsia="nl-NL"/>
              </w:rPr>
            </w:pPr>
            <w:r w:rsidRPr="00E172A4">
              <w:rPr>
                <w:rFonts w:eastAsia="Times New Roman"/>
                <w:i/>
                <w:iCs/>
                <w:color w:val="000000"/>
                <w:sz w:val="22"/>
                <w:szCs w:val="22"/>
                <w:lang w:val="nl-NL" w:eastAsia="nl-NL"/>
              </w:rPr>
              <w:t xml:space="preserve">N </w:t>
            </w:r>
            <w:r w:rsidRPr="00E172A4">
              <w:rPr>
                <w:rFonts w:eastAsia="Times New Roman"/>
                <w:color w:val="000000"/>
                <w:sz w:val="22"/>
                <w:szCs w:val="22"/>
                <w:lang w:val="nl-NL" w:eastAsia="nl-NL"/>
              </w:rPr>
              <w:t>= 33</w:t>
            </w:r>
          </w:p>
        </w:tc>
        <w:tc>
          <w:tcPr>
            <w:tcW w:w="965" w:type="dxa"/>
            <w:tcBorders>
              <w:top w:val="nil"/>
              <w:left w:val="nil"/>
              <w:bottom w:val="single" w:sz="4" w:space="0" w:color="auto"/>
              <w:right w:val="nil"/>
            </w:tcBorders>
            <w:shd w:val="clear" w:color="auto" w:fill="auto"/>
            <w:noWrap/>
            <w:vAlign w:val="bottom"/>
            <w:hideMark/>
          </w:tcPr>
          <w:p w14:paraId="37C1AB0C" w14:textId="77777777" w:rsidR="00983DB2" w:rsidRPr="00E172A4" w:rsidRDefault="00983DB2" w:rsidP="00E172A4">
            <w:pPr>
              <w:rPr>
                <w:rFonts w:eastAsia="Times New Roman"/>
                <w:color w:val="000000"/>
                <w:sz w:val="22"/>
                <w:szCs w:val="22"/>
                <w:lang w:val="nl-NL" w:eastAsia="nl-NL"/>
              </w:rPr>
            </w:pPr>
            <w:r w:rsidRPr="00E172A4">
              <w:rPr>
                <w:rFonts w:eastAsia="Times New Roman"/>
                <w:i/>
                <w:iCs/>
                <w:color w:val="000000"/>
                <w:sz w:val="22"/>
                <w:szCs w:val="22"/>
                <w:lang w:val="nl-NL" w:eastAsia="nl-NL"/>
              </w:rPr>
              <w:t xml:space="preserve">N = </w:t>
            </w:r>
            <w:r w:rsidRPr="00E172A4">
              <w:rPr>
                <w:rFonts w:eastAsia="Times New Roman"/>
                <w:color w:val="000000"/>
                <w:sz w:val="22"/>
                <w:szCs w:val="22"/>
                <w:lang w:val="nl-NL" w:eastAsia="nl-NL"/>
              </w:rPr>
              <w:t>62</w:t>
            </w:r>
          </w:p>
        </w:tc>
        <w:tc>
          <w:tcPr>
            <w:tcW w:w="965" w:type="dxa"/>
            <w:tcBorders>
              <w:top w:val="nil"/>
              <w:left w:val="nil"/>
              <w:bottom w:val="single" w:sz="4" w:space="0" w:color="auto"/>
              <w:right w:val="nil"/>
            </w:tcBorders>
            <w:shd w:val="clear" w:color="auto" w:fill="auto"/>
            <w:noWrap/>
            <w:vAlign w:val="bottom"/>
            <w:hideMark/>
          </w:tcPr>
          <w:p w14:paraId="1BCBC4E7" w14:textId="77777777" w:rsidR="00983DB2" w:rsidRPr="00E172A4" w:rsidRDefault="00983DB2" w:rsidP="00E172A4">
            <w:pPr>
              <w:rPr>
                <w:rFonts w:eastAsia="Times New Roman"/>
                <w:color w:val="000000"/>
                <w:sz w:val="22"/>
                <w:szCs w:val="22"/>
                <w:lang w:val="nl-NL" w:eastAsia="nl-NL"/>
              </w:rPr>
            </w:pPr>
            <w:r w:rsidRPr="00E172A4">
              <w:rPr>
                <w:rFonts w:eastAsia="Times New Roman"/>
                <w:i/>
                <w:iCs/>
                <w:color w:val="000000"/>
                <w:sz w:val="22"/>
                <w:szCs w:val="22"/>
                <w:lang w:val="nl-NL" w:eastAsia="nl-NL"/>
              </w:rPr>
              <w:t>N</w:t>
            </w:r>
            <w:r w:rsidRPr="00E172A4">
              <w:rPr>
                <w:rFonts w:eastAsia="Times New Roman"/>
                <w:color w:val="000000"/>
                <w:sz w:val="22"/>
                <w:szCs w:val="22"/>
                <w:lang w:val="nl-NL" w:eastAsia="nl-NL"/>
              </w:rPr>
              <w:t xml:space="preserve"> = 119</w:t>
            </w:r>
          </w:p>
        </w:tc>
      </w:tr>
      <w:tr w:rsidR="00983DB2" w:rsidRPr="00E172A4" w14:paraId="5C6BFBAD" w14:textId="77777777" w:rsidTr="00983DB2">
        <w:trPr>
          <w:trHeight w:val="300"/>
        </w:trPr>
        <w:tc>
          <w:tcPr>
            <w:tcW w:w="960" w:type="dxa"/>
            <w:tcBorders>
              <w:top w:val="nil"/>
              <w:left w:val="nil"/>
              <w:bottom w:val="single" w:sz="4" w:space="0" w:color="auto"/>
              <w:right w:val="nil"/>
            </w:tcBorders>
            <w:shd w:val="clear" w:color="auto" w:fill="auto"/>
            <w:noWrap/>
            <w:vAlign w:val="bottom"/>
            <w:hideMark/>
          </w:tcPr>
          <w:p w14:paraId="005C615C" w14:textId="76CC6AF7" w:rsidR="00983DB2" w:rsidRPr="00E172A4" w:rsidRDefault="00983DB2" w:rsidP="00572940">
            <w:pPr>
              <w:rPr>
                <w:rFonts w:eastAsia="Times New Roman"/>
                <w:color w:val="000000"/>
                <w:sz w:val="22"/>
                <w:szCs w:val="22"/>
                <w:lang w:val="nl-NL" w:eastAsia="nl-NL"/>
              </w:rPr>
            </w:pPr>
            <w:r w:rsidRPr="00E172A4">
              <w:rPr>
                <w:rFonts w:eastAsia="Times New Roman"/>
                <w:color w:val="000000"/>
                <w:sz w:val="22"/>
                <w:szCs w:val="22"/>
                <w:lang w:val="nl-NL" w:eastAsia="nl-NL"/>
              </w:rPr>
              <w:t>1-</w:t>
            </w:r>
            <w:r>
              <w:rPr>
                <w:rFonts w:eastAsia="Times New Roman"/>
                <w:color w:val="000000"/>
                <w:sz w:val="22"/>
                <w:szCs w:val="22"/>
                <w:lang w:val="nl-NL" w:eastAsia="nl-NL"/>
              </w:rPr>
              <w:t>β</w:t>
            </w:r>
          </w:p>
        </w:tc>
        <w:tc>
          <w:tcPr>
            <w:tcW w:w="965" w:type="dxa"/>
            <w:tcBorders>
              <w:top w:val="nil"/>
              <w:left w:val="nil"/>
              <w:bottom w:val="single" w:sz="4" w:space="0" w:color="auto"/>
              <w:right w:val="nil"/>
            </w:tcBorders>
            <w:shd w:val="clear" w:color="auto" w:fill="auto"/>
            <w:noWrap/>
            <w:vAlign w:val="bottom"/>
            <w:hideMark/>
          </w:tcPr>
          <w:p w14:paraId="730FACDB" w14:textId="1503D85F" w:rsidR="00983DB2" w:rsidRPr="00E172A4" w:rsidRDefault="00983DB2" w:rsidP="009803F1">
            <w:pPr>
              <w:jc w:val="right"/>
              <w:rPr>
                <w:rFonts w:eastAsia="Times New Roman"/>
                <w:color w:val="000000"/>
                <w:sz w:val="22"/>
                <w:szCs w:val="22"/>
                <w:lang w:val="nl-NL" w:eastAsia="nl-NL"/>
              </w:rPr>
            </w:pPr>
            <w:r>
              <w:rPr>
                <w:color w:val="000000"/>
                <w:sz w:val="22"/>
                <w:szCs w:val="22"/>
              </w:rPr>
              <w:t>0.</w:t>
            </w:r>
            <w:r w:rsidR="009803F1">
              <w:rPr>
                <w:color w:val="000000"/>
                <w:sz w:val="22"/>
                <w:szCs w:val="22"/>
              </w:rPr>
              <w:t>2319</w:t>
            </w:r>
          </w:p>
        </w:tc>
        <w:tc>
          <w:tcPr>
            <w:tcW w:w="960" w:type="dxa"/>
            <w:tcBorders>
              <w:top w:val="nil"/>
              <w:left w:val="nil"/>
              <w:bottom w:val="single" w:sz="4" w:space="0" w:color="auto"/>
              <w:right w:val="nil"/>
            </w:tcBorders>
            <w:shd w:val="clear" w:color="auto" w:fill="auto"/>
            <w:noWrap/>
            <w:vAlign w:val="bottom"/>
            <w:hideMark/>
          </w:tcPr>
          <w:p w14:paraId="3B6754BB" w14:textId="0946B175" w:rsidR="00983DB2" w:rsidRPr="00E172A4" w:rsidRDefault="00983DB2" w:rsidP="009803F1">
            <w:pPr>
              <w:jc w:val="right"/>
              <w:rPr>
                <w:rFonts w:eastAsia="Times New Roman"/>
                <w:color w:val="000000"/>
                <w:sz w:val="22"/>
                <w:szCs w:val="22"/>
                <w:lang w:val="nl-NL" w:eastAsia="nl-NL"/>
              </w:rPr>
            </w:pPr>
            <w:r>
              <w:rPr>
                <w:color w:val="000000"/>
                <w:sz w:val="22"/>
                <w:szCs w:val="22"/>
              </w:rPr>
              <w:t>0.</w:t>
            </w:r>
            <w:r w:rsidR="009803F1">
              <w:rPr>
                <w:color w:val="000000"/>
                <w:sz w:val="22"/>
                <w:szCs w:val="22"/>
              </w:rPr>
              <w:t>3046</w:t>
            </w:r>
          </w:p>
        </w:tc>
        <w:tc>
          <w:tcPr>
            <w:tcW w:w="965" w:type="dxa"/>
            <w:tcBorders>
              <w:top w:val="nil"/>
              <w:left w:val="nil"/>
              <w:bottom w:val="single" w:sz="4" w:space="0" w:color="auto"/>
              <w:right w:val="nil"/>
            </w:tcBorders>
            <w:shd w:val="clear" w:color="auto" w:fill="auto"/>
            <w:noWrap/>
            <w:vAlign w:val="bottom"/>
            <w:hideMark/>
          </w:tcPr>
          <w:p w14:paraId="062A65E0" w14:textId="47907766" w:rsidR="00983DB2" w:rsidRPr="00E172A4" w:rsidRDefault="00983DB2" w:rsidP="009803F1">
            <w:pPr>
              <w:jc w:val="right"/>
              <w:rPr>
                <w:rFonts w:eastAsia="Times New Roman"/>
                <w:color w:val="000000"/>
                <w:sz w:val="22"/>
                <w:szCs w:val="22"/>
                <w:lang w:val="nl-NL" w:eastAsia="nl-NL"/>
              </w:rPr>
            </w:pPr>
            <w:r>
              <w:rPr>
                <w:color w:val="000000"/>
                <w:sz w:val="22"/>
                <w:szCs w:val="22"/>
              </w:rPr>
              <w:t>0.</w:t>
            </w:r>
            <w:r w:rsidR="009803F1">
              <w:rPr>
                <w:color w:val="000000"/>
                <w:sz w:val="22"/>
                <w:szCs w:val="22"/>
              </w:rPr>
              <w:t>4202</w:t>
            </w:r>
          </w:p>
        </w:tc>
        <w:tc>
          <w:tcPr>
            <w:tcW w:w="965" w:type="dxa"/>
            <w:tcBorders>
              <w:top w:val="nil"/>
              <w:left w:val="nil"/>
              <w:bottom w:val="single" w:sz="4" w:space="0" w:color="auto"/>
              <w:right w:val="nil"/>
            </w:tcBorders>
          </w:tcPr>
          <w:p w14:paraId="03C57E3C" w14:textId="77777777" w:rsidR="00983DB2" w:rsidRDefault="00983DB2" w:rsidP="00572940">
            <w:pPr>
              <w:jc w:val="right"/>
              <w:rPr>
                <w:color w:val="000000"/>
                <w:sz w:val="22"/>
                <w:szCs w:val="22"/>
              </w:rPr>
            </w:pPr>
          </w:p>
        </w:tc>
        <w:tc>
          <w:tcPr>
            <w:tcW w:w="965" w:type="dxa"/>
            <w:tcBorders>
              <w:top w:val="nil"/>
              <w:left w:val="nil"/>
              <w:bottom w:val="single" w:sz="4" w:space="0" w:color="auto"/>
              <w:right w:val="nil"/>
            </w:tcBorders>
            <w:shd w:val="clear" w:color="auto" w:fill="auto"/>
            <w:noWrap/>
            <w:vAlign w:val="bottom"/>
            <w:hideMark/>
          </w:tcPr>
          <w:p w14:paraId="2392F0FC" w14:textId="7C77CB6B" w:rsidR="00983DB2" w:rsidRPr="00E172A4" w:rsidRDefault="00983DB2" w:rsidP="009803F1">
            <w:pPr>
              <w:jc w:val="right"/>
              <w:rPr>
                <w:rFonts w:eastAsia="Times New Roman"/>
                <w:color w:val="000000"/>
                <w:sz w:val="22"/>
                <w:szCs w:val="22"/>
                <w:lang w:val="nl-NL" w:eastAsia="nl-NL"/>
              </w:rPr>
            </w:pPr>
            <w:r>
              <w:rPr>
                <w:color w:val="000000"/>
                <w:sz w:val="22"/>
                <w:szCs w:val="22"/>
              </w:rPr>
              <w:t>0.</w:t>
            </w:r>
            <w:r w:rsidR="009803F1">
              <w:rPr>
                <w:color w:val="000000"/>
                <w:sz w:val="22"/>
                <w:szCs w:val="22"/>
              </w:rPr>
              <w:t>5466</w:t>
            </w:r>
          </w:p>
        </w:tc>
        <w:tc>
          <w:tcPr>
            <w:tcW w:w="965" w:type="dxa"/>
            <w:tcBorders>
              <w:top w:val="nil"/>
              <w:left w:val="nil"/>
              <w:bottom w:val="single" w:sz="4" w:space="0" w:color="auto"/>
              <w:right w:val="nil"/>
            </w:tcBorders>
            <w:shd w:val="clear" w:color="auto" w:fill="auto"/>
            <w:noWrap/>
            <w:vAlign w:val="bottom"/>
            <w:hideMark/>
          </w:tcPr>
          <w:p w14:paraId="5733A646" w14:textId="36C86265" w:rsidR="00983DB2" w:rsidRPr="00E172A4" w:rsidRDefault="00983DB2" w:rsidP="009803F1">
            <w:pPr>
              <w:jc w:val="right"/>
              <w:rPr>
                <w:rFonts w:eastAsia="Times New Roman"/>
                <w:color w:val="000000"/>
                <w:sz w:val="22"/>
                <w:szCs w:val="22"/>
                <w:lang w:val="nl-NL" w:eastAsia="nl-NL"/>
              </w:rPr>
            </w:pPr>
            <w:r>
              <w:rPr>
                <w:color w:val="000000"/>
                <w:sz w:val="22"/>
                <w:szCs w:val="22"/>
              </w:rPr>
              <w:t>0.</w:t>
            </w:r>
            <w:r w:rsidR="009803F1">
              <w:rPr>
                <w:color w:val="000000"/>
                <w:sz w:val="22"/>
                <w:szCs w:val="22"/>
              </w:rPr>
              <w:t>7517</w:t>
            </w:r>
          </w:p>
        </w:tc>
        <w:tc>
          <w:tcPr>
            <w:tcW w:w="965" w:type="dxa"/>
            <w:tcBorders>
              <w:top w:val="nil"/>
              <w:left w:val="nil"/>
              <w:bottom w:val="single" w:sz="4" w:space="0" w:color="auto"/>
              <w:right w:val="nil"/>
            </w:tcBorders>
            <w:shd w:val="clear" w:color="auto" w:fill="auto"/>
            <w:noWrap/>
            <w:vAlign w:val="bottom"/>
            <w:hideMark/>
          </w:tcPr>
          <w:p w14:paraId="737EA424" w14:textId="79EB5FEB" w:rsidR="00983DB2" w:rsidRPr="00E172A4" w:rsidRDefault="00983DB2" w:rsidP="009803F1">
            <w:pPr>
              <w:jc w:val="right"/>
              <w:rPr>
                <w:rFonts w:eastAsia="Times New Roman"/>
                <w:color w:val="000000"/>
                <w:sz w:val="22"/>
                <w:szCs w:val="22"/>
                <w:lang w:val="nl-NL" w:eastAsia="nl-NL"/>
              </w:rPr>
            </w:pPr>
            <w:r>
              <w:rPr>
                <w:color w:val="000000"/>
                <w:sz w:val="22"/>
                <w:szCs w:val="22"/>
              </w:rPr>
              <w:t>0.</w:t>
            </w:r>
            <w:r w:rsidR="009803F1">
              <w:rPr>
                <w:color w:val="000000"/>
                <w:sz w:val="22"/>
                <w:szCs w:val="22"/>
              </w:rPr>
              <w:t>9291</w:t>
            </w:r>
          </w:p>
        </w:tc>
      </w:tr>
      <w:tr w:rsidR="00983DB2" w:rsidRPr="00E172A4" w14:paraId="60FBC829" w14:textId="77777777" w:rsidTr="00983DB2">
        <w:trPr>
          <w:trHeight w:val="300"/>
        </w:trPr>
        <w:tc>
          <w:tcPr>
            <w:tcW w:w="960" w:type="dxa"/>
            <w:tcBorders>
              <w:top w:val="nil"/>
              <w:left w:val="nil"/>
              <w:bottom w:val="nil"/>
              <w:right w:val="nil"/>
            </w:tcBorders>
            <w:shd w:val="clear" w:color="auto" w:fill="auto"/>
            <w:noWrap/>
            <w:vAlign w:val="bottom"/>
            <w:hideMark/>
          </w:tcPr>
          <w:p w14:paraId="35A30CC4"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1</w:t>
            </w:r>
          </w:p>
        </w:tc>
        <w:tc>
          <w:tcPr>
            <w:tcW w:w="965" w:type="dxa"/>
            <w:tcBorders>
              <w:top w:val="nil"/>
              <w:left w:val="nil"/>
              <w:bottom w:val="nil"/>
              <w:right w:val="nil"/>
            </w:tcBorders>
            <w:shd w:val="clear" w:color="auto" w:fill="auto"/>
            <w:noWrap/>
            <w:vAlign w:val="bottom"/>
            <w:hideMark/>
          </w:tcPr>
          <w:p w14:paraId="4B2D8AC7" w14:textId="3A816994" w:rsidR="00983DB2" w:rsidRPr="00E172A4" w:rsidRDefault="00983DB2" w:rsidP="00572940">
            <w:pPr>
              <w:jc w:val="right"/>
              <w:rPr>
                <w:rFonts w:eastAsia="Times New Roman"/>
                <w:color w:val="000000"/>
                <w:sz w:val="22"/>
                <w:szCs w:val="22"/>
                <w:lang w:val="nl-NL" w:eastAsia="nl-NL"/>
              </w:rPr>
            </w:pPr>
            <w:r>
              <w:rPr>
                <w:color w:val="000000"/>
                <w:sz w:val="22"/>
                <w:szCs w:val="22"/>
              </w:rPr>
              <w:t>0.1512</w:t>
            </w:r>
          </w:p>
        </w:tc>
        <w:tc>
          <w:tcPr>
            <w:tcW w:w="960" w:type="dxa"/>
            <w:tcBorders>
              <w:top w:val="nil"/>
              <w:left w:val="nil"/>
              <w:bottom w:val="nil"/>
              <w:right w:val="nil"/>
            </w:tcBorders>
            <w:shd w:val="clear" w:color="auto" w:fill="auto"/>
            <w:noWrap/>
            <w:vAlign w:val="bottom"/>
            <w:hideMark/>
          </w:tcPr>
          <w:p w14:paraId="2D31CA63" w14:textId="7A7B2E50" w:rsidR="00983DB2" w:rsidRPr="00E172A4" w:rsidRDefault="00983DB2" w:rsidP="00572940">
            <w:pPr>
              <w:jc w:val="right"/>
              <w:rPr>
                <w:rFonts w:eastAsia="Times New Roman"/>
                <w:color w:val="000000"/>
                <w:sz w:val="22"/>
                <w:szCs w:val="22"/>
                <w:lang w:val="nl-NL" w:eastAsia="nl-NL"/>
              </w:rPr>
            </w:pPr>
            <w:r>
              <w:rPr>
                <w:color w:val="000000"/>
                <w:sz w:val="22"/>
                <w:szCs w:val="22"/>
              </w:rPr>
              <w:t>0.2110</w:t>
            </w:r>
          </w:p>
        </w:tc>
        <w:tc>
          <w:tcPr>
            <w:tcW w:w="965" w:type="dxa"/>
            <w:tcBorders>
              <w:top w:val="nil"/>
              <w:left w:val="nil"/>
              <w:bottom w:val="nil"/>
              <w:right w:val="nil"/>
            </w:tcBorders>
            <w:shd w:val="clear" w:color="auto" w:fill="auto"/>
            <w:noWrap/>
            <w:vAlign w:val="bottom"/>
            <w:hideMark/>
          </w:tcPr>
          <w:p w14:paraId="6A2E067D" w14:textId="17D8D8B2" w:rsidR="00983DB2" w:rsidRPr="00E172A4" w:rsidRDefault="00983DB2" w:rsidP="00572940">
            <w:pPr>
              <w:jc w:val="right"/>
              <w:rPr>
                <w:rFonts w:eastAsia="Times New Roman"/>
                <w:color w:val="000000"/>
                <w:sz w:val="22"/>
                <w:szCs w:val="22"/>
                <w:lang w:val="nl-NL" w:eastAsia="nl-NL"/>
              </w:rPr>
            </w:pPr>
            <w:r>
              <w:rPr>
                <w:color w:val="000000"/>
                <w:sz w:val="22"/>
                <w:szCs w:val="22"/>
              </w:rPr>
              <w:t>0.3410</w:t>
            </w:r>
          </w:p>
        </w:tc>
        <w:tc>
          <w:tcPr>
            <w:tcW w:w="965" w:type="dxa"/>
            <w:tcBorders>
              <w:top w:val="nil"/>
              <w:left w:val="nil"/>
              <w:bottom w:val="nil"/>
              <w:right w:val="nil"/>
            </w:tcBorders>
          </w:tcPr>
          <w:p w14:paraId="6E54E11E"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2BBD10A" w14:textId="4A8869EF" w:rsidR="00983DB2" w:rsidRPr="00E172A4" w:rsidRDefault="00983DB2" w:rsidP="00572940">
            <w:pPr>
              <w:jc w:val="right"/>
              <w:rPr>
                <w:rFonts w:eastAsia="Times New Roman"/>
                <w:color w:val="000000"/>
                <w:sz w:val="22"/>
                <w:szCs w:val="22"/>
                <w:lang w:val="nl-NL" w:eastAsia="nl-NL"/>
              </w:rPr>
            </w:pPr>
            <w:r>
              <w:rPr>
                <w:color w:val="000000"/>
                <w:sz w:val="22"/>
                <w:szCs w:val="22"/>
              </w:rPr>
              <w:t>0.5752</w:t>
            </w:r>
          </w:p>
        </w:tc>
        <w:tc>
          <w:tcPr>
            <w:tcW w:w="965" w:type="dxa"/>
            <w:tcBorders>
              <w:top w:val="nil"/>
              <w:left w:val="nil"/>
              <w:bottom w:val="nil"/>
              <w:right w:val="nil"/>
            </w:tcBorders>
            <w:shd w:val="clear" w:color="auto" w:fill="auto"/>
            <w:noWrap/>
            <w:vAlign w:val="bottom"/>
            <w:hideMark/>
          </w:tcPr>
          <w:p w14:paraId="7A4F281F" w14:textId="22A671C3" w:rsidR="00983DB2" w:rsidRPr="00E172A4" w:rsidRDefault="00983DB2" w:rsidP="00572940">
            <w:pPr>
              <w:jc w:val="right"/>
              <w:rPr>
                <w:rFonts w:eastAsia="Times New Roman"/>
                <w:color w:val="000000"/>
                <w:sz w:val="22"/>
                <w:szCs w:val="22"/>
                <w:lang w:val="nl-NL" w:eastAsia="nl-NL"/>
              </w:rPr>
            </w:pPr>
            <w:r>
              <w:rPr>
                <w:color w:val="000000"/>
                <w:sz w:val="22"/>
                <w:szCs w:val="22"/>
              </w:rPr>
              <w:t>0.8516</w:t>
            </w:r>
          </w:p>
        </w:tc>
        <w:tc>
          <w:tcPr>
            <w:tcW w:w="965" w:type="dxa"/>
            <w:tcBorders>
              <w:top w:val="nil"/>
              <w:left w:val="nil"/>
              <w:bottom w:val="nil"/>
              <w:right w:val="nil"/>
            </w:tcBorders>
            <w:shd w:val="clear" w:color="auto" w:fill="auto"/>
            <w:noWrap/>
            <w:vAlign w:val="bottom"/>
            <w:hideMark/>
          </w:tcPr>
          <w:p w14:paraId="49C33602" w14:textId="199F5145" w:rsidR="00983DB2" w:rsidRPr="00E172A4" w:rsidRDefault="00983DB2" w:rsidP="00572940">
            <w:pPr>
              <w:jc w:val="right"/>
              <w:rPr>
                <w:rFonts w:eastAsia="Times New Roman"/>
                <w:color w:val="000000"/>
                <w:sz w:val="22"/>
                <w:szCs w:val="22"/>
                <w:lang w:val="nl-NL" w:eastAsia="nl-NL"/>
              </w:rPr>
            </w:pPr>
            <w:r>
              <w:rPr>
                <w:color w:val="000000"/>
                <w:sz w:val="22"/>
                <w:szCs w:val="22"/>
              </w:rPr>
              <w:t>0.9833</w:t>
            </w:r>
          </w:p>
        </w:tc>
      </w:tr>
      <w:tr w:rsidR="00983DB2" w:rsidRPr="00E172A4" w14:paraId="510FD1E9" w14:textId="77777777" w:rsidTr="00983DB2">
        <w:trPr>
          <w:trHeight w:val="300"/>
        </w:trPr>
        <w:tc>
          <w:tcPr>
            <w:tcW w:w="960" w:type="dxa"/>
            <w:tcBorders>
              <w:top w:val="nil"/>
              <w:left w:val="nil"/>
              <w:bottom w:val="nil"/>
              <w:right w:val="nil"/>
            </w:tcBorders>
            <w:shd w:val="clear" w:color="auto" w:fill="auto"/>
            <w:noWrap/>
            <w:vAlign w:val="bottom"/>
            <w:hideMark/>
          </w:tcPr>
          <w:p w14:paraId="363ABA24"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2</w:t>
            </w:r>
          </w:p>
        </w:tc>
        <w:tc>
          <w:tcPr>
            <w:tcW w:w="965" w:type="dxa"/>
            <w:tcBorders>
              <w:top w:val="nil"/>
              <w:left w:val="nil"/>
              <w:bottom w:val="nil"/>
              <w:right w:val="nil"/>
            </w:tcBorders>
            <w:shd w:val="clear" w:color="auto" w:fill="auto"/>
            <w:noWrap/>
            <w:vAlign w:val="bottom"/>
            <w:hideMark/>
          </w:tcPr>
          <w:p w14:paraId="0603CA7A" w14:textId="0BF6891E" w:rsidR="00983DB2" w:rsidRPr="00E172A4" w:rsidRDefault="00983DB2" w:rsidP="00572940">
            <w:pPr>
              <w:jc w:val="right"/>
              <w:rPr>
                <w:rFonts w:eastAsia="Times New Roman"/>
                <w:color w:val="000000"/>
                <w:sz w:val="22"/>
                <w:szCs w:val="22"/>
                <w:lang w:val="nl-NL" w:eastAsia="nl-NL"/>
              </w:rPr>
            </w:pPr>
            <w:r>
              <w:rPr>
                <w:color w:val="000000"/>
                <w:sz w:val="22"/>
                <w:szCs w:val="22"/>
              </w:rPr>
              <w:t>0.1746</w:t>
            </w:r>
          </w:p>
        </w:tc>
        <w:tc>
          <w:tcPr>
            <w:tcW w:w="960" w:type="dxa"/>
            <w:tcBorders>
              <w:top w:val="nil"/>
              <w:left w:val="nil"/>
              <w:bottom w:val="nil"/>
              <w:right w:val="nil"/>
            </w:tcBorders>
            <w:shd w:val="clear" w:color="auto" w:fill="auto"/>
            <w:noWrap/>
            <w:vAlign w:val="bottom"/>
            <w:hideMark/>
          </w:tcPr>
          <w:p w14:paraId="5A7B642A" w14:textId="1C886F08" w:rsidR="00983DB2" w:rsidRPr="00E172A4" w:rsidRDefault="00983DB2" w:rsidP="00572940">
            <w:pPr>
              <w:jc w:val="right"/>
              <w:rPr>
                <w:rFonts w:eastAsia="Times New Roman"/>
                <w:color w:val="000000"/>
                <w:sz w:val="22"/>
                <w:szCs w:val="22"/>
                <w:lang w:val="nl-NL" w:eastAsia="nl-NL"/>
              </w:rPr>
            </w:pPr>
            <w:r>
              <w:rPr>
                <w:color w:val="000000"/>
                <w:sz w:val="22"/>
                <w:szCs w:val="22"/>
              </w:rPr>
              <w:t>0.2667</w:t>
            </w:r>
          </w:p>
        </w:tc>
        <w:tc>
          <w:tcPr>
            <w:tcW w:w="965" w:type="dxa"/>
            <w:tcBorders>
              <w:top w:val="nil"/>
              <w:left w:val="nil"/>
              <w:bottom w:val="nil"/>
              <w:right w:val="nil"/>
            </w:tcBorders>
            <w:shd w:val="clear" w:color="auto" w:fill="auto"/>
            <w:noWrap/>
            <w:vAlign w:val="bottom"/>
            <w:hideMark/>
          </w:tcPr>
          <w:p w14:paraId="4ABE81CA" w14:textId="74945149" w:rsidR="00983DB2" w:rsidRPr="00E172A4" w:rsidRDefault="00983DB2" w:rsidP="00572940">
            <w:pPr>
              <w:jc w:val="right"/>
              <w:rPr>
                <w:rFonts w:eastAsia="Times New Roman"/>
                <w:color w:val="000000"/>
                <w:sz w:val="22"/>
                <w:szCs w:val="22"/>
                <w:lang w:val="nl-NL" w:eastAsia="nl-NL"/>
              </w:rPr>
            </w:pPr>
            <w:r>
              <w:rPr>
                <w:color w:val="000000"/>
                <w:sz w:val="22"/>
                <w:szCs w:val="22"/>
              </w:rPr>
              <w:t>0.4591</w:t>
            </w:r>
          </w:p>
        </w:tc>
        <w:tc>
          <w:tcPr>
            <w:tcW w:w="965" w:type="dxa"/>
            <w:tcBorders>
              <w:top w:val="nil"/>
              <w:left w:val="nil"/>
              <w:bottom w:val="nil"/>
              <w:right w:val="nil"/>
            </w:tcBorders>
          </w:tcPr>
          <w:p w14:paraId="33A87BF3"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985F6C1" w14:textId="494D404C" w:rsidR="00983DB2" w:rsidRPr="00E172A4" w:rsidRDefault="00983DB2" w:rsidP="00572940">
            <w:pPr>
              <w:jc w:val="right"/>
              <w:rPr>
                <w:rFonts w:eastAsia="Times New Roman"/>
                <w:color w:val="000000"/>
                <w:sz w:val="22"/>
                <w:szCs w:val="22"/>
                <w:lang w:val="nl-NL" w:eastAsia="nl-NL"/>
              </w:rPr>
            </w:pPr>
            <w:r>
              <w:rPr>
                <w:color w:val="000000"/>
                <w:sz w:val="22"/>
                <w:szCs w:val="22"/>
              </w:rPr>
              <w:t>0.7793</w:t>
            </w:r>
          </w:p>
        </w:tc>
        <w:tc>
          <w:tcPr>
            <w:tcW w:w="965" w:type="dxa"/>
            <w:tcBorders>
              <w:top w:val="nil"/>
              <w:left w:val="nil"/>
              <w:bottom w:val="nil"/>
              <w:right w:val="nil"/>
            </w:tcBorders>
            <w:shd w:val="clear" w:color="auto" w:fill="auto"/>
            <w:noWrap/>
            <w:vAlign w:val="bottom"/>
            <w:hideMark/>
          </w:tcPr>
          <w:p w14:paraId="735811D1" w14:textId="361115CF" w:rsidR="00983DB2" w:rsidRPr="00E172A4" w:rsidRDefault="00983DB2" w:rsidP="00572940">
            <w:pPr>
              <w:jc w:val="right"/>
              <w:rPr>
                <w:rFonts w:eastAsia="Times New Roman"/>
                <w:color w:val="000000"/>
                <w:sz w:val="22"/>
                <w:szCs w:val="22"/>
                <w:lang w:val="nl-NL" w:eastAsia="nl-NL"/>
              </w:rPr>
            </w:pPr>
            <w:r>
              <w:rPr>
                <w:color w:val="000000"/>
                <w:sz w:val="22"/>
                <w:szCs w:val="22"/>
              </w:rPr>
              <w:t>0.9778</w:t>
            </w:r>
          </w:p>
        </w:tc>
        <w:tc>
          <w:tcPr>
            <w:tcW w:w="965" w:type="dxa"/>
            <w:tcBorders>
              <w:top w:val="nil"/>
              <w:left w:val="nil"/>
              <w:bottom w:val="nil"/>
              <w:right w:val="nil"/>
            </w:tcBorders>
            <w:shd w:val="clear" w:color="auto" w:fill="auto"/>
            <w:noWrap/>
            <w:vAlign w:val="bottom"/>
            <w:hideMark/>
          </w:tcPr>
          <w:p w14:paraId="14B0789D" w14:textId="395BC1C9"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0C40826F" w14:textId="77777777" w:rsidTr="00983DB2">
        <w:trPr>
          <w:trHeight w:val="300"/>
        </w:trPr>
        <w:tc>
          <w:tcPr>
            <w:tcW w:w="960" w:type="dxa"/>
            <w:tcBorders>
              <w:top w:val="nil"/>
              <w:left w:val="nil"/>
              <w:bottom w:val="nil"/>
              <w:right w:val="nil"/>
            </w:tcBorders>
            <w:shd w:val="clear" w:color="auto" w:fill="auto"/>
            <w:noWrap/>
            <w:vAlign w:val="bottom"/>
            <w:hideMark/>
          </w:tcPr>
          <w:p w14:paraId="66F4BE4B"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3</w:t>
            </w:r>
          </w:p>
        </w:tc>
        <w:tc>
          <w:tcPr>
            <w:tcW w:w="965" w:type="dxa"/>
            <w:tcBorders>
              <w:top w:val="nil"/>
              <w:left w:val="nil"/>
              <w:bottom w:val="nil"/>
              <w:right w:val="nil"/>
            </w:tcBorders>
            <w:shd w:val="clear" w:color="auto" w:fill="auto"/>
            <w:noWrap/>
            <w:vAlign w:val="bottom"/>
            <w:hideMark/>
          </w:tcPr>
          <w:p w14:paraId="56353D9A" w14:textId="20B12421" w:rsidR="00983DB2" w:rsidRPr="00E172A4" w:rsidRDefault="00983DB2" w:rsidP="00572940">
            <w:pPr>
              <w:jc w:val="right"/>
              <w:rPr>
                <w:rFonts w:eastAsia="Times New Roman"/>
                <w:color w:val="000000"/>
                <w:sz w:val="22"/>
                <w:szCs w:val="22"/>
                <w:lang w:val="nl-NL" w:eastAsia="nl-NL"/>
              </w:rPr>
            </w:pPr>
            <w:r>
              <w:rPr>
                <w:color w:val="000000"/>
                <w:sz w:val="22"/>
                <w:szCs w:val="22"/>
              </w:rPr>
              <w:t>0.2008</w:t>
            </w:r>
          </w:p>
        </w:tc>
        <w:tc>
          <w:tcPr>
            <w:tcW w:w="960" w:type="dxa"/>
            <w:tcBorders>
              <w:top w:val="nil"/>
              <w:left w:val="nil"/>
              <w:bottom w:val="nil"/>
              <w:right w:val="nil"/>
            </w:tcBorders>
            <w:shd w:val="clear" w:color="auto" w:fill="auto"/>
            <w:noWrap/>
            <w:vAlign w:val="bottom"/>
            <w:hideMark/>
          </w:tcPr>
          <w:p w14:paraId="53892E89" w14:textId="613B3309" w:rsidR="00983DB2" w:rsidRPr="00E172A4" w:rsidRDefault="00983DB2" w:rsidP="00572940">
            <w:pPr>
              <w:jc w:val="right"/>
              <w:rPr>
                <w:rFonts w:eastAsia="Times New Roman"/>
                <w:color w:val="000000"/>
                <w:sz w:val="22"/>
                <w:szCs w:val="22"/>
                <w:lang w:val="nl-NL" w:eastAsia="nl-NL"/>
              </w:rPr>
            </w:pPr>
            <w:r>
              <w:rPr>
                <w:color w:val="000000"/>
                <w:sz w:val="22"/>
                <w:szCs w:val="22"/>
              </w:rPr>
              <w:t>0.3167</w:t>
            </w:r>
          </w:p>
        </w:tc>
        <w:tc>
          <w:tcPr>
            <w:tcW w:w="965" w:type="dxa"/>
            <w:tcBorders>
              <w:top w:val="nil"/>
              <w:left w:val="nil"/>
              <w:bottom w:val="nil"/>
              <w:right w:val="nil"/>
            </w:tcBorders>
            <w:shd w:val="clear" w:color="auto" w:fill="auto"/>
            <w:noWrap/>
            <w:vAlign w:val="bottom"/>
            <w:hideMark/>
          </w:tcPr>
          <w:p w14:paraId="50CB25B2" w14:textId="242CD300" w:rsidR="00983DB2" w:rsidRPr="00E172A4" w:rsidRDefault="00983DB2" w:rsidP="00572940">
            <w:pPr>
              <w:jc w:val="right"/>
              <w:rPr>
                <w:rFonts w:eastAsia="Times New Roman"/>
                <w:color w:val="000000"/>
                <w:sz w:val="22"/>
                <w:szCs w:val="22"/>
                <w:lang w:val="nl-NL" w:eastAsia="nl-NL"/>
              </w:rPr>
            </w:pPr>
            <w:r>
              <w:rPr>
                <w:color w:val="000000"/>
                <w:sz w:val="22"/>
                <w:szCs w:val="22"/>
              </w:rPr>
              <w:t>0.5717</w:t>
            </w:r>
          </w:p>
        </w:tc>
        <w:tc>
          <w:tcPr>
            <w:tcW w:w="965" w:type="dxa"/>
            <w:tcBorders>
              <w:top w:val="nil"/>
              <w:left w:val="nil"/>
              <w:bottom w:val="nil"/>
              <w:right w:val="nil"/>
            </w:tcBorders>
          </w:tcPr>
          <w:p w14:paraId="0409AD5C"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1C71F508" w14:textId="61A7F909" w:rsidR="00983DB2" w:rsidRPr="00E172A4" w:rsidRDefault="00983DB2" w:rsidP="00572940">
            <w:pPr>
              <w:jc w:val="right"/>
              <w:rPr>
                <w:rFonts w:eastAsia="Times New Roman"/>
                <w:color w:val="000000"/>
                <w:sz w:val="22"/>
                <w:szCs w:val="22"/>
                <w:lang w:val="nl-NL" w:eastAsia="nl-NL"/>
              </w:rPr>
            </w:pPr>
            <w:r>
              <w:rPr>
                <w:color w:val="000000"/>
                <w:sz w:val="22"/>
                <w:szCs w:val="22"/>
              </w:rPr>
              <w:t>0.8935</w:t>
            </w:r>
          </w:p>
        </w:tc>
        <w:tc>
          <w:tcPr>
            <w:tcW w:w="965" w:type="dxa"/>
            <w:tcBorders>
              <w:top w:val="nil"/>
              <w:left w:val="nil"/>
              <w:bottom w:val="nil"/>
              <w:right w:val="nil"/>
            </w:tcBorders>
            <w:shd w:val="clear" w:color="auto" w:fill="auto"/>
            <w:noWrap/>
            <w:vAlign w:val="bottom"/>
            <w:hideMark/>
          </w:tcPr>
          <w:p w14:paraId="5AD205CD" w14:textId="001390DF"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463577C4" w14:textId="457BF203"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76FC6C06" w14:textId="77777777" w:rsidTr="00983DB2">
        <w:trPr>
          <w:trHeight w:val="300"/>
        </w:trPr>
        <w:tc>
          <w:tcPr>
            <w:tcW w:w="960" w:type="dxa"/>
            <w:tcBorders>
              <w:top w:val="nil"/>
              <w:left w:val="nil"/>
              <w:bottom w:val="nil"/>
              <w:right w:val="nil"/>
            </w:tcBorders>
            <w:shd w:val="clear" w:color="auto" w:fill="auto"/>
            <w:noWrap/>
            <w:vAlign w:val="bottom"/>
            <w:hideMark/>
          </w:tcPr>
          <w:p w14:paraId="21D882D7"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4</w:t>
            </w:r>
          </w:p>
        </w:tc>
        <w:tc>
          <w:tcPr>
            <w:tcW w:w="965" w:type="dxa"/>
            <w:tcBorders>
              <w:top w:val="nil"/>
              <w:left w:val="nil"/>
              <w:bottom w:val="nil"/>
              <w:right w:val="nil"/>
            </w:tcBorders>
            <w:shd w:val="clear" w:color="auto" w:fill="auto"/>
            <w:noWrap/>
            <w:vAlign w:val="bottom"/>
            <w:hideMark/>
          </w:tcPr>
          <w:p w14:paraId="0A203385" w14:textId="073A4739" w:rsidR="00983DB2" w:rsidRPr="00E172A4" w:rsidRDefault="00983DB2" w:rsidP="00572940">
            <w:pPr>
              <w:jc w:val="right"/>
              <w:rPr>
                <w:rFonts w:eastAsia="Times New Roman"/>
                <w:color w:val="000000"/>
                <w:sz w:val="22"/>
                <w:szCs w:val="22"/>
                <w:lang w:val="nl-NL" w:eastAsia="nl-NL"/>
              </w:rPr>
            </w:pPr>
            <w:r>
              <w:rPr>
                <w:color w:val="000000"/>
                <w:sz w:val="22"/>
                <w:szCs w:val="22"/>
              </w:rPr>
              <w:t>0.2077</w:t>
            </w:r>
          </w:p>
        </w:tc>
        <w:tc>
          <w:tcPr>
            <w:tcW w:w="960" w:type="dxa"/>
            <w:tcBorders>
              <w:top w:val="nil"/>
              <w:left w:val="nil"/>
              <w:bottom w:val="nil"/>
              <w:right w:val="nil"/>
            </w:tcBorders>
            <w:shd w:val="clear" w:color="auto" w:fill="auto"/>
            <w:noWrap/>
            <w:vAlign w:val="bottom"/>
            <w:hideMark/>
          </w:tcPr>
          <w:p w14:paraId="10653EC0" w14:textId="448E08DC" w:rsidR="00983DB2" w:rsidRPr="00E172A4" w:rsidRDefault="00983DB2" w:rsidP="00572940">
            <w:pPr>
              <w:jc w:val="right"/>
              <w:rPr>
                <w:rFonts w:eastAsia="Times New Roman"/>
                <w:color w:val="000000"/>
                <w:sz w:val="22"/>
                <w:szCs w:val="22"/>
                <w:lang w:val="nl-NL" w:eastAsia="nl-NL"/>
              </w:rPr>
            </w:pPr>
            <w:r>
              <w:rPr>
                <w:color w:val="000000"/>
                <w:sz w:val="22"/>
                <w:szCs w:val="22"/>
              </w:rPr>
              <w:t>0.352</w:t>
            </w:r>
          </w:p>
        </w:tc>
        <w:tc>
          <w:tcPr>
            <w:tcW w:w="965" w:type="dxa"/>
            <w:tcBorders>
              <w:top w:val="nil"/>
              <w:left w:val="nil"/>
              <w:bottom w:val="nil"/>
              <w:right w:val="nil"/>
            </w:tcBorders>
            <w:shd w:val="clear" w:color="auto" w:fill="auto"/>
            <w:noWrap/>
            <w:vAlign w:val="bottom"/>
            <w:hideMark/>
          </w:tcPr>
          <w:p w14:paraId="1724FF87" w14:textId="6EA8E65D" w:rsidR="00983DB2" w:rsidRPr="00E172A4" w:rsidRDefault="00983DB2" w:rsidP="00572940">
            <w:pPr>
              <w:jc w:val="right"/>
              <w:rPr>
                <w:rFonts w:eastAsia="Times New Roman"/>
                <w:color w:val="000000"/>
                <w:sz w:val="22"/>
                <w:szCs w:val="22"/>
                <w:lang w:val="nl-NL" w:eastAsia="nl-NL"/>
              </w:rPr>
            </w:pPr>
            <w:r>
              <w:rPr>
                <w:color w:val="000000"/>
                <w:sz w:val="22"/>
                <w:szCs w:val="22"/>
              </w:rPr>
              <w:t>0.6587</w:t>
            </w:r>
          </w:p>
        </w:tc>
        <w:tc>
          <w:tcPr>
            <w:tcW w:w="965" w:type="dxa"/>
            <w:tcBorders>
              <w:top w:val="nil"/>
              <w:left w:val="nil"/>
              <w:bottom w:val="nil"/>
              <w:right w:val="nil"/>
            </w:tcBorders>
          </w:tcPr>
          <w:p w14:paraId="42AB2B34"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16BA53B" w14:textId="024C42CC" w:rsidR="00983DB2" w:rsidRPr="00E172A4" w:rsidRDefault="00983DB2" w:rsidP="00572940">
            <w:pPr>
              <w:jc w:val="right"/>
              <w:rPr>
                <w:rFonts w:eastAsia="Times New Roman"/>
                <w:color w:val="000000"/>
                <w:sz w:val="22"/>
                <w:szCs w:val="22"/>
                <w:lang w:val="nl-NL" w:eastAsia="nl-NL"/>
              </w:rPr>
            </w:pPr>
            <w:r>
              <w:rPr>
                <w:color w:val="000000"/>
                <w:sz w:val="22"/>
                <w:szCs w:val="22"/>
              </w:rPr>
              <w:t>0.9482</w:t>
            </w:r>
          </w:p>
        </w:tc>
        <w:tc>
          <w:tcPr>
            <w:tcW w:w="965" w:type="dxa"/>
            <w:tcBorders>
              <w:top w:val="nil"/>
              <w:left w:val="nil"/>
              <w:bottom w:val="nil"/>
              <w:right w:val="nil"/>
            </w:tcBorders>
            <w:shd w:val="clear" w:color="auto" w:fill="auto"/>
            <w:noWrap/>
            <w:vAlign w:val="bottom"/>
            <w:hideMark/>
          </w:tcPr>
          <w:p w14:paraId="19AE6AFA" w14:textId="058F487F"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534AC88B" w14:textId="06C4AA5A"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023AD5C2" w14:textId="77777777" w:rsidTr="00983DB2">
        <w:trPr>
          <w:trHeight w:val="300"/>
        </w:trPr>
        <w:tc>
          <w:tcPr>
            <w:tcW w:w="960" w:type="dxa"/>
            <w:tcBorders>
              <w:top w:val="nil"/>
              <w:left w:val="nil"/>
              <w:bottom w:val="nil"/>
              <w:right w:val="nil"/>
            </w:tcBorders>
            <w:shd w:val="clear" w:color="auto" w:fill="auto"/>
            <w:noWrap/>
            <w:vAlign w:val="bottom"/>
            <w:hideMark/>
          </w:tcPr>
          <w:p w14:paraId="4CC91D83"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5</w:t>
            </w:r>
          </w:p>
        </w:tc>
        <w:tc>
          <w:tcPr>
            <w:tcW w:w="965" w:type="dxa"/>
            <w:tcBorders>
              <w:top w:val="nil"/>
              <w:left w:val="nil"/>
              <w:bottom w:val="nil"/>
              <w:right w:val="nil"/>
            </w:tcBorders>
            <w:shd w:val="clear" w:color="auto" w:fill="auto"/>
            <w:noWrap/>
            <w:vAlign w:val="bottom"/>
            <w:hideMark/>
          </w:tcPr>
          <w:p w14:paraId="5A7E03D4" w14:textId="2F4ECBE6" w:rsidR="00983DB2" w:rsidRPr="00E172A4" w:rsidRDefault="00983DB2" w:rsidP="00572940">
            <w:pPr>
              <w:jc w:val="right"/>
              <w:rPr>
                <w:rFonts w:eastAsia="Times New Roman"/>
                <w:color w:val="000000"/>
                <w:sz w:val="22"/>
                <w:szCs w:val="22"/>
                <w:lang w:val="nl-NL" w:eastAsia="nl-NL"/>
              </w:rPr>
            </w:pPr>
            <w:r>
              <w:rPr>
                <w:color w:val="000000"/>
                <w:sz w:val="22"/>
                <w:szCs w:val="22"/>
              </w:rPr>
              <w:t>0.2287</w:t>
            </w:r>
          </w:p>
        </w:tc>
        <w:tc>
          <w:tcPr>
            <w:tcW w:w="960" w:type="dxa"/>
            <w:tcBorders>
              <w:top w:val="nil"/>
              <w:left w:val="nil"/>
              <w:bottom w:val="nil"/>
              <w:right w:val="nil"/>
            </w:tcBorders>
            <w:shd w:val="clear" w:color="auto" w:fill="auto"/>
            <w:noWrap/>
            <w:vAlign w:val="bottom"/>
            <w:hideMark/>
          </w:tcPr>
          <w:p w14:paraId="2F65C2AB" w14:textId="446E22A0" w:rsidR="00983DB2" w:rsidRPr="00E172A4" w:rsidRDefault="00983DB2" w:rsidP="00572940">
            <w:pPr>
              <w:jc w:val="right"/>
              <w:rPr>
                <w:rFonts w:eastAsia="Times New Roman"/>
                <w:color w:val="000000"/>
                <w:sz w:val="22"/>
                <w:szCs w:val="22"/>
                <w:lang w:val="nl-NL" w:eastAsia="nl-NL"/>
              </w:rPr>
            </w:pPr>
            <w:r>
              <w:rPr>
                <w:color w:val="000000"/>
                <w:sz w:val="22"/>
                <w:szCs w:val="22"/>
              </w:rPr>
              <w:t>0.3897</w:t>
            </w:r>
          </w:p>
        </w:tc>
        <w:tc>
          <w:tcPr>
            <w:tcW w:w="965" w:type="dxa"/>
            <w:tcBorders>
              <w:top w:val="nil"/>
              <w:left w:val="nil"/>
              <w:bottom w:val="nil"/>
              <w:right w:val="nil"/>
            </w:tcBorders>
            <w:shd w:val="clear" w:color="auto" w:fill="auto"/>
            <w:noWrap/>
            <w:vAlign w:val="bottom"/>
            <w:hideMark/>
          </w:tcPr>
          <w:p w14:paraId="6DE9EE1D" w14:textId="572F2620" w:rsidR="00983DB2" w:rsidRPr="00E172A4" w:rsidRDefault="00983DB2" w:rsidP="00572940">
            <w:pPr>
              <w:jc w:val="right"/>
              <w:rPr>
                <w:rFonts w:eastAsia="Times New Roman"/>
                <w:color w:val="000000"/>
                <w:sz w:val="22"/>
                <w:szCs w:val="22"/>
                <w:lang w:val="nl-NL" w:eastAsia="nl-NL"/>
              </w:rPr>
            </w:pPr>
            <w:r>
              <w:rPr>
                <w:color w:val="000000"/>
                <w:sz w:val="22"/>
                <w:szCs w:val="22"/>
              </w:rPr>
              <w:t>0.7194</w:t>
            </w:r>
          </w:p>
        </w:tc>
        <w:tc>
          <w:tcPr>
            <w:tcW w:w="965" w:type="dxa"/>
            <w:tcBorders>
              <w:top w:val="nil"/>
              <w:left w:val="nil"/>
              <w:bottom w:val="nil"/>
              <w:right w:val="nil"/>
            </w:tcBorders>
          </w:tcPr>
          <w:p w14:paraId="5054CC64"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260C020" w14:textId="3BA55258" w:rsidR="00983DB2" w:rsidRPr="00E172A4" w:rsidRDefault="00983DB2" w:rsidP="00572940">
            <w:pPr>
              <w:jc w:val="right"/>
              <w:rPr>
                <w:rFonts w:eastAsia="Times New Roman"/>
                <w:color w:val="000000"/>
                <w:sz w:val="22"/>
                <w:szCs w:val="22"/>
                <w:lang w:val="nl-NL" w:eastAsia="nl-NL"/>
              </w:rPr>
            </w:pPr>
            <w:r>
              <w:rPr>
                <w:color w:val="000000"/>
                <w:sz w:val="22"/>
                <w:szCs w:val="22"/>
              </w:rPr>
              <w:t>0.9748</w:t>
            </w:r>
          </w:p>
        </w:tc>
        <w:tc>
          <w:tcPr>
            <w:tcW w:w="965" w:type="dxa"/>
            <w:tcBorders>
              <w:top w:val="nil"/>
              <w:left w:val="nil"/>
              <w:bottom w:val="nil"/>
              <w:right w:val="nil"/>
            </w:tcBorders>
            <w:shd w:val="clear" w:color="auto" w:fill="auto"/>
            <w:noWrap/>
            <w:vAlign w:val="bottom"/>
            <w:hideMark/>
          </w:tcPr>
          <w:p w14:paraId="14B7738E" w14:textId="40F1A0AF"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5CD8BF96" w14:textId="07BD66C0"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5D2B7713" w14:textId="77777777" w:rsidTr="00983DB2">
        <w:trPr>
          <w:trHeight w:val="300"/>
        </w:trPr>
        <w:tc>
          <w:tcPr>
            <w:tcW w:w="960" w:type="dxa"/>
            <w:tcBorders>
              <w:top w:val="nil"/>
              <w:left w:val="nil"/>
              <w:bottom w:val="nil"/>
              <w:right w:val="nil"/>
            </w:tcBorders>
            <w:shd w:val="clear" w:color="auto" w:fill="auto"/>
            <w:noWrap/>
            <w:vAlign w:val="bottom"/>
            <w:hideMark/>
          </w:tcPr>
          <w:p w14:paraId="2627150C"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6</w:t>
            </w:r>
          </w:p>
        </w:tc>
        <w:tc>
          <w:tcPr>
            <w:tcW w:w="965" w:type="dxa"/>
            <w:tcBorders>
              <w:top w:val="nil"/>
              <w:left w:val="nil"/>
              <w:bottom w:val="nil"/>
              <w:right w:val="nil"/>
            </w:tcBorders>
            <w:shd w:val="clear" w:color="auto" w:fill="auto"/>
            <w:noWrap/>
            <w:vAlign w:val="bottom"/>
            <w:hideMark/>
          </w:tcPr>
          <w:p w14:paraId="445F2F39" w14:textId="23368CB6" w:rsidR="00983DB2" w:rsidRPr="00E172A4" w:rsidRDefault="00983DB2" w:rsidP="00572940">
            <w:pPr>
              <w:jc w:val="right"/>
              <w:rPr>
                <w:rFonts w:eastAsia="Times New Roman"/>
                <w:color w:val="000000"/>
                <w:sz w:val="22"/>
                <w:szCs w:val="22"/>
                <w:lang w:val="nl-NL" w:eastAsia="nl-NL"/>
              </w:rPr>
            </w:pPr>
            <w:r>
              <w:rPr>
                <w:color w:val="000000"/>
                <w:sz w:val="22"/>
                <w:szCs w:val="22"/>
              </w:rPr>
              <w:t>0.2510</w:t>
            </w:r>
          </w:p>
        </w:tc>
        <w:tc>
          <w:tcPr>
            <w:tcW w:w="960" w:type="dxa"/>
            <w:tcBorders>
              <w:top w:val="nil"/>
              <w:left w:val="nil"/>
              <w:bottom w:val="nil"/>
              <w:right w:val="nil"/>
            </w:tcBorders>
            <w:shd w:val="clear" w:color="auto" w:fill="auto"/>
            <w:noWrap/>
            <w:vAlign w:val="bottom"/>
            <w:hideMark/>
          </w:tcPr>
          <w:p w14:paraId="12A38197" w14:textId="478CB15B" w:rsidR="00983DB2" w:rsidRPr="00E172A4" w:rsidRDefault="00983DB2" w:rsidP="00572940">
            <w:pPr>
              <w:jc w:val="right"/>
              <w:rPr>
                <w:rFonts w:eastAsia="Times New Roman"/>
                <w:color w:val="000000"/>
                <w:sz w:val="22"/>
                <w:szCs w:val="22"/>
                <w:lang w:val="nl-NL" w:eastAsia="nl-NL"/>
              </w:rPr>
            </w:pPr>
            <w:r>
              <w:rPr>
                <w:color w:val="000000"/>
                <w:sz w:val="22"/>
                <w:szCs w:val="22"/>
              </w:rPr>
              <w:t>0.4336</w:t>
            </w:r>
          </w:p>
        </w:tc>
        <w:tc>
          <w:tcPr>
            <w:tcW w:w="965" w:type="dxa"/>
            <w:tcBorders>
              <w:top w:val="nil"/>
              <w:left w:val="nil"/>
              <w:bottom w:val="nil"/>
              <w:right w:val="nil"/>
            </w:tcBorders>
            <w:shd w:val="clear" w:color="auto" w:fill="auto"/>
            <w:noWrap/>
            <w:vAlign w:val="bottom"/>
            <w:hideMark/>
          </w:tcPr>
          <w:p w14:paraId="25AF3634" w14:textId="7CC4D4F3" w:rsidR="00983DB2" w:rsidRPr="00E172A4" w:rsidRDefault="00983DB2" w:rsidP="00572940">
            <w:pPr>
              <w:jc w:val="right"/>
              <w:rPr>
                <w:rFonts w:eastAsia="Times New Roman"/>
                <w:color w:val="000000"/>
                <w:sz w:val="22"/>
                <w:szCs w:val="22"/>
                <w:lang w:val="nl-NL" w:eastAsia="nl-NL"/>
              </w:rPr>
            </w:pPr>
            <w:r>
              <w:rPr>
                <w:color w:val="000000"/>
                <w:sz w:val="22"/>
                <w:szCs w:val="22"/>
              </w:rPr>
              <w:t>0.7842</w:t>
            </w:r>
          </w:p>
        </w:tc>
        <w:tc>
          <w:tcPr>
            <w:tcW w:w="965" w:type="dxa"/>
            <w:tcBorders>
              <w:top w:val="nil"/>
              <w:left w:val="nil"/>
              <w:bottom w:val="nil"/>
              <w:right w:val="nil"/>
            </w:tcBorders>
          </w:tcPr>
          <w:p w14:paraId="7604BA39"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DBF3325" w14:textId="6031EAAC" w:rsidR="00983DB2" w:rsidRPr="00E172A4" w:rsidRDefault="00983DB2" w:rsidP="00572940">
            <w:pPr>
              <w:jc w:val="right"/>
              <w:rPr>
                <w:rFonts w:eastAsia="Times New Roman"/>
                <w:color w:val="000000"/>
                <w:sz w:val="22"/>
                <w:szCs w:val="22"/>
                <w:lang w:val="nl-NL" w:eastAsia="nl-NL"/>
              </w:rPr>
            </w:pPr>
            <w:r>
              <w:rPr>
                <w:color w:val="000000"/>
                <w:sz w:val="22"/>
                <w:szCs w:val="22"/>
              </w:rPr>
              <w:t>0.9899</w:t>
            </w:r>
          </w:p>
        </w:tc>
        <w:tc>
          <w:tcPr>
            <w:tcW w:w="965" w:type="dxa"/>
            <w:tcBorders>
              <w:top w:val="nil"/>
              <w:left w:val="nil"/>
              <w:bottom w:val="nil"/>
              <w:right w:val="nil"/>
            </w:tcBorders>
            <w:shd w:val="clear" w:color="auto" w:fill="auto"/>
            <w:noWrap/>
            <w:vAlign w:val="bottom"/>
            <w:hideMark/>
          </w:tcPr>
          <w:p w14:paraId="3B19EC81" w14:textId="34953A19"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6C92F770" w14:textId="1EB8F475"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6DE79762" w14:textId="77777777" w:rsidTr="00983DB2">
        <w:trPr>
          <w:trHeight w:val="300"/>
        </w:trPr>
        <w:tc>
          <w:tcPr>
            <w:tcW w:w="960" w:type="dxa"/>
            <w:tcBorders>
              <w:top w:val="nil"/>
              <w:left w:val="nil"/>
              <w:bottom w:val="nil"/>
              <w:right w:val="nil"/>
            </w:tcBorders>
            <w:shd w:val="clear" w:color="auto" w:fill="auto"/>
            <w:noWrap/>
            <w:vAlign w:val="bottom"/>
            <w:hideMark/>
          </w:tcPr>
          <w:p w14:paraId="6784099D"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7</w:t>
            </w:r>
          </w:p>
        </w:tc>
        <w:tc>
          <w:tcPr>
            <w:tcW w:w="965" w:type="dxa"/>
            <w:tcBorders>
              <w:top w:val="nil"/>
              <w:left w:val="nil"/>
              <w:bottom w:val="nil"/>
              <w:right w:val="nil"/>
            </w:tcBorders>
            <w:shd w:val="clear" w:color="auto" w:fill="auto"/>
            <w:noWrap/>
            <w:vAlign w:val="bottom"/>
            <w:hideMark/>
          </w:tcPr>
          <w:p w14:paraId="4F71B396" w14:textId="29DE0B43" w:rsidR="00983DB2" w:rsidRPr="00E172A4" w:rsidRDefault="00983DB2" w:rsidP="00572940">
            <w:pPr>
              <w:jc w:val="right"/>
              <w:rPr>
                <w:rFonts w:eastAsia="Times New Roman"/>
                <w:color w:val="000000"/>
                <w:sz w:val="22"/>
                <w:szCs w:val="22"/>
                <w:lang w:val="nl-NL" w:eastAsia="nl-NL"/>
              </w:rPr>
            </w:pPr>
            <w:r>
              <w:rPr>
                <w:color w:val="000000"/>
                <w:sz w:val="22"/>
                <w:szCs w:val="22"/>
              </w:rPr>
              <w:t>0.2585</w:t>
            </w:r>
          </w:p>
        </w:tc>
        <w:tc>
          <w:tcPr>
            <w:tcW w:w="960" w:type="dxa"/>
            <w:tcBorders>
              <w:top w:val="nil"/>
              <w:left w:val="nil"/>
              <w:bottom w:val="nil"/>
              <w:right w:val="nil"/>
            </w:tcBorders>
            <w:shd w:val="clear" w:color="auto" w:fill="auto"/>
            <w:noWrap/>
            <w:vAlign w:val="bottom"/>
            <w:hideMark/>
          </w:tcPr>
          <w:p w14:paraId="58035C61" w14:textId="57E0ADD8" w:rsidR="00983DB2" w:rsidRPr="00E172A4" w:rsidRDefault="00983DB2" w:rsidP="00572940">
            <w:pPr>
              <w:jc w:val="right"/>
              <w:rPr>
                <w:rFonts w:eastAsia="Times New Roman"/>
                <w:color w:val="000000"/>
                <w:sz w:val="22"/>
                <w:szCs w:val="22"/>
                <w:lang w:val="nl-NL" w:eastAsia="nl-NL"/>
              </w:rPr>
            </w:pPr>
            <w:r>
              <w:rPr>
                <w:color w:val="000000"/>
                <w:sz w:val="22"/>
                <w:szCs w:val="22"/>
              </w:rPr>
              <w:t>0.4710</w:t>
            </w:r>
          </w:p>
        </w:tc>
        <w:tc>
          <w:tcPr>
            <w:tcW w:w="965" w:type="dxa"/>
            <w:tcBorders>
              <w:top w:val="nil"/>
              <w:left w:val="nil"/>
              <w:bottom w:val="nil"/>
              <w:right w:val="nil"/>
            </w:tcBorders>
            <w:shd w:val="clear" w:color="auto" w:fill="auto"/>
            <w:noWrap/>
            <w:vAlign w:val="bottom"/>
            <w:hideMark/>
          </w:tcPr>
          <w:p w14:paraId="13FBDBBE" w14:textId="22AEF89B" w:rsidR="00983DB2" w:rsidRPr="00E172A4" w:rsidRDefault="00983DB2" w:rsidP="00572940">
            <w:pPr>
              <w:jc w:val="right"/>
              <w:rPr>
                <w:rFonts w:eastAsia="Times New Roman"/>
                <w:color w:val="000000"/>
                <w:sz w:val="22"/>
                <w:szCs w:val="22"/>
                <w:lang w:val="nl-NL" w:eastAsia="nl-NL"/>
              </w:rPr>
            </w:pPr>
            <w:r>
              <w:rPr>
                <w:color w:val="000000"/>
                <w:sz w:val="22"/>
                <w:szCs w:val="22"/>
              </w:rPr>
              <w:t>0.8336</w:t>
            </w:r>
          </w:p>
        </w:tc>
        <w:tc>
          <w:tcPr>
            <w:tcW w:w="965" w:type="dxa"/>
            <w:tcBorders>
              <w:top w:val="nil"/>
              <w:left w:val="nil"/>
              <w:bottom w:val="nil"/>
              <w:right w:val="nil"/>
            </w:tcBorders>
          </w:tcPr>
          <w:p w14:paraId="0FFA3A3E"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029CE15" w14:textId="2E691292" w:rsidR="00983DB2" w:rsidRPr="00E172A4" w:rsidRDefault="00983DB2" w:rsidP="00572940">
            <w:pPr>
              <w:jc w:val="right"/>
              <w:rPr>
                <w:rFonts w:eastAsia="Times New Roman"/>
                <w:color w:val="000000"/>
                <w:sz w:val="22"/>
                <w:szCs w:val="22"/>
                <w:lang w:val="nl-NL" w:eastAsia="nl-NL"/>
              </w:rPr>
            </w:pPr>
            <w:r>
              <w:rPr>
                <w:color w:val="000000"/>
                <w:sz w:val="22"/>
                <w:szCs w:val="22"/>
              </w:rPr>
              <w:t>0.9953</w:t>
            </w:r>
          </w:p>
        </w:tc>
        <w:tc>
          <w:tcPr>
            <w:tcW w:w="965" w:type="dxa"/>
            <w:tcBorders>
              <w:top w:val="nil"/>
              <w:left w:val="nil"/>
              <w:bottom w:val="nil"/>
              <w:right w:val="nil"/>
            </w:tcBorders>
            <w:shd w:val="clear" w:color="auto" w:fill="auto"/>
            <w:noWrap/>
            <w:vAlign w:val="bottom"/>
            <w:hideMark/>
          </w:tcPr>
          <w:p w14:paraId="1ED3CF1A" w14:textId="00C9767C"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3EBCD942" w14:textId="7E4316CE"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23FCF2A1" w14:textId="77777777" w:rsidTr="00983DB2">
        <w:trPr>
          <w:trHeight w:val="300"/>
        </w:trPr>
        <w:tc>
          <w:tcPr>
            <w:tcW w:w="960" w:type="dxa"/>
            <w:tcBorders>
              <w:top w:val="nil"/>
              <w:left w:val="nil"/>
              <w:bottom w:val="nil"/>
              <w:right w:val="nil"/>
            </w:tcBorders>
            <w:shd w:val="clear" w:color="auto" w:fill="auto"/>
            <w:noWrap/>
            <w:vAlign w:val="bottom"/>
            <w:hideMark/>
          </w:tcPr>
          <w:p w14:paraId="68A785B5"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8</w:t>
            </w:r>
          </w:p>
        </w:tc>
        <w:tc>
          <w:tcPr>
            <w:tcW w:w="965" w:type="dxa"/>
            <w:tcBorders>
              <w:top w:val="nil"/>
              <w:left w:val="nil"/>
              <w:bottom w:val="nil"/>
              <w:right w:val="nil"/>
            </w:tcBorders>
            <w:shd w:val="clear" w:color="auto" w:fill="auto"/>
            <w:noWrap/>
            <w:vAlign w:val="bottom"/>
            <w:hideMark/>
          </w:tcPr>
          <w:p w14:paraId="7DC15B60" w14:textId="12E584A8" w:rsidR="00983DB2" w:rsidRPr="00E172A4" w:rsidRDefault="00983DB2" w:rsidP="00572940">
            <w:pPr>
              <w:jc w:val="right"/>
              <w:rPr>
                <w:rFonts w:eastAsia="Times New Roman"/>
                <w:color w:val="000000"/>
                <w:sz w:val="22"/>
                <w:szCs w:val="22"/>
                <w:lang w:val="nl-NL" w:eastAsia="nl-NL"/>
              </w:rPr>
            </w:pPr>
            <w:r>
              <w:rPr>
                <w:color w:val="000000"/>
                <w:sz w:val="22"/>
                <w:szCs w:val="22"/>
              </w:rPr>
              <w:t>0.2801</w:t>
            </w:r>
          </w:p>
        </w:tc>
        <w:tc>
          <w:tcPr>
            <w:tcW w:w="960" w:type="dxa"/>
            <w:tcBorders>
              <w:top w:val="nil"/>
              <w:left w:val="nil"/>
              <w:bottom w:val="nil"/>
              <w:right w:val="nil"/>
            </w:tcBorders>
            <w:shd w:val="clear" w:color="auto" w:fill="auto"/>
            <w:noWrap/>
            <w:vAlign w:val="bottom"/>
            <w:hideMark/>
          </w:tcPr>
          <w:p w14:paraId="7DDB5DEB" w14:textId="5C83489F" w:rsidR="00983DB2" w:rsidRPr="00E172A4" w:rsidRDefault="00983DB2" w:rsidP="00572940">
            <w:pPr>
              <w:jc w:val="right"/>
              <w:rPr>
                <w:rFonts w:eastAsia="Times New Roman"/>
                <w:color w:val="000000"/>
                <w:sz w:val="22"/>
                <w:szCs w:val="22"/>
                <w:lang w:val="nl-NL" w:eastAsia="nl-NL"/>
              </w:rPr>
            </w:pPr>
            <w:r>
              <w:rPr>
                <w:color w:val="000000"/>
                <w:sz w:val="22"/>
                <w:szCs w:val="22"/>
              </w:rPr>
              <w:t>0.5136</w:t>
            </w:r>
          </w:p>
        </w:tc>
        <w:tc>
          <w:tcPr>
            <w:tcW w:w="965" w:type="dxa"/>
            <w:tcBorders>
              <w:top w:val="nil"/>
              <w:left w:val="nil"/>
              <w:bottom w:val="nil"/>
              <w:right w:val="nil"/>
            </w:tcBorders>
            <w:shd w:val="clear" w:color="auto" w:fill="auto"/>
            <w:noWrap/>
            <w:vAlign w:val="bottom"/>
            <w:hideMark/>
          </w:tcPr>
          <w:p w14:paraId="63AEFDE0" w14:textId="3106FF1E" w:rsidR="00983DB2" w:rsidRPr="00E172A4" w:rsidRDefault="00983DB2" w:rsidP="00572940">
            <w:pPr>
              <w:jc w:val="right"/>
              <w:rPr>
                <w:rFonts w:eastAsia="Times New Roman"/>
                <w:color w:val="000000"/>
                <w:sz w:val="22"/>
                <w:szCs w:val="22"/>
                <w:lang w:val="nl-NL" w:eastAsia="nl-NL"/>
              </w:rPr>
            </w:pPr>
            <w:r>
              <w:rPr>
                <w:color w:val="000000"/>
                <w:sz w:val="22"/>
                <w:szCs w:val="22"/>
              </w:rPr>
              <w:t>0.8709</w:t>
            </w:r>
          </w:p>
        </w:tc>
        <w:tc>
          <w:tcPr>
            <w:tcW w:w="965" w:type="dxa"/>
            <w:tcBorders>
              <w:top w:val="nil"/>
              <w:left w:val="nil"/>
              <w:bottom w:val="nil"/>
              <w:right w:val="nil"/>
            </w:tcBorders>
          </w:tcPr>
          <w:p w14:paraId="43FF020F"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B4E5DCE" w14:textId="0D990FC7" w:rsidR="00983DB2" w:rsidRPr="00E172A4" w:rsidRDefault="00983DB2" w:rsidP="00572940">
            <w:pPr>
              <w:jc w:val="right"/>
              <w:rPr>
                <w:rFonts w:eastAsia="Times New Roman"/>
                <w:color w:val="000000"/>
                <w:sz w:val="22"/>
                <w:szCs w:val="22"/>
                <w:lang w:val="nl-NL" w:eastAsia="nl-NL"/>
              </w:rPr>
            </w:pPr>
            <w:r>
              <w:rPr>
                <w:color w:val="000000"/>
                <w:sz w:val="22"/>
                <w:szCs w:val="22"/>
              </w:rPr>
              <w:t>0.9979</w:t>
            </w:r>
          </w:p>
        </w:tc>
        <w:tc>
          <w:tcPr>
            <w:tcW w:w="965" w:type="dxa"/>
            <w:tcBorders>
              <w:top w:val="nil"/>
              <w:left w:val="nil"/>
              <w:bottom w:val="nil"/>
              <w:right w:val="nil"/>
            </w:tcBorders>
            <w:shd w:val="clear" w:color="auto" w:fill="auto"/>
            <w:noWrap/>
            <w:vAlign w:val="bottom"/>
            <w:hideMark/>
          </w:tcPr>
          <w:p w14:paraId="1871831A" w14:textId="08FCB4F8"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55BF3910" w14:textId="4E4450BF"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28575B1B" w14:textId="77777777" w:rsidTr="00983DB2">
        <w:trPr>
          <w:trHeight w:val="300"/>
        </w:trPr>
        <w:tc>
          <w:tcPr>
            <w:tcW w:w="960" w:type="dxa"/>
            <w:tcBorders>
              <w:top w:val="nil"/>
              <w:left w:val="nil"/>
              <w:bottom w:val="nil"/>
              <w:right w:val="nil"/>
            </w:tcBorders>
            <w:shd w:val="clear" w:color="auto" w:fill="auto"/>
            <w:noWrap/>
            <w:vAlign w:val="bottom"/>
            <w:hideMark/>
          </w:tcPr>
          <w:p w14:paraId="39F4DFD5"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9</w:t>
            </w:r>
          </w:p>
        </w:tc>
        <w:tc>
          <w:tcPr>
            <w:tcW w:w="965" w:type="dxa"/>
            <w:tcBorders>
              <w:top w:val="nil"/>
              <w:left w:val="nil"/>
              <w:bottom w:val="nil"/>
              <w:right w:val="nil"/>
            </w:tcBorders>
            <w:shd w:val="clear" w:color="auto" w:fill="auto"/>
            <w:noWrap/>
            <w:vAlign w:val="bottom"/>
            <w:hideMark/>
          </w:tcPr>
          <w:p w14:paraId="023BC3F3" w14:textId="32EF11D5" w:rsidR="00983DB2" w:rsidRPr="00E172A4" w:rsidRDefault="00983DB2" w:rsidP="00572940">
            <w:pPr>
              <w:jc w:val="right"/>
              <w:rPr>
                <w:rFonts w:eastAsia="Times New Roman"/>
                <w:color w:val="000000"/>
                <w:sz w:val="22"/>
                <w:szCs w:val="22"/>
                <w:lang w:val="nl-NL" w:eastAsia="nl-NL"/>
              </w:rPr>
            </w:pPr>
            <w:r>
              <w:rPr>
                <w:color w:val="000000"/>
                <w:sz w:val="22"/>
                <w:szCs w:val="22"/>
              </w:rPr>
              <w:t>0.2984</w:t>
            </w:r>
          </w:p>
        </w:tc>
        <w:tc>
          <w:tcPr>
            <w:tcW w:w="960" w:type="dxa"/>
            <w:tcBorders>
              <w:top w:val="nil"/>
              <w:left w:val="nil"/>
              <w:bottom w:val="nil"/>
              <w:right w:val="nil"/>
            </w:tcBorders>
            <w:shd w:val="clear" w:color="auto" w:fill="auto"/>
            <w:noWrap/>
            <w:vAlign w:val="bottom"/>
            <w:hideMark/>
          </w:tcPr>
          <w:p w14:paraId="49D90563" w14:textId="4834C9EB" w:rsidR="00983DB2" w:rsidRPr="00E172A4" w:rsidRDefault="00983DB2" w:rsidP="00572940">
            <w:pPr>
              <w:jc w:val="right"/>
              <w:rPr>
                <w:rFonts w:eastAsia="Times New Roman"/>
                <w:color w:val="000000"/>
                <w:sz w:val="22"/>
                <w:szCs w:val="22"/>
                <w:lang w:val="nl-NL" w:eastAsia="nl-NL"/>
              </w:rPr>
            </w:pPr>
            <w:r>
              <w:rPr>
                <w:color w:val="000000"/>
                <w:sz w:val="22"/>
                <w:szCs w:val="22"/>
              </w:rPr>
              <w:t>0.5298</w:t>
            </w:r>
          </w:p>
        </w:tc>
        <w:tc>
          <w:tcPr>
            <w:tcW w:w="965" w:type="dxa"/>
            <w:tcBorders>
              <w:top w:val="nil"/>
              <w:left w:val="nil"/>
              <w:bottom w:val="nil"/>
              <w:right w:val="nil"/>
            </w:tcBorders>
            <w:shd w:val="clear" w:color="auto" w:fill="auto"/>
            <w:noWrap/>
            <w:vAlign w:val="bottom"/>
            <w:hideMark/>
          </w:tcPr>
          <w:p w14:paraId="25B08514" w14:textId="3DB734FF" w:rsidR="00983DB2" w:rsidRPr="00E172A4" w:rsidRDefault="00983DB2" w:rsidP="00572940">
            <w:pPr>
              <w:jc w:val="right"/>
              <w:rPr>
                <w:rFonts w:eastAsia="Times New Roman"/>
                <w:color w:val="000000"/>
                <w:sz w:val="22"/>
                <w:szCs w:val="22"/>
                <w:lang w:val="nl-NL" w:eastAsia="nl-NL"/>
              </w:rPr>
            </w:pPr>
            <w:r>
              <w:rPr>
                <w:color w:val="000000"/>
                <w:sz w:val="22"/>
                <w:szCs w:val="22"/>
              </w:rPr>
              <w:t>0.8945</w:t>
            </w:r>
          </w:p>
        </w:tc>
        <w:tc>
          <w:tcPr>
            <w:tcW w:w="965" w:type="dxa"/>
            <w:tcBorders>
              <w:top w:val="nil"/>
              <w:left w:val="nil"/>
              <w:bottom w:val="nil"/>
              <w:right w:val="nil"/>
            </w:tcBorders>
          </w:tcPr>
          <w:p w14:paraId="54C59AFE"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7FEE2023" w14:textId="28FEDF34"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6D53D0AE" w14:textId="215378EB"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437987B1" w14:textId="6A7E0FFC"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078AF465" w14:textId="77777777" w:rsidTr="00983DB2">
        <w:trPr>
          <w:trHeight w:val="300"/>
        </w:trPr>
        <w:tc>
          <w:tcPr>
            <w:tcW w:w="960" w:type="dxa"/>
            <w:tcBorders>
              <w:top w:val="nil"/>
              <w:left w:val="nil"/>
              <w:bottom w:val="nil"/>
              <w:right w:val="nil"/>
            </w:tcBorders>
            <w:shd w:val="clear" w:color="auto" w:fill="auto"/>
            <w:noWrap/>
            <w:vAlign w:val="bottom"/>
            <w:hideMark/>
          </w:tcPr>
          <w:p w14:paraId="3A4EF16D"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10</w:t>
            </w:r>
          </w:p>
        </w:tc>
        <w:tc>
          <w:tcPr>
            <w:tcW w:w="965" w:type="dxa"/>
            <w:tcBorders>
              <w:top w:val="nil"/>
              <w:left w:val="nil"/>
              <w:bottom w:val="nil"/>
              <w:right w:val="nil"/>
            </w:tcBorders>
            <w:shd w:val="clear" w:color="auto" w:fill="auto"/>
            <w:noWrap/>
            <w:vAlign w:val="bottom"/>
            <w:hideMark/>
          </w:tcPr>
          <w:p w14:paraId="0190BB8B" w14:textId="620F92A6" w:rsidR="00983DB2" w:rsidRPr="00E172A4" w:rsidRDefault="00983DB2" w:rsidP="00572940">
            <w:pPr>
              <w:jc w:val="right"/>
              <w:rPr>
                <w:rFonts w:eastAsia="Times New Roman"/>
                <w:color w:val="000000"/>
                <w:sz w:val="22"/>
                <w:szCs w:val="22"/>
                <w:lang w:val="nl-NL" w:eastAsia="nl-NL"/>
              </w:rPr>
            </w:pPr>
            <w:r>
              <w:rPr>
                <w:color w:val="000000"/>
                <w:sz w:val="22"/>
                <w:szCs w:val="22"/>
              </w:rPr>
              <w:t>0.3035</w:t>
            </w:r>
          </w:p>
        </w:tc>
        <w:tc>
          <w:tcPr>
            <w:tcW w:w="960" w:type="dxa"/>
            <w:tcBorders>
              <w:top w:val="nil"/>
              <w:left w:val="nil"/>
              <w:bottom w:val="nil"/>
              <w:right w:val="nil"/>
            </w:tcBorders>
            <w:shd w:val="clear" w:color="auto" w:fill="auto"/>
            <w:noWrap/>
            <w:vAlign w:val="bottom"/>
            <w:hideMark/>
          </w:tcPr>
          <w:p w14:paraId="287767EA" w14:textId="7DED8AFC" w:rsidR="00983DB2" w:rsidRPr="00E172A4" w:rsidRDefault="00983DB2" w:rsidP="00572940">
            <w:pPr>
              <w:jc w:val="right"/>
              <w:rPr>
                <w:rFonts w:eastAsia="Times New Roman"/>
                <w:color w:val="000000"/>
                <w:sz w:val="22"/>
                <w:szCs w:val="22"/>
                <w:lang w:val="nl-NL" w:eastAsia="nl-NL"/>
              </w:rPr>
            </w:pPr>
            <w:r>
              <w:rPr>
                <w:color w:val="000000"/>
                <w:sz w:val="22"/>
                <w:szCs w:val="22"/>
              </w:rPr>
              <w:t>0.5702</w:t>
            </w:r>
          </w:p>
        </w:tc>
        <w:tc>
          <w:tcPr>
            <w:tcW w:w="965" w:type="dxa"/>
            <w:tcBorders>
              <w:top w:val="nil"/>
              <w:left w:val="nil"/>
              <w:bottom w:val="nil"/>
              <w:right w:val="nil"/>
            </w:tcBorders>
            <w:shd w:val="clear" w:color="auto" w:fill="auto"/>
            <w:noWrap/>
            <w:vAlign w:val="bottom"/>
            <w:hideMark/>
          </w:tcPr>
          <w:p w14:paraId="07DA3A21" w14:textId="3AE9DD52" w:rsidR="00983DB2" w:rsidRPr="00E172A4" w:rsidRDefault="00983DB2" w:rsidP="00572940">
            <w:pPr>
              <w:jc w:val="right"/>
              <w:rPr>
                <w:rFonts w:eastAsia="Times New Roman"/>
                <w:color w:val="000000"/>
                <w:sz w:val="22"/>
                <w:szCs w:val="22"/>
                <w:lang w:val="nl-NL" w:eastAsia="nl-NL"/>
              </w:rPr>
            </w:pPr>
            <w:r>
              <w:rPr>
                <w:color w:val="000000"/>
                <w:sz w:val="22"/>
                <w:szCs w:val="22"/>
              </w:rPr>
              <w:t>0.9178</w:t>
            </w:r>
          </w:p>
        </w:tc>
        <w:tc>
          <w:tcPr>
            <w:tcW w:w="965" w:type="dxa"/>
            <w:tcBorders>
              <w:top w:val="nil"/>
              <w:left w:val="nil"/>
              <w:bottom w:val="nil"/>
              <w:right w:val="nil"/>
            </w:tcBorders>
          </w:tcPr>
          <w:p w14:paraId="629CFC49"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59F4B2DB" w14:textId="3BD7D897"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1B7E59DC" w14:textId="45F1135A"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594A0411" w14:textId="70D38AC6"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63DD3C7F" w14:textId="77777777" w:rsidTr="00983DB2">
        <w:trPr>
          <w:trHeight w:val="300"/>
        </w:trPr>
        <w:tc>
          <w:tcPr>
            <w:tcW w:w="960" w:type="dxa"/>
            <w:tcBorders>
              <w:top w:val="nil"/>
              <w:left w:val="nil"/>
              <w:bottom w:val="nil"/>
              <w:right w:val="nil"/>
            </w:tcBorders>
            <w:shd w:val="clear" w:color="auto" w:fill="auto"/>
            <w:noWrap/>
            <w:vAlign w:val="bottom"/>
            <w:hideMark/>
          </w:tcPr>
          <w:p w14:paraId="78CE6F99"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=15</w:t>
            </w:r>
          </w:p>
        </w:tc>
        <w:tc>
          <w:tcPr>
            <w:tcW w:w="965" w:type="dxa"/>
            <w:tcBorders>
              <w:top w:val="nil"/>
              <w:left w:val="nil"/>
              <w:bottom w:val="nil"/>
              <w:right w:val="nil"/>
            </w:tcBorders>
            <w:shd w:val="clear" w:color="auto" w:fill="auto"/>
            <w:noWrap/>
            <w:vAlign w:val="bottom"/>
            <w:hideMark/>
          </w:tcPr>
          <w:p w14:paraId="229C4788" w14:textId="0439CC63" w:rsidR="00983DB2" w:rsidRPr="00E172A4" w:rsidRDefault="00983DB2" w:rsidP="00572940">
            <w:pPr>
              <w:jc w:val="right"/>
              <w:rPr>
                <w:rFonts w:eastAsia="Times New Roman"/>
                <w:color w:val="000000"/>
                <w:sz w:val="22"/>
                <w:szCs w:val="22"/>
                <w:lang w:val="nl-NL" w:eastAsia="nl-NL"/>
              </w:rPr>
            </w:pPr>
            <w:r>
              <w:rPr>
                <w:color w:val="000000"/>
                <w:sz w:val="22"/>
                <w:szCs w:val="22"/>
              </w:rPr>
              <w:t>0.3624</w:t>
            </w:r>
          </w:p>
        </w:tc>
        <w:tc>
          <w:tcPr>
            <w:tcW w:w="960" w:type="dxa"/>
            <w:tcBorders>
              <w:top w:val="nil"/>
              <w:left w:val="nil"/>
              <w:bottom w:val="nil"/>
              <w:right w:val="nil"/>
            </w:tcBorders>
            <w:shd w:val="clear" w:color="auto" w:fill="auto"/>
            <w:noWrap/>
            <w:vAlign w:val="bottom"/>
            <w:hideMark/>
          </w:tcPr>
          <w:p w14:paraId="6070E520" w14:textId="3A803C96" w:rsidR="00983DB2" w:rsidRPr="00E172A4" w:rsidRDefault="00983DB2" w:rsidP="00572940">
            <w:pPr>
              <w:jc w:val="right"/>
              <w:rPr>
                <w:rFonts w:eastAsia="Times New Roman"/>
                <w:color w:val="000000"/>
                <w:sz w:val="22"/>
                <w:szCs w:val="22"/>
                <w:lang w:val="nl-NL" w:eastAsia="nl-NL"/>
              </w:rPr>
            </w:pPr>
            <w:r>
              <w:rPr>
                <w:color w:val="000000"/>
                <w:sz w:val="22"/>
                <w:szCs w:val="22"/>
              </w:rPr>
              <w:t>0.6912</w:t>
            </w:r>
          </w:p>
        </w:tc>
        <w:tc>
          <w:tcPr>
            <w:tcW w:w="965" w:type="dxa"/>
            <w:tcBorders>
              <w:top w:val="nil"/>
              <w:left w:val="nil"/>
              <w:bottom w:val="nil"/>
              <w:right w:val="nil"/>
            </w:tcBorders>
            <w:shd w:val="clear" w:color="auto" w:fill="auto"/>
            <w:noWrap/>
            <w:vAlign w:val="bottom"/>
            <w:hideMark/>
          </w:tcPr>
          <w:p w14:paraId="6612E9B8" w14:textId="14736DC7" w:rsidR="00983DB2" w:rsidRPr="00E172A4" w:rsidRDefault="00983DB2" w:rsidP="00572940">
            <w:pPr>
              <w:jc w:val="right"/>
              <w:rPr>
                <w:rFonts w:eastAsia="Times New Roman"/>
                <w:color w:val="000000"/>
                <w:sz w:val="22"/>
                <w:szCs w:val="22"/>
                <w:lang w:val="nl-NL" w:eastAsia="nl-NL"/>
              </w:rPr>
            </w:pPr>
            <w:r>
              <w:rPr>
                <w:color w:val="000000"/>
                <w:sz w:val="22"/>
                <w:szCs w:val="22"/>
              </w:rPr>
              <w:t>0.9798</w:t>
            </w:r>
          </w:p>
        </w:tc>
        <w:tc>
          <w:tcPr>
            <w:tcW w:w="965" w:type="dxa"/>
            <w:tcBorders>
              <w:top w:val="nil"/>
              <w:left w:val="nil"/>
              <w:bottom w:val="nil"/>
              <w:right w:val="nil"/>
            </w:tcBorders>
          </w:tcPr>
          <w:p w14:paraId="523F76A3"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7E9D23A9" w14:textId="3B8757C8"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6D6E1935" w14:textId="1B70E123"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33C9E830" w14:textId="5E001CEA"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18DE409E" w14:textId="77777777" w:rsidTr="00983DB2">
        <w:trPr>
          <w:trHeight w:val="300"/>
        </w:trPr>
        <w:tc>
          <w:tcPr>
            <w:tcW w:w="960" w:type="dxa"/>
            <w:tcBorders>
              <w:top w:val="nil"/>
              <w:left w:val="nil"/>
              <w:bottom w:val="nil"/>
              <w:right w:val="nil"/>
            </w:tcBorders>
            <w:shd w:val="clear" w:color="auto" w:fill="auto"/>
            <w:noWrap/>
            <w:vAlign w:val="bottom"/>
            <w:hideMark/>
          </w:tcPr>
          <w:p w14:paraId="3966C3C8"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20</w:t>
            </w:r>
          </w:p>
        </w:tc>
        <w:tc>
          <w:tcPr>
            <w:tcW w:w="965" w:type="dxa"/>
            <w:tcBorders>
              <w:top w:val="nil"/>
              <w:left w:val="nil"/>
              <w:bottom w:val="nil"/>
              <w:right w:val="nil"/>
            </w:tcBorders>
            <w:shd w:val="clear" w:color="auto" w:fill="auto"/>
            <w:noWrap/>
            <w:vAlign w:val="bottom"/>
            <w:hideMark/>
          </w:tcPr>
          <w:p w14:paraId="36719BDC" w14:textId="638B6108" w:rsidR="00983DB2" w:rsidRPr="00E172A4" w:rsidRDefault="00983DB2" w:rsidP="00572940">
            <w:pPr>
              <w:jc w:val="right"/>
              <w:rPr>
                <w:rFonts w:eastAsia="Times New Roman"/>
                <w:color w:val="000000"/>
                <w:sz w:val="22"/>
                <w:szCs w:val="22"/>
                <w:lang w:val="nl-NL" w:eastAsia="nl-NL"/>
              </w:rPr>
            </w:pPr>
            <w:r>
              <w:rPr>
                <w:color w:val="000000"/>
                <w:sz w:val="22"/>
                <w:szCs w:val="22"/>
              </w:rPr>
              <w:t>0.4291</w:t>
            </w:r>
          </w:p>
        </w:tc>
        <w:tc>
          <w:tcPr>
            <w:tcW w:w="960" w:type="dxa"/>
            <w:tcBorders>
              <w:top w:val="nil"/>
              <w:left w:val="nil"/>
              <w:bottom w:val="nil"/>
              <w:right w:val="nil"/>
            </w:tcBorders>
            <w:shd w:val="clear" w:color="auto" w:fill="auto"/>
            <w:noWrap/>
            <w:vAlign w:val="bottom"/>
            <w:hideMark/>
          </w:tcPr>
          <w:p w14:paraId="3F751659" w14:textId="7470E689" w:rsidR="00983DB2" w:rsidRPr="00E172A4" w:rsidRDefault="00983DB2" w:rsidP="00572940">
            <w:pPr>
              <w:jc w:val="right"/>
              <w:rPr>
                <w:rFonts w:eastAsia="Times New Roman"/>
                <w:color w:val="000000"/>
                <w:sz w:val="22"/>
                <w:szCs w:val="22"/>
                <w:lang w:val="nl-NL" w:eastAsia="nl-NL"/>
              </w:rPr>
            </w:pPr>
            <w:r>
              <w:rPr>
                <w:color w:val="000000"/>
                <w:sz w:val="22"/>
                <w:szCs w:val="22"/>
              </w:rPr>
              <w:t>0.7804</w:t>
            </w:r>
          </w:p>
        </w:tc>
        <w:tc>
          <w:tcPr>
            <w:tcW w:w="965" w:type="dxa"/>
            <w:tcBorders>
              <w:top w:val="nil"/>
              <w:left w:val="nil"/>
              <w:bottom w:val="nil"/>
              <w:right w:val="nil"/>
            </w:tcBorders>
            <w:shd w:val="clear" w:color="auto" w:fill="auto"/>
            <w:noWrap/>
            <w:vAlign w:val="bottom"/>
            <w:hideMark/>
          </w:tcPr>
          <w:p w14:paraId="09E71C7E" w14:textId="51723C7A" w:rsidR="00983DB2" w:rsidRPr="00E172A4" w:rsidRDefault="00983DB2" w:rsidP="00572940">
            <w:pPr>
              <w:jc w:val="right"/>
              <w:rPr>
                <w:rFonts w:eastAsia="Times New Roman"/>
                <w:color w:val="000000"/>
                <w:sz w:val="22"/>
                <w:szCs w:val="22"/>
                <w:lang w:val="nl-NL" w:eastAsia="nl-NL"/>
              </w:rPr>
            </w:pPr>
            <w:r>
              <w:rPr>
                <w:color w:val="000000"/>
                <w:sz w:val="22"/>
                <w:szCs w:val="22"/>
              </w:rPr>
              <w:t>0.9958</w:t>
            </w:r>
          </w:p>
        </w:tc>
        <w:tc>
          <w:tcPr>
            <w:tcW w:w="965" w:type="dxa"/>
            <w:tcBorders>
              <w:top w:val="nil"/>
              <w:left w:val="nil"/>
              <w:bottom w:val="nil"/>
              <w:right w:val="nil"/>
            </w:tcBorders>
          </w:tcPr>
          <w:p w14:paraId="77C7BF3F"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23CBE2E" w14:textId="67B72307"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6F58AB39" w14:textId="12CC9708"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37AD929C" w14:textId="777D91DB"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574EB553" w14:textId="77777777" w:rsidTr="00983DB2">
        <w:trPr>
          <w:trHeight w:val="300"/>
        </w:trPr>
        <w:tc>
          <w:tcPr>
            <w:tcW w:w="960" w:type="dxa"/>
            <w:tcBorders>
              <w:top w:val="nil"/>
              <w:left w:val="nil"/>
              <w:bottom w:val="nil"/>
              <w:right w:val="nil"/>
            </w:tcBorders>
            <w:shd w:val="clear" w:color="auto" w:fill="auto"/>
            <w:noWrap/>
            <w:vAlign w:val="bottom"/>
            <w:hideMark/>
          </w:tcPr>
          <w:p w14:paraId="2161ADFD"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25</w:t>
            </w:r>
          </w:p>
        </w:tc>
        <w:tc>
          <w:tcPr>
            <w:tcW w:w="965" w:type="dxa"/>
            <w:tcBorders>
              <w:top w:val="nil"/>
              <w:left w:val="nil"/>
              <w:bottom w:val="nil"/>
              <w:right w:val="nil"/>
            </w:tcBorders>
            <w:shd w:val="clear" w:color="auto" w:fill="auto"/>
            <w:noWrap/>
            <w:vAlign w:val="bottom"/>
            <w:hideMark/>
          </w:tcPr>
          <w:p w14:paraId="3B5C8C6A" w14:textId="7A9BA60D" w:rsidR="00983DB2" w:rsidRPr="00E172A4" w:rsidRDefault="00983DB2" w:rsidP="00572940">
            <w:pPr>
              <w:jc w:val="right"/>
              <w:rPr>
                <w:rFonts w:eastAsia="Times New Roman"/>
                <w:color w:val="000000"/>
                <w:sz w:val="22"/>
                <w:szCs w:val="22"/>
                <w:lang w:val="nl-NL" w:eastAsia="nl-NL"/>
              </w:rPr>
            </w:pPr>
            <w:r>
              <w:rPr>
                <w:color w:val="000000"/>
                <w:sz w:val="22"/>
                <w:szCs w:val="22"/>
              </w:rPr>
              <w:t>0.4898</w:t>
            </w:r>
          </w:p>
        </w:tc>
        <w:tc>
          <w:tcPr>
            <w:tcW w:w="960" w:type="dxa"/>
            <w:tcBorders>
              <w:top w:val="nil"/>
              <w:left w:val="nil"/>
              <w:bottom w:val="nil"/>
              <w:right w:val="nil"/>
            </w:tcBorders>
            <w:shd w:val="clear" w:color="auto" w:fill="auto"/>
            <w:noWrap/>
            <w:vAlign w:val="bottom"/>
            <w:hideMark/>
          </w:tcPr>
          <w:p w14:paraId="68839F9D" w14:textId="2F5075A4" w:rsidR="00983DB2" w:rsidRPr="00E172A4" w:rsidRDefault="00983DB2" w:rsidP="00572940">
            <w:pPr>
              <w:jc w:val="right"/>
              <w:rPr>
                <w:rFonts w:eastAsia="Times New Roman"/>
                <w:color w:val="000000"/>
                <w:sz w:val="22"/>
                <w:szCs w:val="22"/>
                <w:lang w:val="nl-NL" w:eastAsia="nl-NL"/>
              </w:rPr>
            </w:pPr>
            <w:r>
              <w:rPr>
                <w:color w:val="000000"/>
                <w:sz w:val="22"/>
                <w:szCs w:val="22"/>
              </w:rPr>
              <w:t>0.852</w:t>
            </w:r>
          </w:p>
        </w:tc>
        <w:tc>
          <w:tcPr>
            <w:tcW w:w="965" w:type="dxa"/>
            <w:tcBorders>
              <w:top w:val="nil"/>
              <w:left w:val="nil"/>
              <w:bottom w:val="nil"/>
              <w:right w:val="nil"/>
            </w:tcBorders>
            <w:shd w:val="clear" w:color="auto" w:fill="auto"/>
            <w:noWrap/>
            <w:vAlign w:val="bottom"/>
            <w:hideMark/>
          </w:tcPr>
          <w:p w14:paraId="1C8F3376" w14:textId="5CC0F86E" w:rsidR="00983DB2" w:rsidRPr="00E172A4" w:rsidRDefault="00983DB2" w:rsidP="00572940">
            <w:pPr>
              <w:jc w:val="right"/>
              <w:rPr>
                <w:rFonts w:eastAsia="Times New Roman"/>
                <w:color w:val="000000"/>
                <w:sz w:val="22"/>
                <w:szCs w:val="22"/>
                <w:lang w:val="nl-NL" w:eastAsia="nl-NL"/>
              </w:rPr>
            </w:pPr>
            <w:r>
              <w:rPr>
                <w:color w:val="000000"/>
                <w:sz w:val="22"/>
                <w:szCs w:val="22"/>
              </w:rPr>
              <w:t>0.9995</w:t>
            </w:r>
          </w:p>
        </w:tc>
        <w:tc>
          <w:tcPr>
            <w:tcW w:w="965" w:type="dxa"/>
            <w:tcBorders>
              <w:top w:val="nil"/>
              <w:left w:val="nil"/>
              <w:bottom w:val="nil"/>
              <w:right w:val="nil"/>
            </w:tcBorders>
          </w:tcPr>
          <w:p w14:paraId="4B316F8C"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3CB5FF26" w14:textId="4500CFD1"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2D0A2102" w14:textId="0BA730A5"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78A11926" w14:textId="6B27DD13"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07BE28C7" w14:textId="77777777" w:rsidTr="00983DB2">
        <w:trPr>
          <w:trHeight w:val="300"/>
        </w:trPr>
        <w:tc>
          <w:tcPr>
            <w:tcW w:w="960" w:type="dxa"/>
            <w:tcBorders>
              <w:top w:val="nil"/>
              <w:left w:val="nil"/>
              <w:bottom w:val="nil"/>
              <w:right w:val="nil"/>
            </w:tcBorders>
            <w:shd w:val="clear" w:color="auto" w:fill="auto"/>
            <w:noWrap/>
            <w:vAlign w:val="bottom"/>
            <w:hideMark/>
          </w:tcPr>
          <w:p w14:paraId="018F0800"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30</w:t>
            </w:r>
          </w:p>
        </w:tc>
        <w:tc>
          <w:tcPr>
            <w:tcW w:w="965" w:type="dxa"/>
            <w:tcBorders>
              <w:top w:val="nil"/>
              <w:left w:val="nil"/>
              <w:bottom w:val="nil"/>
              <w:right w:val="nil"/>
            </w:tcBorders>
            <w:shd w:val="clear" w:color="auto" w:fill="auto"/>
            <w:noWrap/>
            <w:vAlign w:val="bottom"/>
            <w:hideMark/>
          </w:tcPr>
          <w:p w14:paraId="6732891E" w14:textId="3B4AD0E7" w:rsidR="00983DB2" w:rsidRPr="00E172A4" w:rsidRDefault="00983DB2" w:rsidP="00572940">
            <w:pPr>
              <w:jc w:val="right"/>
              <w:rPr>
                <w:rFonts w:eastAsia="Times New Roman"/>
                <w:color w:val="000000"/>
                <w:sz w:val="22"/>
                <w:szCs w:val="22"/>
                <w:lang w:val="nl-NL" w:eastAsia="nl-NL"/>
              </w:rPr>
            </w:pPr>
            <w:r>
              <w:rPr>
                <w:color w:val="000000"/>
                <w:sz w:val="22"/>
                <w:szCs w:val="22"/>
              </w:rPr>
              <w:t>0.5308</w:t>
            </w:r>
          </w:p>
        </w:tc>
        <w:tc>
          <w:tcPr>
            <w:tcW w:w="960" w:type="dxa"/>
            <w:tcBorders>
              <w:top w:val="nil"/>
              <w:left w:val="nil"/>
              <w:bottom w:val="nil"/>
              <w:right w:val="nil"/>
            </w:tcBorders>
            <w:shd w:val="clear" w:color="auto" w:fill="auto"/>
            <w:noWrap/>
            <w:vAlign w:val="bottom"/>
            <w:hideMark/>
          </w:tcPr>
          <w:p w14:paraId="18C328AE" w14:textId="01ACE027" w:rsidR="00983DB2" w:rsidRPr="00E172A4" w:rsidRDefault="00983DB2" w:rsidP="00572940">
            <w:pPr>
              <w:jc w:val="right"/>
              <w:rPr>
                <w:rFonts w:eastAsia="Times New Roman"/>
                <w:color w:val="000000"/>
                <w:sz w:val="22"/>
                <w:szCs w:val="22"/>
                <w:lang w:val="nl-NL" w:eastAsia="nl-NL"/>
              </w:rPr>
            </w:pPr>
            <w:r>
              <w:rPr>
                <w:color w:val="000000"/>
                <w:sz w:val="22"/>
                <w:szCs w:val="22"/>
              </w:rPr>
              <w:t>0.8936</w:t>
            </w:r>
          </w:p>
        </w:tc>
        <w:tc>
          <w:tcPr>
            <w:tcW w:w="965" w:type="dxa"/>
            <w:tcBorders>
              <w:top w:val="nil"/>
              <w:left w:val="nil"/>
              <w:bottom w:val="nil"/>
              <w:right w:val="nil"/>
            </w:tcBorders>
            <w:shd w:val="clear" w:color="auto" w:fill="auto"/>
            <w:noWrap/>
            <w:vAlign w:val="bottom"/>
            <w:hideMark/>
          </w:tcPr>
          <w:p w14:paraId="11FC65EB" w14:textId="40E849EA"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tcPr>
          <w:p w14:paraId="58675046"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1ADE9F85" w14:textId="429139E8"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699A7F2A" w14:textId="5EF537A6"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670D63E5" w14:textId="35506DF0"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16C5B543" w14:textId="77777777" w:rsidTr="00983DB2">
        <w:trPr>
          <w:trHeight w:val="300"/>
        </w:trPr>
        <w:tc>
          <w:tcPr>
            <w:tcW w:w="960" w:type="dxa"/>
            <w:tcBorders>
              <w:top w:val="nil"/>
              <w:left w:val="nil"/>
              <w:bottom w:val="nil"/>
              <w:right w:val="nil"/>
            </w:tcBorders>
            <w:shd w:val="clear" w:color="auto" w:fill="auto"/>
            <w:noWrap/>
            <w:vAlign w:val="bottom"/>
            <w:hideMark/>
          </w:tcPr>
          <w:p w14:paraId="252F12F1"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35</w:t>
            </w:r>
          </w:p>
        </w:tc>
        <w:tc>
          <w:tcPr>
            <w:tcW w:w="965" w:type="dxa"/>
            <w:tcBorders>
              <w:top w:val="nil"/>
              <w:left w:val="nil"/>
              <w:bottom w:val="nil"/>
              <w:right w:val="nil"/>
            </w:tcBorders>
            <w:shd w:val="clear" w:color="auto" w:fill="auto"/>
            <w:noWrap/>
            <w:vAlign w:val="bottom"/>
            <w:hideMark/>
          </w:tcPr>
          <w:p w14:paraId="19F66751" w14:textId="4B996127" w:rsidR="00983DB2" w:rsidRPr="00E172A4" w:rsidRDefault="00983DB2" w:rsidP="00572940">
            <w:pPr>
              <w:jc w:val="right"/>
              <w:rPr>
                <w:rFonts w:eastAsia="Times New Roman"/>
                <w:color w:val="000000"/>
                <w:sz w:val="22"/>
                <w:szCs w:val="22"/>
                <w:lang w:val="nl-NL" w:eastAsia="nl-NL"/>
              </w:rPr>
            </w:pPr>
            <w:r>
              <w:rPr>
                <w:color w:val="000000"/>
                <w:sz w:val="22"/>
                <w:szCs w:val="22"/>
              </w:rPr>
              <w:t>0.5780</w:t>
            </w:r>
          </w:p>
        </w:tc>
        <w:tc>
          <w:tcPr>
            <w:tcW w:w="960" w:type="dxa"/>
            <w:tcBorders>
              <w:top w:val="nil"/>
              <w:left w:val="nil"/>
              <w:bottom w:val="nil"/>
              <w:right w:val="nil"/>
            </w:tcBorders>
            <w:shd w:val="clear" w:color="auto" w:fill="auto"/>
            <w:noWrap/>
            <w:vAlign w:val="bottom"/>
            <w:hideMark/>
          </w:tcPr>
          <w:p w14:paraId="1CE65802" w14:textId="2C87C5D5" w:rsidR="00983DB2" w:rsidRPr="00E172A4" w:rsidRDefault="00983DB2" w:rsidP="00572940">
            <w:pPr>
              <w:jc w:val="right"/>
              <w:rPr>
                <w:rFonts w:eastAsia="Times New Roman"/>
                <w:color w:val="000000"/>
                <w:sz w:val="22"/>
                <w:szCs w:val="22"/>
                <w:lang w:val="nl-NL" w:eastAsia="nl-NL"/>
              </w:rPr>
            </w:pPr>
            <w:r>
              <w:rPr>
                <w:color w:val="000000"/>
                <w:sz w:val="22"/>
                <w:szCs w:val="22"/>
              </w:rPr>
              <w:t>0.9303</w:t>
            </w:r>
          </w:p>
        </w:tc>
        <w:tc>
          <w:tcPr>
            <w:tcW w:w="965" w:type="dxa"/>
            <w:tcBorders>
              <w:top w:val="nil"/>
              <w:left w:val="nil"/>
              <w:bottom w:val="nil"/>
              <w:right w:val="nil"/>
            </w:tcBorders>
            <w:shd w:val="clear" w:color="auto" w:fill="auto"/>
            <w:noWrap/>
            <w:vAlign w:val="bottom"/>
            <w:hideMark/>
          </w:tcPr>
          <w:p w14:paraId="4BCB0670" w14:textId="4D67F69A"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tcPr>
          <w:p w14:paraId="47FFFB5E"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6C2DBFE" w14:textId="0E7F62DA"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3C7E68EE" w14:textId="0BA14D21"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588C3B24" w14:textId="39A6A258"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4A5E6567" w14:textId="77777777" w:rsidTr="00983DB2">
        <w:trPr>
          <w:trHeight w:val="300"/>
        </w:trPr>
        <w:tc>
          <w:tcPr>
            <w:tcW w:w="960" w:type="dxa"/>
            <w:tcBorders>
              <w:top w:val="nil"/>
              <w:left w:val="nil"/>
              <w:bottom w:val="nil"/>
              <w:right w:val="nil"/>
            </w:tcBorders>
            <w:shd w:val="clear" w:color="auto" w:fill="auto"/>
            <w:noWrap/>
            <w:vAlign w:val="bottom"/>
            <w:hideMark/>
          </w:tcPr>
          <w:p w14:paraId="39C7955F"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40</w:t>
            </w:r>
          </w:p>
        </w:tc>
        <w:tc>
          <w:tcPr>
            <w:tcW w:w="965" w:type="dxa"/>
            <w:tcBorders>
              <w:top w:val="nil"/>
              <w:left w:val="nil"/>
              <w:bottom w:val="nil"/>
              <w:right w:val="nil"/>
            </w:tcBorders>
            <w:shd w:val="clear" w:color="auto" w:fill="auto"/>
            <w:noWrap/>
            <w:vAlign w:val="bottom"/>
            <w:hideMark/>
          </w:tcPr>
          <w:p w14:paraId="38BA22AC" w14:textId="78C5299A" w:rsidR="00983DB2" w:rsidRPr="00E172A4" w:rsidRDefault="00983DB2" w:rsidP="00572940">
            <w:pPr>
              <w:jc w:val="right"/>
              <w:rPr>
                <w:rFonts w:eastAsia="Times New Roman"/>
                <w:color w:val="000000"/>
                <w:sz w:val="22"/>
                <w:szCs w:val="22"/>
                <w:lang w:val="nl-NL" w:eastAsia="nl-NL"/>
              </w:rPr>
            </w:pPr>
            <w:r>
              <w:rPr>
                <w:color w:val="000000"/>
                <w:sz w:val="22"/>
                <w:szCs w:val="22"/>
              </w:rPr>
              <w:t>0.6214</w:t>
            </w:r>
          </w:p>
        </w:tc>
        <w:tc>
          <w:tcPr>
            <w:tcW w:w="960" w:type="dxa"/>
            <w:tcBorders>
              <w:top w:val="nil"/>
              <w:left w:val="nil"/>
              <w:bottom w:val="nil"/>
              <w:right w:val="nil"/>
            </w:tcBorders>
            <w:shd w:val="clear" w:color="auto" w:fill="auto"/>
            <w:noWrap/>
            <w:vAlign w:val="bottom"/>
            <w:hideMark/>
          </w:tcPr>
          <w:p w14:paraId="57D0ED0F" w14:textId="4804BD7C" w:rsidR="00983DB2" w:rsidRPr="00E172A4" w:rsidRDefault="00983DB2" w:rsidP="00572940">
            <w:pPr>
              <w:jc w:val="right"/>
              <w:rPr>
                <w:rFonts w:eastAsia="Times New Roman"/>
                <w:color w:val="000000"/>
                <w:sz w:val="22"/>
                <w:szCs w:val="22"/>
                <w:lang w:val="nl-NL" w:eastAsia="nl-NL"/>
              </w:rPr>
            </w:pPr>
            <w:r>
              <w:rPr>
                <w:color w:val="000000"/>
                <w:sz w:val="22"/>
                <w:szCs w:val="22"/>
              </w:rPr>
              <w:t>0.9530</w:t>
            </w:r>
          </w:p>
        </w:tc>
        <w:tc>
          <w:tcPr>
            <w:tcW w:w="965" w:type="dxa"/>
            <w:tcBorders>
              <w:top w:val="nil"/>
              <w:left w:val="nil"/>
              <w:bottom w:val="nil"/>
              <w:right w:val="nil"/>
            </w:tcBorders>
            <w:shd w:val="clear" w:color="auto" w:fill="auto"/>
            <w:noWrap/>
            <w:vAlign w:val="bottom"/>
            <w:hideMark/>
          </w:tcPr>
          <w:p w14:paraId="05234AB8" w14:textId="2DFE5356"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tcPr>
          <w:p w14:paraId="3EA0ABFC"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35F62865" w14:textId="425B2B80"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3F788355" w14:textId="57B6A4F3"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0D532927" w14:textId="5F0AF73D"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40692E85" w14:textId="77777777" w:rsidTr="00983DB2">
        <w:trPr>
          <w:trHeight w:val="300"/>
        </w:trPr>
        <w:tc>
          <w:tcPr>
            <w:tcW w:w="960" w:type="dxa"/>
            <w:tcBorders>
              <w:top w:val="nil"/>
              <w:left w:val="nil"/>
              <w:bottom w:val="nil"/>
              <w:right w:val="nil"/>
            </w:tcBorders>
            <w:shd w:val="clear" w:color="auto" w:fill="auto"/>
            <w:noWrap/>
            <w:vAlign w:val="bottom"/>
            <w:hideMark/>
          </w:tcPr>
          <w:p w14:paraId="22650F04"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45</w:t>
            </w:r>
          </w:p>
        </w:tc>
        <w:tc>
          <w:tcPr>
            <w:tcW w:w="965" w:type="dxa"/>
            <w:tcBorders>
              <w:top w:val="nil"/>
              <w:left w:val="nil"/>
              <w:bottom w:val="nil"/>
              <w:right w:val="nil"/>
            </w:tcBorders>
            <w:shd w:val="clear" w:color="auto" w:fill="auto"/>
            <w:noWrap/>
            <w:vAlign w:val="bottom"/>
            <w:hideMark/>
          </w:tcPr>
          <w:p w14:paraId="19FDC3D4" w14:textId="3A1EDF5C" w:rsidR="00983DB2" w:rsidRPr="00E172A4" w:rsidRDefault="00983DB2" w:rsidP="00572940">
            <w:pPr>
              <w:jc w:val="right"/>
              <w:rPr>
                <w:rFonts w:eastAsia="Times New Roman"/>
                <w:color w:val="000000"/>
                <w:sz w:val="22"/>
                <w:szCs w:val="22"/>
                <w:lang w:val="nl-NL" w:eastAsia="nl-NL"/>
              </w:rPr>
            </w:pPr>
            <w:r>
              <w:rPr>
                <w:color w:val="000000"/>
                <w:sz w:val="22"/>
                <w:szCs w:val="22"/>
              </w:rPr>
              <w:t>0.6538</w:t>
            </w:r>
          </w:p>
        </w:tc>
        <w:tc>
          <w:tcPr>
            <w:tcW w:w="960" w:type="dxa"/>
            <w:tcBorders>
              <w:top w:val="nil"/>
              <w:left w:val="nil"/>
              <w:bottom w:val="nil"/>
              <w:right w:val="nil"/>
            </w:tcBorders>
            <w:shd w:val="clear" w:color="auto" w:fill="auto"/>
            <w:noWrap/>
            <w:vAlign w:val="bottom"/>
            <w:hideMark/>
          </w:tcPr>
          <w:p w14:paraId="374E5869" w14:textId="31FF163E" w:rsidR="00983DB2" w:rsidRPr="00E172A4" w:rsidRDefault="00983DB2" w:rsidP="00572940">
            <w:pPr>
              <w:jc w:val="right"/>
              <w:rPr>
                <w:rFonts w:eastAsia="Times New Roman"/>
                <w:color w:val="000000"/>
                <w:sz w:val="22"/>
                <w:szCs w:val="22"/>
                <w:lang w:val="nl-NL" w:eastAsia="nl-NL"/>
              </w:rPr>
            </w:pPr>
            <w:r>
              <w:rPr>
                <w:color w:val="000000"/>
                <w:sz w:val="22"/>
                <w:szCs w:val="22"/>
              </w:rPr>
              <w:t>0.9661</w:t>
            </w:r>
          </w:p>
        </w:tc>
        <w:tc>
          <w:tcPr>
            <w:tcW w:w="965" w:type="dxa"/>
            <w:tcBorders>
              <w:top w:val="nil"/>
              <w:left w:val="nil"/>
              <w:bottom w:val="nil"/>
              <w:right w:val="nil"/>
            </w:tcBorders>
            <w:shd w:val="clear" w:color="auto" w:fill="auto"/>
            <w:noWrap/>
            <w:vAlign w:val="bottom"/>
            <w:hideMark/>
          </w:tcPr>
          <w:p w14:paraId="53A2770E" w14:textId="3871AD90"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tcPr>
          <w:p w14:paraId="5F79D067"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1ABE35CC" w14:textId="34F2BE43"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0E228132" w14:textId="01A27A34"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5CC30379" w14:textId="40E420CD"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61878B14" w14:textId="77777777" w:rsidTr="00983DB2">
        <w:trPr>
          <w:trHeight w:val="300"/>
        </w:trPr>
        <w:tc>
          <w:tcPr>
            <w:tcW w:w="960" w:type="dxa"/>
            <w:tcBorders>
              <w:top w:val="nil"/>
              <w:left w:val="nil"/>
              <w:bottom w:val="single" w:sz="4" w:space="0" w:color="auto"/>
              <w:right w:val="nil"/>
            </w:tcBorders>
            <w:shd w:val="clear" w:color="auto" w:fill="auto"/>
            <w:noWrap/>
            <w:vAlign w:val="bottom"/>
            <w:hideMark/>
          </w:tcPr>
          <w:p w14:paraId="1E2A7DEF"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50</w:t>
            </w:r>
          </w:p>
        </w:tc>
        <w:tc>
          <w:tcPr>
            <w:tcW w:w="965" w:type="dxa"/>
            <w:tcBorders>
              <w:top w:val="nil"/>
              <w:left w:val="nil"/>
              <w:bottom w:val="single" w:sz="4" w:space="0" w:color="auto"/>
              <w:right w:val="nil"/>
            </w:tcBorders>
            <w:shd w:val="clear" w:color="auto" w:fill="auto"/>
            <w:noWrap/>
            <w:vAlign w:val="bottom"/>
            <w:hideMark/>
          </w:tcPr>
          <w:p w14:paraId="5F2DF697" w14:textId="314A4DBE" w:rsidR="00983DB2" w:rsidRPr="00E172A4" w:rsidRDefault="00983DB2" w:rsidP="00572940">
            <w:pPr>
              <w:jc w:val="right"/>
              <w:rPr>
                <w:rFonts w:eastAsia="Times New Roman"/>
                <w:color w:val="000000"/>
                <w:sz w:val="22"/>
                <w:szCs w:val="22"/>
                <w:lang w:val="nl-NL" w:eastAsia="nl-NL"/>
              </w:rPr>
            </w:pPr>
            <w:r>
              <w:rPr>
                <w:color w:val="000000"/>
                <w:sz w:val="22"/>
                <w:szCs w:val="22"/>
              </w:rPr>
              <w:t>0.6855</w:t>
            </w:r>
          </w:p>
        </w:tc>
        <w:tc>
          <w:tcPr>
            <w:tcW w:w="960" w:type="dxa"/>
            <w:tcBorders>
              <w:top w:val="nil"/>
              <w:left w:val="nil"/>
              <w:bottom w:val="single" w:sz="4" w:space="0" w:color="auto"/>
              <w:right w:val="nil"/>
            </w:tcBorders>
            <w:shd w:val="clear" w:color="auto" w:fill="auto"/>
            <w:noWrap/>
            <w:vAlign w:val="bottom"/>
            <w:hideMark/>
          </w:tcPr>
          <w:p w14:paraId="0159E49D" w14:textId="1BBA5866" w:rsidR="00983DB2" w:rsidRPr="00E172A4" w:rsidRDefault="00983DB2" w:rsidP="00572940">
            <w:pPr>
              <w:jc w:val="right"/>
              <w:rPr>
                <w:rFonts w:eastAsia="Times New Roman"/>
                <w:color w:val="000000"/>
                <w:sz w:val="22"/>
                <w:szCs w:val="22"/>
                <w:lang w:val="nl-NL" w:eastAsia="nl-NL"/>
              </w:rPr>
            </w:pPr>
            <w:r>
              <w:rPr>
                <w:color w:val="000000"/>
                <w:sz w:val="22"/>
                <w:szCs w:val="22"/>
              </w:rPr>
              <w:t>0.9762</w:t>
            </w:r>
          </w:p>
        </w:tc>
        <w:tc>
          <w:tcPr>
            <w:tcW w:w="965" w:type="dxa"/>
            <w:tcBorders>
              <w:top w:val="nil"/>
              <w:left w:val="nil"/>
              <w:bottom w:val="single" w:sz="4" w:space="0" w:color="auto"/>
              <w:right w:val="nil"/>
            </w:tcBorders>
            <w:shd w:val="clear" w:color="auto" w:fill="auto"/>
            <w:noWrap/>
            <w:vAlign w:val="bottom"/>
            <w:hideMark/>
          </w:tcPr>
          <w:p w14:paraId="70A401C5" w14:textId="20C0801E"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single" w:sz="4" w:space="0" w:color="auto"/>
              <w:right w:val="nil"/>
            </w:tcBorders>
          </w:tcPr>
          <w:p w14:paraId="3E25169A" w14:textId="77777777" w:rsidR="00983DB2" w:rsidRDefault="00983DB2" w:rsidP="00572940">
            <w:pPr>
              <w:jc w:val="right"/>
              <w:rPr>
                <w:color w:val="000000"/>
                <w:sz w:val="22"/>
                <w:szCs w:val="22"/>
              </w:rPr>
            </w:pPr>
          </w:p>
        </w:tc>
        <w:tc>
          <w:tcPr>
            <w:tcW w:w="965" w:type="dxa"/>
            <w:tcBorders>
              <w:top w:val="nil"/>
              <w:left w:val="nil"/>
              <w:bottom w:val="single" w:sz="4" w:space="0" w:color="auto"/>
              <w:right w:val="nil"/>
            </w:tcBorders>
            <w:shd w:val="clear" w:color="auto" w:fill="auto"/>
            <w:noWrap/>
            <w:vAlign w:val="bottom"/>
            <w:hideMark/>
          </w:tcPr>
          <w:p w14:paraId="5EE4DF3F" w14:textId="5F3CE4DF"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single" w:sz="4" w:space="0" w:color="auto"/>
              <w:right w:val="nil"/>
            </w:tcBorders>
            <w:shd w:val="clear" w:color="auto" w:fill="auto"/>
            <w:noWrap/>
            <w:vAlign w:val="bottom"/>
            <w:hideMark/>
          </w:tcPr>
          <w:p w14:paraId="0D5562DC" w14:textId="36A04A26"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single" w:sz="4" w:space="0" w:color="auto"/>
              <w:right w:val="nil"/>
            </w:tcBorders>
            <w:shd w:val="clear" w:color="auto" w:fill="auto"/>
            <w:noWrap/>
            <w:vAlign w:val="bottom"/>
            <w:hideMark/>
          </w:tcPr>
          <w:p w14:paraId="1FBE45C6" w14:textId="21A428C1"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bl>
    <w:p w14:paraId="4029A9F6" w14:textId="73B85225" w:rsidR="00E45649" w:rsidRPr="00517C68" w:rsidRDefault="00E172A4" w:rsidP="00E172A4">
      <w:pPr>
        <w:spacing w:after="160"/>
      </w:pPr>
      <w:r w:rsidRPr="00517C68">
        <w:rPr>
          <w:i/>
        </w:rPr>
        <w:t xml:space="preserve"> </w:t>
      </w:r>
      <w:r w:rsidR="00517C68" w:rsidRPr="00517C68">
        <w:rPr>
          <w:i/>
        </w:rPr>
        <w:t xml:space="preserve">Note. </w:t>
      </w:r>
      <w:r w:rsidR="00517C68">
        <w:t>Power values of 1 are rounded power values when &gt; .99</w:t>
      </w:r>
      <w:r w:rsidR="00D440D5">
        <w:t>9</w:t>
      </w:r>
      <w:r w:rsidR="00517C68">
        <w:t>5.</w:t>
      </w:r>
      <w:r w:rsidR="002C7D12">
        <w:t xml:space="preserve"> 1-β is the </w:t>
      </w:r>
      <w:r w:rsidR="007B385F">
        <w:t xml:space="preserve">post-hoc </w:t>
      </w:r>
      <w:r w:rsidR="002C7D12">
        <w:t xml:space="preserve">power for </w:t>
      </w:r>
      <w:r w:rsidR="007B385F">
        <w:t>a correlation test</w:t>
      </w:r>
      <w:r w:rsidR="002C7D12">
        <w:t xml:space="preserve"> </w:t>
      </w:r>
      <w:r w:rsidR="007B385F">
        <w:t xml:space="preserve">given </w:t>
      </w:r>
      <w:r w:rsidR="002C7D12">
        <w:t xml:space="preserve">sample size and effect size, </w:t>
      </w:r>
      <w:r w:rsidR="00E7306B">
        <w:t>one</w:t>
      </w:r>
      <w:r w:rsidR="002C7D12">
        <w:t>-tailed</w:t>
      </w:r>
      <w:r w:rsidR="00541E4A">
        <w:t>, α = .10</w:t>
      </w:r>
      <w:r w:rsidR="002C7D12">
        <w:t>.</w:t>
      </w:r>
    </w:p>
    <w:p w14:paraId="6B72AAE4" w14:textId="599931EF" w:rsidR="008C512C" w:rsidRDefault="005256BB">
      <w:pPr>
        <w:spacing w:after="160" w:line="259" w:lineRule="auto"/>
      </w:pPr>
      <w:r>
        <w:lastRenderedPageBreak/>
        <w:t>Table 4</w:t>
      </w:r>
    </w:p>
    <w:p w14:paraId="18F3CB7B" w14:textId="0E63D643" w:rsidR="00F53569" w:rsidRDefault="008C512C" w:rsidP="00F53569">
      <w:pPr>
        <w:spacing w:after="160"/>
        <w:rPr>
          <w:i/>
        </w:rPr>
      </w:pPr>
      <w:commentRangeStart w:id="15"/>
      <w:r w:rsidRPr="00AE34A3">
        <w:rPr>
          <w:i/>
        </w:rPr>
        <w:t>Summary table of Fisher method results across journals</w:t>
      </w:r>
      <w:commentRangeEnd w:id="15"/>
      <w:r w:rsidR="00A570BC">
        <w:rPr>
          <w:rStyle w:val="CommentReference"/>
        </w:rPr>
        <w:commentReference w:id="15"/>
      </w:r>
      <w:r w:rsidRPr="00AE34A3">
        <w:rPr>
          <w:i/>
        </w:rPr>
        <w:t>.</w:t>
      </w:r>
      <w:r w:rsidR="00527E5D">
        <w:rPr>
          <w:i/>
        </w:rPr>
        <w:t xml:space="preserve"> </w:t>
      </w:r>
      <w:r w:rsidR="00A570BC">
        <w:rPr>
          <w:i/>
        </w:rPr>
        <w:t>A significant Fis</w:t>
      </w:r>
      <w:r w:rsidR="00CC343D">
        <w:rPr>
          <w:i/>
        </w:rPr>
        <w:t xml:space="preserve">her method result is indicative of </w:t>
      </w:r>
      <w:r w:rsidR="00527E5D">
        <w:rPr>
          <w:i/>
        </w:rPr>
        <w:t xml:space="preserve">a </w:t>
      </w:r>
      <w:r w:rsidR="00CC343D">
        <w:rPr>
          <w:i/>
        </w:rPr>
        <w:t>false negative.</w:t>
      </w:r>
      <w:r w:rsidR="00F53569">
        <w:rPr>
          <w:i/>
        </w:rPr>
        <w:t xml:space="preserve"> </w:t>
      </w:r>
    </w:p>
    <w:tbl>
      <w:tblPr>
        <w:tblW w:w="8560" w:type="dxa"/>
        <w:tblCellMar>
          <w:left w:w="70" w:type="dxa"/>
          <w:right w:w="70" w:type="dxa"/>
        </w:tblCellMar>
        <w:tblLook w:val="04A0" w:firstRow="1" w:lastRow="0" w:firstColumn="1" w:lastColumn="0" w:noHBand="0" w:noVBand="1"/>
      </w:tblPr>
      <w:tblGrid>
        <w:gridCol w:w="660"/>
        <w:gridCol w:w="1600"/>
        <w:gridCol w:w="760"/>
        <w:gridCol w:w="680"/>
        <w:gridCol w:w="680"/>
        <w:gridCol w:w="680"/>
        <w:gridCol w:w="610"/>
        <w:gridCol w:w="70"/>
        <w:gridCol w:w="680"/>
        <w:gridCol w:w="680"/>
        <w:gridCol w:w="680"/>
        <w:gridCol w:w="780"/>
      </w:tblGrid>
      <w:tr w:rsidR="00F53569" w:rsidRPr="00F53569" w14:paraId="2C095EC0" w14:textId="77777777" w:rsidTr="00417E83">
        <w:trPr>
          <w:trHeight w:val="300"/>
        </w:trPr>
        <w:tc>
          <w:tcPr>
            <w:tcW w:w="660" w:type="dxa"/>
            <w:tcBorders>
              <w:top w:val="nil"/>
              <w:left w:val="nil"/>
              <w:bottom w:val="single" w:sz="4" w:space="0" w:color="auto"/>
              <w:right w:val="nil"/>
            </w:tcBorders>
            <w:shd w:val="clear" w:color="auto" w:fill="auto"/>
            <w:noWrap/>
            <w:vAlign w:val="bottom"/>
            <w:hideMark/>
          </w:tcPr>
          <w:p w14:paraId="160E4802" w14:textId="77777777" w:rsidR="00F53569" w:rsidRPr="00A570BC" w:rsidRDefault="00F53569" w:rsidP="00F53569">
            <w:pPr>
              <w:rPr>
                <w:rFonts w:eastAsia="Times New Roman"/>
                <w:sz w:val="20"/>
                <w:szCs w:val="20"/>
                <w:lang w:eastAsia="nl-NL"/>
              </w:rPr>
            </w:pPr>
          </w:p>
        </w:tc>
        <w:tc>
          <w:tcPr>
            <w:tcW w:w="1600" w:type="dxa"/>
            <w:tcBorders>
              <w:top w:val="nil"/>
              <w:left w:val="nil"/>
              <w:bottom w:val="single" w:sz="4" w:space="0" w:color="auto"/>
              <w:right w:val="nil"/>
            </w:tcBorders>
            <w:shd w:val="clear" w:color="auto" w:fill="auto"/>
            <w:noWrap/>
            <w:vAlign w:val="bottom"/>
            <w:hideMark/>
          </w:tcPr>
          <w:p w14:paraId="3CED2415" w14:textId="77777777" w:rsidR="00F53569" w:rsidRPr="00A570BC" w:rsidRDefault="00F53569" w:rsidP="00F53569">
            <w:pPr>
              <w:rPr>
                <w:rFonts w:eastAsia="Times New Roman"/>
                <w:color w:val="000000"/>
                <w:sz w:val="20"/>
                <w:szCs w:val="20"/>
                <w:lang w:eastAsia="nl-NL"/>
              </w:rPr>
            </w:pPr>
            <w:r w:rsidRPr="00A570BC">
              <w:rPr>
                <w:rFonts w:eastAsia="Times New Roman"/>
                <w:color w:val="000000"/>
                <w:sz w:val="20"/>
                <w:szCs w:val="20"/>
                <w:lang w:eastAsia="nl-NL"/>
              </w:rPr>
              <w:t> </w:t>
            </w:r>
          </w:p>
        </w:tc>
        <w:tc>
          <w:tcPr>
            <w:tcW w:w="760" w:type="dxa"/>
            <w:tcBorders>
              <w:top w:val="nil"/>
              <w:left w:val="nil"/>
              <w:bottom w:val="single" w:sz="4" w:space="0" w:color="auto"/>
              <w:right w:val="nil"/>
            </w:tcBorders>
            <w:shd w:val="clear" w:color="auto" w:fill="auto"/>
            <w:noWrap/>
            <w:vAlign w:val="bottom"/>
            <w:hideMark/>
          </w:tcPr>
          <w:p w14:paraId="708E0BAC"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Overall</w:t>
            </w:r>
          </w:p>
        </w:tc>
        <w:tc>
          <w:tcPr>
            <w:tcW w:w="680" w:type="dxa"/>
            <w:tcBorders>
              <w:top w:val="nil"/>
              <w:left w:val="nil"/>
              <w:bottom w:val="single" w:sz="4" w:space="0" w:color="auto"/>
              <w:right w:val="nil"/>
            </w:tcBorders>
            <w:shd w:val="clear" w:color="auto" w:fill="auto"/>
            <w:noWrap/>
            <w:vAlign w:val="bottom"/>
            <w:hideMark/>
          </w:tcPr>
          <w:p w14:paraId="1462C1B8"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DP</w:t>
            </w:r>
          </w:p>
        </w:tc>
        <w:tc>
          <w:tcPr>
            <w:tcW w:w="680" w:type="dxa"/>
            <w:tcBorders>
              <w:top w:val="nil"/>
              <w:left w:val="nil"/>
              <w:bottom w:val="single" w:sz="4" w:space="0" w:color="auto"/>
              <w:right w:val="nil"/>
            </w:tcBorders>
            <w:shd w:val="clear" w:color="auto" w:fill="auto"/>
            <w:noWrap/>
            <w:vAlign w:val="bottom"/>
            <w:hideMark/>
          </w:tcPr>
          <w:p w14:paraId="2BAE699D"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FP</w:t>
            </w:r>
          </w:p>
        </w:tc>
        <w:tc>
          <w:tcPr>
            <w:tcW w:w="680" w:type="dxa"/>
            <w:tcBorders>
              <w:top w:val="nil"/>
              <w:left w:val="nil"/>
              <w:bottom w:val="single" w:sz="4" w:space="0" w:color="auto"/>
              <w:right w:val="nil"/>
            </w:tcBorders>
            <w:shd w:val="clear" w:color="auto" w:fill="auto"/>
            <w:noWrap/>
            <w:vAlign w:val="bottom"/>
            <w:hideMark/>
          </w:tcPr>
          <w:p w14:paraId="5D168799"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JAP</w:t>
            </w:r>
          </w:p>
        </w:tc>
        <w:tc>
          <w:tcPr>
            <w:tcW w:w="680" w:type="dxa"/>
            <w:gridSpan w:val="2"/>
            <w:tcBorders>
              <w:top w:val="nil"/>
              <w:left w:val="nil"/>
              <w:bottom w:val="single" w:sz="4" w:space="0" w:color="auto"/>
              <w:right w:val="nil"/>
            </w:tcBorders>
            <w:shd w:val="clear" w:color="auto" w:fill="auto"/>
            <w:noWrap/>
            <w:vAlign w:val="bottom"/>
            <w:hideMark/>
          </w:tcPr>
          <w:p w14:paraId="445CD113"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JCCP</w:t>
            </w:r>
          </w:p>
        </w:tc>
        <w:tc>
          <w:tcPr>
            <w:tcW w:w="680" w:type="dxa"/>
            <w:tcBorders>
              <w:top w:val="nil"/>
              <w:left w:val="nil"/>
              <w:bottom w:val="single" w:sz="4" w:space="0" w:color="auto"/>
              <w:right w:val="nil"/>
            </w:tcBorders>
            <w:shd w:val="clear" w:color="auto" w:fill="auto"/>
            <w:noWrap/>
            <w:vAlign w:val="bottom"/>
            <w:hideMark/>
          </w:tcPr>
          <w:p w14:paraId="37CD8D3C"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JEPG</w:t>
            </w:r>
          </w:p>
        </w:tc>
        <w:tc>
          <w:tcPr>
            <w:tcW w:w="680" w:type="dxa"/>
            <w:tcBorders>
              <w:top w:val="nil"/>
              <w:left w:val="nil"/>
              <w:bottom w:val="single" w:sz="4" w:space="0" w:color="auto"/>
              <w:right w:val="nil"/>
            </w:tcBorders>
            <w:shd w:val="clear" w:color="auto" w:fill="auto"/>
            <w:noWrap/>
            <w:vAlign w:val="bottom"/>
            <w:hideMark/>
          </w:tcPr>
          <w:p w14:paraId="63B00DA3"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JPSP</w:t>
            </w:r>
          </w:p>
        </w:tc>
        <w:tc>
          <w:tcPr>
            <w:tcW w:w="680" w:type="dxa"/>
            <w:tcBorders>
              <w:top w:val="nil"/>
              <w:left w:val="nil"/>
              <w:bottom w:val="single" w:sz="4" w:space="0" w:color="auto"/>
              <w:right w:val="nil"/>
            </w:tcBorders>
            <w:shd w:val="clear" w:color="auto" w:fill="auto"/>
            <w:noWrap/>
            <w:vAlign w:val="bottom"/>
            <w:hideMark/>
          </w:tcPr>
          <w:p w14:paraId="7408140F"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PLOS</w:t>
            </w:r>
          </w:p>
        </w:tc>
        <w:tc>
          <w:tcPr>
            <w:tcW w:w="780" w:type="dxa"/>
            <w:tcBorders>
              <w:top w:val="nil"/>
              <w:left w:val="nil"/>
              <w:bottom w:val="single" w:sz="4" w:space="0" w:color="auto"/>
              <w:right w:val="nil"/>
            </w:tcBorders>
            <w:shd w:val="clear" w:color="auto" w:fill="auto"/>
            <w:noWrap/>
            <w:vAlign w:val="bottom"/>
            <w:hideMark/>
          </w:tcPr>
          <w:p w14:paraId="74F6683A"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PS</w:t>
            </w:r>
          </w:p>
        </w:tc>
      </w:tr>
      <w:tr w:rsidR="00F53569" w:rsidRPr="00F53569" w14:paraId="5FD00E74" w14:textId="77777777" w:rsidTr="00417E83">
        <w:trPr>
          <w:trHeight w:val="300"/>
        </w:trPr>
        <w:tc>
          <w:tcPr>
            <w:tcW w:w="660" w:type="dxa"/>
            <w:tcBorders>
              <w:top w:val="single" w:sz="4" w:space="0" w:color="auto"/>
              <w:left w:val="nil"/>
              <w:bottom w:val="single" w:sz="4" w:space="0" w:color="auto"/>
              <w:right w:val="nil"/>
            </w:tcBorders>
            <w:shd w:val="clear" w:color="auto" w:fill="auto"/>
            <w:noWrap/>
            <w:vAlign w:val="bottom"/>
            <w:hideMark/>
          </w:tcPr>
          <w:p w14:paraId="7E84B1F4"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 </w:t>
            </w:r>
          </w:p>
        </w:tc>
        <w:tc>
          <w:tcPr>
            <w:tcW w:w="1600" w:type="dxa"/>
            <w:tcBorders>
              <w:top w:val="single" w:sz="4" w:space="0" w:color="auto"/>
              <w:left w:val="nil"/>
              <w:bottom w:val="single" w:sz="4" w:space="0" w:color="auto"/>
              <w:right w:val="nil"/>
            </w:tcBorders>
            <w:shd w:val="clear" w:color="auto" w:fill="auto"/>
            <w:noWrap/>
            <w:vAlign w:val="bottom"/>
            <w:hideMark/>
          </w:tcPr>
          <w:p w14:paraId="43ABE569"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Nr. of papers</w:t>
            </w:r>
          </w:p>
        </w:tc>
        <w:tc>
          <w:tcPr>
            <w:tcW w:w="760" w:type="dxa"/>
            <w:tcBorders>
              <w:top w:val="single" w:sz="4" w:space="0" w:color="auto"/>
              <w:left w:val="nil"/>
              <w:bottom w:val="single" w:sz="4" w:space="0" w:color="auto"/>
              <w:right w:val="nil"/>
            </w:tcBorders>
            <w:shd w:val="clear" w:color="auto" w:fill="auto"/>
            <w:noWrap/>
            <w:vAlign w:val="bottom"/>
            <w:hideMark/>
          </w:tcPr>
          <w:p w14:paraId="348CCC14"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14759</w:t>
            </w:r>
          </w:p>
        </w:tc>
        <w:tc>
          <w:tcPr>
            <w:tcW w:w="680" w:type="dxa"/>
            <w:tcBorders>
              <w:top w:val="single" w:sz="4" w:space="0" w:color="auto"/>
              <w:left w:val="nil"/>
              <w:bottom w:val="single" w:sz="4" w:space="0" w:color="auto"/>
              <w:right w:val="nil"/>
            </w:tcBorders>
            <w:shd w:val="clear" w:color="auto" w:fill="auto"/>
            <w:noWrap/>
            <w:vAlign w:val="bottom"/>
            <w:hideMark/>
          </w:tcPr>
          <w:p w14:paraId="187DFA6D"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2283</w:t>
            </w:r>
          </w:p>
        </w:tc>
        <w:tc>
          <w:tcPr>
            <w:tcW w:w="680" w:type="dxa"/>
            <w:tcBorders>
              <w:top w:val="single" w:sz="4" w:space="0" w:color="auto"/>
              <w:left w:val="nil"/>
              <w:bottom w:val="single" w:sz="4" w:space="0" w:color="auto"/>
              <w:right w:val="nil"/>
            </w:tcBorders>
            <w:shd w:val="clear" w:color="auto" w:fill="auto"/>
            <w:noWrap/>
            <w:vAlign w:val="bottom"/>
            <w:hideMark/>
          </w:tcPr>
          <w:p w14:paraId="33FCF54D"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613</w:t>
            </w:r>
          </w:p>
        </w:tc>
        <w:tc>
          <w:tcPr>
            <w:tcW w:w="680" w:type="dxa"/>
            <w:tcBorders>
              <w:top w:val="single" w:sz="4" w:space="0" w:color="auto"/>
              <w:left w:val="nil"/>
              <w:bottom w:val="single" w:sz="4" w:space="0" w:color="auto"/>
              <w:right w:val="nil"/>
            </w:tcBorders>
            <w:shd w:val="clear" w:color="auto" w:fill="auto"/>
            <w:noWrap/>
            <w:vAlign w:val="bottom"/>
            <w:hideMark/>
          </w:tcPr>
          <w:p w14:paraId="0A5B4C50"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1239</w:t>
            </w:r>
          </w:p>
        </w:tc>
        <w:tc>
          <w:tcPr>
            <w:tcW w:w="680" w:type="dxa"/>
            <w:gridSpan w:val="2"/>
            <w:tcBorders>
              <w:top w:val="single" w:sz="4" w:space="0" w:color="auto"/>
              <w:left w:val="nil"/>
              <w:bottom w:val="single" w:sz="4" w:space="0" w:color="auto"/>
              <w:right w:val="nil"/>
            </w:tcBorders>
            <w:shd w:val="clear" w:color="auto" w:fill="auto"/>
            <w:noWrap/>
            <w:vAlign w:val="bottom"/>
            <w:hideMark/>
          </w:tcPr>
          <w:p w14:paraId="6B8B5B86"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2039</w:t>
            </w:r>
          </w:p>
        </w:tc>
        <w:tc>
          <w:tcPr>
            <w:tcW w:w="680" w:type="dxa"/>
            <w:tcBorders>
              <w:top w:val="single" w:sz="4" w:space="0" w:color="auto"/>
              <w:left w:val="nil"/>
              <w:bottom w:val="single" w:sz="4" w:space="0" w:color="auto"/>
              <w:right w:val="nil"/>
            </w:tcBorders>
            <w:shd w:val="clear" w:color="auto" w:fill="auto"/>
            <w:noWrap/>
            <w:vAlign w:val="bottom"/>
            <w:hideMark/>
          </w:tcPr>
          <w:p w14:paraId="5C4301F0"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772</w:t>
            </w:r>
          </w:p>
        </w:tc>
        <w:tc>
          <w:tcPr>
            <w:tcW w:w="680" w:type="dxa"/>
            <w:tcBorders>
              <w:top w:val="single" w:sz="4" w:space="0" w:color="auto"/>
              <w:left w:val="nil"/>
              <w:bottom w:val="single" w:sz="4" w:space="0" w:color="auto"/>
              <w:right w:val="nil"/>
            </w:tcBorders>
            <w:shd w:val="clear" w:color="auto" w:fill="auto"/>
            <w:noWrap/>
            <w:vAlign w:val="bottom"/>
            <w:hideMark/>
          </w:tcPr>
          <w:p w14:paraId="11AE4183"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4087</w:t>
            </w:r>
          </w:p>
        </w:tc>
        <w:tc>
          <w:tcPr>
            <w:tcW w:w="680" w:type="dxa"/>
            <w:tcBorders>
              <w:top w:val="single" w:sz="4" w:space="0" w:color="auto"/>
              <w:left w:val="nil"/>
              <w:bottom w:val="single" w:sz="4" w:space="0" w:color="auto"/>
              <w:right w:val="nil"/>
            </w:tcBorders>
            <w:shd w:val="clear" w:color="auto" w:fill="auto"/>
            <w:noWrap/>
            <w:vAlign w:val="bottom"/>
            <w:hideMark/>
          </w:tcPr>
          <w:p w14:paraId="6513F297"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2164</w:t>
            </w:r>
          </w:p>
        </w:tc>
        <w:tc>
          <w:tcPr>
            <w:tcW w:w="780" w:type="dxa"/>
            <w:tcBorders>
              <w:top w:val="single" w:sz="4" w:space="0" w:color="auto"/>
              <w:left w:val="nil"/>
              <w:bottom w:val="single" w:sz="4" w:space="0" w:color="auto"/>
              <w:right w:val="nil"/>
            </w:tcBorders>
            <w:shd w:val="clear" w:color="auto" w:fill="auto"/>
            <w:noWrap/>
            <w:vAlign w:val="bottom"/>
            <w:hideMark/>
          </w:tcPr>
          <w:p w14:paraId="494E66F1"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1562</w:t>
            </w:r>
          </w:p>
        </w:tc>
      </w:tr>
      <w:tr w:rsidR="00415BA4" w:rsidRPr="00F53569" w14:paraId="7A23C205" w14:textId="77777777" w:rsidTr="00417E83">
        <w:trPr>
          <w:trHeight w:val="300"/>
        </w:trPr>
        <w:tc>
          <w:tcPr>
            <w:tcW w:w="660" w:type="dxa"/>
            <w:tcBorders>
              <w:top w:val="single" w:sz="4" w:space="0" w:color="auto"/>
              <w:left w:val="nil"/>
              <w:bottom w:val="nil"/>
              <w:right w:val="nil"/>
            </w:tcBorders>
            <w:shd w:val="clear" w:color="auto" w:fill="auto"/>
            <w:noWrap/>
            <w:vAlign w:val="bottom"/>
            <w:hideMark/>
          </w:tcPr>
          <w:p w14:paraId="4BC76F5A" w14:textId="77777777" w:rsidR="00415BA4" w:rsidRPr="00F53569" w:rsidRDefault="00415BA4" w:rsidP="00415BA4">
            <w:pPr>
              <w:rPr>
                <w:rFonts w:eastAsia="Times New Roman"/>
                <w:color w:val="000000"/>
                <w:sz w:val="20"/>
                <w:szCs w:val="20"/>
                <w:lang w:val="nl-NL" w:eastAsia="nl-NL"/>
              </w:rPr>
            </w:pPr>
            <w:r w:rsidRPr="00F53569">
              <w:rPr>
                <w:rFonts w:eastAsia="Times New Roman"/>
                <w:color w:val="000000"/>
                <w:sz w:val="20"/>
                <w:szCs w:val="20"/>
                <w:lang w:val="nl-NL" w:eastAsia="nl-NL"/>
              </w:rPr>
              <w:t>k = 0</w:t>
            </w:r>
          </w:p>
        </w:tc>
        <w:tc>
          <w:tcPr>
            <w:tcW w:w="1600" w:type="dxa"/>
            <w:tcBorders>
              <w:top w:val="single" w:sz="4" w:space="0" w:color="auto"/>
              <w:left w:val="nil"/>
              <w:right w:val="nil"/>
            </w:tcBorders>
            <w:shd w:val="clear" w:color="auto" w:fill="auto"/>
            <w:noWrap/>
            <w:vAlign w:val="bottom"/>
            <w:hideMark/>
          </w:tcPr>
          <w:p w14:paraId="3D07A929" w14:textId="3C4DB01D" w:rsidR="00415BA4" w:rsidRPr="00F53569" w:rsidRDefault="00415BA4" w:rsidP="00415BA4">
            <w:pPr>
              <w:rPr>
                <w:rFonts w:eastAsia="Times New Roman"/>
                <w:color w:val="000000"/>
                <w:sz w:val="20"/>
                <w:szCs w:val="20"/>
                <w:lang w:val="nl-NL" w:eastAsia="nl-NL"/>
              </w:rPr>
            </w:pPr>
            <w:r>
              <w:rPr>
                <w:color w:val="000000"/>
                <w:sz w:val="20"/>
                <w:szCs w:val="20"/>
              </w:rPr>
              <w:t>Count</w:t>
            </w:r>
          </w:p>
        </w:tc>
        <w:tc>
          <w:tcPr>
            <w:tcW w:w="760" w:type="dxa"/>
            <w:tcBorders>
              <w:top w:val="single" w:sz="4" w:space="0" w:color="auto"/>
              <w:left w:val="nil"/>
              <w:right w:val="nil"/>
            </w:tcBorders>
            <w:shd w:val="clear" w:color="auto" w:fill="auto"/>
            <w:noWrap/>
            <w:vAlign w:val="bottom"/>
            <w:hideMark/>
          </w:tcPr>
          <w:p w14:paraId="69F15F16" w14:textId="02B2832C" w:rsidR="00415BA4" w:rsidRPr="00F53569" w:rsidRDefault="00415BA4" w:rsidP="00415BA4">
            <w:pPr>
              <w:jc w:val="right"/>
              <w:rPr>
                <w:rFonts w:eastAsia="Times New Roman"/>
                <w:color w:val="000000"/>
                <w:sz w:val="20"/>
                <w:szCs w:val="20"/>
                <w:lang w:val="nl-NL" w:eastAsia="nl-NL"/>
              </w:rPr>
            </w:pPr>
            <w:r>
              <w:rPr>
                <w:color w:val="000000"/>
                <w:sz w:val="20"/>
                <w:szCs w:val="20"/>
              </w:rPr>
              <w:t>4340</w:t>
            </w:r>
          </w:p>
        </w:tc>
        <w:tc>
          <w:tcPr>
            <w:tcW w:w="680" w:type="dxa"/>
            <w:tcBorders>
              <w:top w:val="single" w:sz="4" w:space="0" w:color="auto"/>
              <w:left w:val="nil"/>
              <w:right w:val="nil"/>
            </w:tcBorders>
            <w:shd w:val="clear" w:color="auto" w:fill="auto"/>
            <w:noWrap/>
            <w:vAlign w:val="bottom"/>
            <w:hideMark/>
          </w:tcPr>
          <w:p w14:paraId="6BD9BCFC" w14:textId="71767951" w:rsidR="00415BA4" w:rsidRPr="00F53569" w:rsidRDefault="00415BA4" w:rsidP="00415BA4">
            <w:pPr>
              <w:jc w:val="right"/>
              <w:rPr>
                <w:rFonts w:eastAsia="Times New Roman"/>
                <w:color w:val="000000"/>
                <w:sz w:val="20"/>
                <w:szCs w:val="20"/>
                <w:lang w:val="nl-NL" w:eastAsia="nl-NL"/>
              </w:rPr>
            </w:pPr>
            <w:r>
              <w:rPr>
                <w:color w:val="000000"/>
                <w:sz w:val="20"/>
                <w:szCs w:val="20"/>
              </w:rPr>
              <w:t>758</w:t>
            </w:r>
          </w:p>
        </w:tc>
        <w:tc>
          <w:tcPr>
            <w:tcW w:w="680" w:type="dxa"/>
            <w:tcBorders>
              <w:top w:val="single" w:sz="4" w:space="0" w:color="auto"/>
              <w:left w:val="nil"/>
              <w:right w:val="nil"/>
            </w:tcBorders>
            <w:shd w:val="clear" w:color="auto" w:fill="auto"/>
            <w:noWrap/>
            <w:vAlign w:val="bottom"/>
            <w:hideMark/>
          </w:tcPr>
          <w:p w14:paraId="1B340244" w14:textId="03B5C019" w:rsidR="00415BA4" w:rsidRPr="00F53569" w:rsidRDefault="00415BA4" w:rsidP="00415BA4">
            <w:pPr>
              <w:jc w:val="right"/>
              <w:rPr>
                <w:rFonts w:eastAsia="Times New Roman"/>
                <w:color w:val="000000"/>
                <w:sz w:val="20"/>
                <w:szCs w:val="20"/>
                <w:lang w:val="nl-NL" w:eastAsia="nl-NL"/>
              </w:rPr>
            </w:pPr>
            <w:r>
              <w:rPr>
                <w:color w:val="000000"/>
                <w:sz w:val="20"/>
                <w:szCs w:val="20"/>
              </w:rPr>
              <w:t>133</w:t>
            </w:r>
          </w:p>
        </w:tc>
        <w:tc>
          <w:tcPr>
            <w:tcW w:w="680" w:type="dxa"/>
            <w:tcBorders>
              <w:top w:val="single" w:sz="4" w:space="0" w:color="auto"/>
              <w:left w:val="nil"/>
              <w:right w:val="nil"/>
            </w:tcBorders>
            <w:shd w:val="clear" w:color="auto" w:fill="auto"/>
            <w:noWrap/>
            <w:vAlign w:val="bottom"/>
            <w:hideMark/>
          </w:tcPr>
          <w:p w14:paraId="3547A1C7" w14:textId="38B5128C" w:rsidR="00415BA4" w:rsidRPr="00F53569" w:rsidRDefault="00415BA4" w:rsidP="00415BA4">
            <w:pPr>
              <w:jc w:val="right"/>
              <w:rPr>
                <w:rFonts w:eastAsia="Times New Roman"/>
                <w:color w:val="000000"/>
                <w:sz w:val="20"/>
                <w:szCs w:val="20"/>
                <w:lang w:val="nl-NL" w:eastAsia="nl-NL"/>
              </w:rPr>
            </w:pPr>
            <w:r>
              <w:rPr>
                <w:color w:val="000000"/>
                <w:sz w:val="20"/>
                <w:szCs w:val="20"/>
              </w:rPr>
              <w:t>488</w:t>
            </w:r>
          </w:p>
        </w:tc>
        <w:tc>
          <w:tcPr>
            <w:tcW w:w="610" w:type="dxa"/>
            <w:tcBorders>
              <w:top w:val="single" w:sz="4" w:space="0" w:color="auto"/>
              <w:left w:val="nil"/>
              <w:right w:val="nil"/>
            </w:tcBorders>
            <w:shd w:val="clear" w:color="auto" w:fill="auto"/>
            <w:noWrap/>
            <w:vAlign w:val="bottom"/>
            <w:hideMark/>
          </w:tcPr>
          <w:p w14:paraId="1816162E" w14:textId="1AEF3247" w:rsidR="00415BA4" w:rsidRPr="00F53569" w:rsidRDefault="00415BA4" w:rsidP="00415BA4">
            <w:pPr>
              <w:jc w:val="right"/>
              <w:rPr>
                <w:rFonts w:eastAsia="Times New Roman"/>
                <w:color w:val="000000"/>
                <w:sz w:val="20"/>
                <w:szCs w:val="20"/>
                <w:lang w:val="nl-NL" w:eastAsia="nl-NL"/>
              </w:rPr>
            </w:pPr>
            <w:r>
              <w:rPr>
                <w:color w:val="000000"/>
                <w:sz w:val="20"/>
                <w:szCs w:val="20"/>
              </w:rPr>
              <w:t>907</w:t>
            </w:r>
          </w:p>
        </w:tc>
        <w:tc>
          <w:tcPr>
            <w:tcW w:w="750" w:type="dxa"/>
            <w:gridSpan w:val="2"/>
            <w:tcBorders>
              <w:top w:val="single" w:sz="4" w:space="0" w:color="auto"/>
              <w:left w:val="nil"/>
              <w:right w:val="nil"/>
            </w:tcBorders>
            <w:shd w:val="clear" w:color="auto" w:fill="auto"/>
            <w:noWrap/>
            <w:vAlign w:val="bottom"/>
            <w:hideMark/>
          </w:tcPr>
          <w:p w14:paraId="225D8FBF" w14:textId="74650F0C" w:rsidR="00415BA4" w:rsidRPr="00F53569" w:rsidRDefault="00415BA4" w:rsidP="00415BA4">
            <w:pPr>
              <w:jc w:val="right"/>
              <w:rPr>
                <w:rFonts w:eastAsia="Times New Roman"/>
                <w:color w:val="000000"/>
                <w:sz w:val="20"/>
                <w:szCs w:val="20"/>
                <w:lang w:val="nl-NL" w:eastAsia="nl-NL"/>
              </w:rPr>
            </w:pPr>
            <w:r>
              <w:rPr>
                <w:color w:val="000000"/>
                <w:sz w:val="20"/>
                <w:szCs w:val="20"/>
              </w:rPr>
              <w:t>122</w:t>
            </w:r>
          </w:p>
        </w:tc>
        <w:tc>
          <w:tcPr>
            <w:tcW w:w="680" w:type="dxa"/>
            <w:tcBorders>
              <w:top w:val="single" w:sz="4" w:space="0" w:color="auto"/>
              <w:left w:val="nil"/>
              <w:right w:val="nil"/>
            </w:tcBorders>
            <w:shd w:val="clear" w:color="auto" w:fill="auto"/>
            <w:noWrap/>
            <w:vAlign w:val="bottom"/>
            <w:hideMark/>
          </w:tcPr>
          <w:p w14:paraId="7A604C3A" w14:textId="509E1B6C" w:rsidR="00415BA4" w:rsidRPr="00F53569" w:rsidRDefault="00415BA4" w:rsidP="00415BA4">
            <w:pPr>
              <w:jc w:val="right"/>
              <w:rPr>
                <w:rFonts w:eastAsia="Times New Roman"/>
                <w:color w:val="000000"/>
                <w:sz w:val="20"/>
                <w:szCs w:val="20"/>
                <w:lang w:val="nl-NL" w:eastAsia="nl-NL"/>
              </w:rPr>
            </w:pPr>
            <w:r>
              <w:rPr>
                <w:color w:val="000000"/>
                <w:sz w:val="20"/>
                <w:szCs w:val="20"/>
              </w:rPr>
              <w:t>840</w:t>
            </w:r>
          </w:p>
        </w:tc>
        <w:tc>
          <w:tcPr>
            <w:tcW w:w="680" w:type="dxa"/>
            <w:tcBorders>
              <w:top w:val="single" w:sz="4" w:space="0" w:color="auto"/>
              <w:left w:val="nil"/>
              <w:right w:val="nil"/>
            </w:tcBorders>
            <w:shd w:val="clear" w:color="auto" w:fill="auto"/>
            <w:noWrap/>
            <w:vAlign w:val="bottom"/>
            <w:hideMark/>
          </w:tcPr>
          <w:p w14:paraId="5B5955F7" w14:textId="7173E682" w:rsidR="00415BA4" w:rsidRPr="00F53569" w:rsidRDefault="00415BA4" w:rsidP="00415BA4">
            <w:pPr>
              <w:jc w:val="right"/>
              <w:rPr>
                <w:rFonts w:eastAsia="Times New Roman"/>
                <w:color w:val="000000"/>
                <w:sz w:val="20"/>
                <w:szCs w:val="20"/>
                <w:lang w:val="nl-NL" w:eastAsia="nl-NL"/>
              </w:rPr>
            </w:pPr>
            <w:r>
              <w:rPr>
                <w:color w:val="000000"/>
                <w:sz w:val="20"/>
                <w:szCs w:val="20"/>
              </w:rPr>
              <w:t>565</w:t>
            </w:r>
          </w:p>
        </w:tc>
        <w:tc>
          <w:tcPr>
            <w:tcW w:w="780" w:type="dxa"/>
            <w:tcBorders>
              <w:top w:val="single" w:sz="4" w:space="0" w:color="auto"/>
              <w:left w:val="nil"/>
              <w:right w:val="nil"/>
            </w:tcBorders>
            <w:shd w:val="clear" w:color="auto" w:fill="auto"/>
            <w:noWrap/>
            <w:vAlign w:val="bottom"/>
            <w:hideMark/>
          </w:tcPr>
          <w:p w14:paraId="0D43B92E" w14:textId="051F4820" w:rsidR="00415BA4" w:rsidRPr="00F53569" w:rsidRDefault="00415BA4" w:rsidP="00415BA4">
            <w:pPr>
              <w:jc w:val="right"/>
              <w:rPr>
                <w:rFonts w:eastAsia="Times New Roman"/>
                <w:color w:val="000000"/>
                <w:sz w:val="20"/>
                <w:szCs w:val="20"/>
                <w:lang w:val="nl-NL" w:eastAsia="nl-NL"/>
              </w:rPr>
            </w:pPr>
            <w:r>
              <w:rPr>
                <w:color w:val="000000"/>
                <w:sz w:val="20"/>
                <w:szCs w:val="20"/>
              </w:rPr>
              <w:t>527</w:t>
            </w:r>
          </w:p>
        </w:tc>
      </w:tr>
      <w:tr w:rsidR="00415BA4" w:rsidRPr="00F53569" w14:paraId="107839CB" w14:textId="77777777" w:rsidTr="00417E83">
        <w:trPr>
          <w:trHeight w:val="300"/>
        </w:trPr>
        <w:tc>
          <w:tcPr>
            <w:tcW w:w="660" w:type="dxa"/>
            <w:tcBorders>
              <w:top w:val="nil"/>
              <w:left w:val="nil"/>
              <w:bottom w:val="single" w:sz="4" w:space="0" w:color="auto"/>
              <w:right w:val="nil"/>
            </w:tcBorders>
            <w:shd w:val="clear" w:color="auto" w:fill="auto"/>
            <w:noWrap/>
            <w:vAlign w:val="bottom"/>
            <w:hideMark/>
          </w:tcPr>
          <w:p w14:paraId="48D72F61" w14:textId="77777777" w:rsidR="00415BA4" w:rsidRPr="00F53569" w:rsidRDefault="00415BA4" w:rsidP="00415BA4">
            <w:pPr>
              <w:rPr>
                <w:rFonts w:eastAsia="Times New Roman"/>
                <w:color w:val="000000"/>
                <w:sz w:val="20"/>
                <w:szCs w:val="20"/>
                <w:lang w:val="nl-NL" w:eastAsia="nl-NL"/>
              </w:rPr>
            </w:pPr>
            <w:r w:rsidRPr="00F53569">
              <w:rPr>
                <w:rFonts w:eastAsia="Times New Roman"/>
                <w:color w:val="000000"/>
                <w:sz w:val="20"/>
                <w:szCs w:val="20"/>
                <w:lang w:val="nl-NL" w:eastAsia="nl-NL"/>
              </w:rPr>
              <w:t> </w:t>
            </w:r>
          </w:p>
        </w:tc>
        <w:tc>
          <w:tcPr>
            <w:tcW w:w="1600" w:type="dxa"/>
            <w:tcBorders>
              <w:left w:val="nil"/>
              <w:bottom w:val="single" w:sz="4" w:space="0" w:color="auto"/>
              <w:right w:val="nil"/>
            </w:tcBorders>
            <w:shd w:val="clear" w:color="auto" w:fill="auto"/>
            <w:noWrap/>
            <w:vAlign w:val="bottom"/>
            <w:hideMark/>
          </w:tcPr>
          <w:p w14:paraId="024175EE" w14:textId="5F6D7D12" w:rsidR="00415BA4" w:rsidRPr="00F53569" w:rsidRDefault="00415BA4" w:rsidP="00415BA4">
            <w:pPr>
              <w:rPr>
                <w:rFonts w:eastAsia="Times New Roman"/>
                <w:color w:val="000000"/>
                <w:sz w:val="20"/>
                <w:szCs w:val="20"/>
                <w:lang w:val="nl-NL" w:eastAsia="nl-NL"/>
              </w:rPr>
            </w:pPr>
            <w:r>
              <w:rPr>
                <w:color w:val="000000"/>
                <w:sz w:val="20"/>
                <w:szCs w:val="20"/>
              </w:rPr>
              <w:t>%</w:t>
            </w:r>
          </w:p>
        </w:tc>
        <w:tc>
          <w:tcPr>
            <w:tcW w:w="760" w:type="dxa"/>
            <w:tcBorders>
              <w:left w:val="nil"/>
              <w:bottom w:val="single" w:sz="4" w:space="0" w:color="auto"/>
              <w:right w:val="nil"/>
            </w:tcBorders>
            <w:shd w:val="clear" w:color="auto" w:fill="auto"/>
            <w:noWrap/>
            <w:vAlign w:val="bottom"/>
            <w:hideMark/>
          </w:tcPr>
          <w:p w14:paraId="2455EF33" w14:textId="48610704" w:rsidR="00415BA4" w:rsidRPr="00F53569" w:rsidRDefault="00415BA4" w:rsidP="00415BA4">
            <w:pPr>
              <w:jc w:val="right"/>
              <w:rPr>
                <w:rFonts w:eastAsia="Times New Roman"/>
                <w:color w:val="000000"/>
                <w:sz w:val="20"/>
                <w:szCs w:val="20"/>
                <w:lang w:val="nl-NL" w:eastAsia="nl-NL"/>
              </w:rPr>
            </w:pPr>
            <w:r>
              <w:rPr>
                <w:color w:val="000000"/>
                <w:sz w:val="20"/>
                <w:szCs w:val="20"/>
              </w:rPr>
              <w:t>29.4%</w:t>
            </w:r>
          </w:p>
        </w:tc>
        <w:tc>
          <w:tcPr>
            <w:tcW w:w="680" w:type="dxa"/>
            <w:tcBorders>
              <w:left w:val="nil"/>
              <w:bottom w:val="single" w:sz="4" w:space="0" w:color="auto"/>
              <w:right w:val="nil"/>
            </w:tcBorders>
            <w:shd w:val="clear" w:color="auto" w:fill="auto"/>
            <w:noWrap/>
            <w:vAlign w:val="bottom"/>
            <w:hideMark/>
          </w:tcPr>
          <w:p w14:paraId="0FC632CD" w14:textId="1DB3F16E" w:rsidR="00415BA4" w:rsidRPr="00F53569" w:rsidRDefault="00415BA4" w:rsidP="00415BA4">
            <w:pPr>
              <w:jc w:val="right"/>
              <w:rPr>
                <w:rFonts w:eastAsia="Times New Roman"/>
                <w:color w:val="000000"/>
                <w:sz w:val="20"/>
                <w:szCs w:val="20"/>
                <w:lang w:val="nl-NL" w:eastAsia="nl-NL"/>
              </w:rPr>
            </w:pPr>
            <w:r>
              <w:rPr>
                <w:color w:val="000000"/>
                <w:sz w:val="20"/>
                <w:szCs w:val="20"/>
              </w:rPr>
              <w:t>33.2%</w:t>
            </w:r>
          </w:p>
        </w:tc>
        <w:tc>
          <w:tcPr>
            <w:tcW w:w="680" w:type="dxa"/>
            <w:tcBorders>
              <w:left w:val="nil"/>
              <w:bottom w:val="single" w:sz="4" w:space="0" w:color="auto"/>
              <w:right w:val="nil"/>
            </w:tcBorders>
            <w:shd w:val="clear" w:color="auto" w:fill="auto"/>
            <w:noWrap/>
            <w:vAlign w:val="bottom"/>
            <w:hideMark/>
          </w:tcPr>
          <w:p w14:paraId="4197A097" w14:textId="4468408A" w:rsidR="00415BA4" w:rsidRPr="00F53569" w:rsidRDefault="00415BA4" w:rsidP="00415BA4">
            <w:pPr>
              <w:jc w:val="right"/>
              <w:rPr>
                <w:rFonts w:eastAsia="Times New Roman"/>
                <w:color w:val="000000"/>
                <w:sz w:val="20"/>
                <w:szCs w:val="20"/>
                <w:lang w:val="nl-NL" w:eastAsia="nl-NL"/>
              </w:rPr>
            </w:pPr>
            <w:r>
              <w:rPr>
                <w:color w:val="000000"/>
                <w:sz w:val="20"/>
                <w:szCs w:val="20"/>
              </w:rPr>
              <w:t>21.7%</w:t>
            </w:r>
          </w:p>
        </w:tc>
        <w:tc>
          <w:tcPr>
            <w:tcW w:w="680" w:type="dxa"/>
            <w:tcBorders>
              <w:left w:val="nil"/>
              <w:bottom w:val="single" w:sz="4" w:space="0" w:color="auto"/>
              <w:right w:val="nil"/>
            </w:tcBorders>
            <w:shd w:val="clear" w:color="auto" w:fill="auto"/>
            <w:noWrap/>
            <w:vAlign w:val="bottom"/>
            <w:hideMark/>
          </w:tcPr>
          <w:p w14:paraId="70F88A95" w14:textId="5E6782E9" w:rsidR="00415BA4" w:rsidRPr="00F53569" w:rsidRDefault="00415BA4" w:rsidP="00415BA4">
            <w:pPr>
              <w:jc w:val="right"/>
              <w:rPr>
                <w:rFonts w:eastAsia="Times New Roman"/>
                <w:color w:val="000000"/>
                <w:sz w:val="20"/>
                <w:szCs w:val="20"/>
                <w:lang w:val="nl-NL" w:eastAsia="nl-NL"/>
              </w:rPr>
            </w:pPr>
            <w:r>
              <w:rPr>
                <w:color w:val="000000"/>
                <w:sz w:val="20"/>
                <w:szCs w:val="20"/>
              </w:rPr>
              <w:t>39.4%</w:t>
            </w:r>
          </w:p>
        </w:tc>
        <w:tc>
          <w:tcPr>
            <w:tcW w:w="680" w:type="dxa"/>
            <w:gridSpan w:val="2"/>
            <w:tcBorders>
              <w:left w:val="nil"/>
              <w:bottom w:val="single" w:sz="4" w:space="0" w:color="auto"/>
              <w:right w:val="nil"/>
            </w:tcBorders>
            <w:shd w:val="clear" w:color="auto" w:fill="auto"/>
            <w:noWrap/>
            <w:vAlign w:val="bottom"/>
            <w:hideMark/>
          </w:tcPr>
          <w:p w14:paraId="09E96C25" w14:textId="1DB64B5B" w:rsidR="00415BA4" w:rsidRPr="00F53569" w:rsidRDefault="00415BA4" w:rsidP="00415BA4">
            <w:pPr>
              <w:jc w:val="right"/>
              <w:rPr>
                <w:rFonts w:eastAsia="Times New Roman"/>
                <w:color w:val="000000"/>
                <w:sz w:val="20"/>
                <w:szCs w:val="20"/>
                <w:lang w:val="nl-NL" w:eastAsia="nl-NL"/>
              </w:rPr>
            </w:pPr>
            <w:r>
              <w:rPr>
                <w:color w:val="000000"/>
                <w:sz w:val="20"/>
                <w:szCs w:val="20"/>
              </w:rPr>
              <w:t>44.5%</w:t>
            </w:r>
          </w:p>
        </w:tc>
        <w:tc>
          <w:tcPr>
            <w:tcW w:w="680" w:type="dxa"/>
            <w:tcBorders>
              <w:left w:val="nil"/>
              <w:bottom w:val="single" w:sz="4" w:space="0" w:color="auto"/>
              <w:right w:val="nil"/>
            </w:tcBorders>
            <w:shd w:val="clear" w:color="auto" w:fill="auto"/>
            <w:noWrap/>
            <w:vAlign w:val="bottom"/>
            <w:hideMark/>
          </w:tcPr>
          <w:p w14:paraId="5AE67E36" w14:textId="3C88E856" w:rsidR="00415BA4" w:rsidRPr="00F53569" w:rsidRDefault="00415BA4" w:rsidP="00415BA4">
            <w:pPr>
              <w:jc w:val="right"/>
              <w:rPr>
                <w:rFonts w:eastAsia="Times New Roman"/>
                <w:color w:val="000000"/>
                <w:sz w:val="20"/>
                <w:szCs w:val="20"/>
                <w:lang w:val="nl-NL" w:eastAsia="nl-NL"/>
              </w:rPr>
            </w:pPr>
            <w:r>
              <w:rPr>
                <w:color w:val="000000"/>
                <w:sz w:val="20"/>
                <w:szCs w:val="20"/>
              </w:rPr>
              <w:t>15.8%</w:t>
            </w:r>
          </w:p>
        </w:tc>
        <w:tc>
          <w:tcPr>
            <w:tcW w:w="680" w:type="dxa"/>
            <w:tcBorders>
              <w:left w:val="nil"/>
              <w:bottom w:val="single" w:sz="4" w:space="0" w:color="auto"/>
              <w:right w:val="nil"/>
            </w:tcBorders>
            <w:shd w:val="clear" w:color="auto" w:fill="auto"/>
            <w:noWrap/>
            <w:vAlign w:val="bottom"/>
            <w:hideMark/>
          </w:tcPr>
          <w:p w14:paraId="5784D55A" w14:textId="77F8CB67" w:rsidR="00415BA4" w:rsidRPr="00F53569" w:rsidRDefault="00415BA4" w:rsidP="00415BA4">
            <w:pPr>
              <w:jc w:val="right"/>
              <w:rPr>
                <w:rFonts w:eastAsia="Times New Roman"/>
                <w:color w:val="000000"/>
                <w:sz w:val="20"/>
                <w:szCs w:val="20"/>
                <w:lang w:val="nl-NL" w:eastAsia="nl-NL"/>
              </w:rPr>
            </w:pPr>
            <w:r>
              <w:rPr>
                <w:color w:val="000000"/>
                <w:sz w:val="20"/>
                <w:szCs w:val="20"/>
              </w:rPr>
              <w:t>20.6%</w:t>
            </w:r>
          </w:p>
        </w:tc>
        <w:tc>
          <w:tcPr>
            <w:tcW w:w="680" w:type="dxa"/>
            <w:tcBorders>
              <w:left w:val="nil"/>
              <w:bottom w:val="single" w:sz="4" w:space="0" w:color="auto"/>
              <w:right w:val="nil"/>
            </w:tcBorders>
            <w:shd w:val="clear" w:color="auto" w:fill="auto"/>
            <w:noWrap/>
            <w:vAlign w:val="bottom"/>
            <w:hideMark/>
          </w:tcPr>
          <w:p w14:paraId="1DF9C194" w14:textId="7FB0F7F5" w:rsidR="00415BA4" w:rsidRPr="00F53569" w:rsidRDefault="00415BA4" w:rsidP="00415BA4">
            <w:pPr>
              <w:jc w:val="right"/>
              <w:rPr>
                <w:rFonts w:eastAsia="Times New Roman"/>
                <w:color w:val="000000"/>
                <w:sz w:val="20"/>
                <w:szCs w:val="20"/>
                <w:lang w:val="nl-NL" w:eastAsia="nl-NL"/>
              </w:rPr>
            </w:pPr>
            <w:r>
              <w:rPr>
                <w:color w:val="000000"/>
                <w:sz w:val="20"/>
                <w:szCs w:val="20"/>
              </w:rPr>
              <w:t>26.1%</w:t>
            </w:r>
          </w:p>
        </w:tc>
        <w:tc>
          <w:tcPr>
            <w:tcW w:w="780" w:type="dxa"/>
            <w:tcBorders>
              <w:left w:val="nil"/>
              <w:bottom w:val="single" w:sz="4" w:space="0" w:color="auto"/>
              <w:right w:val="nil"/>
            </w:tcBorders>
            <w:shd w:val="clear" w:color="auto" w:fill="auto"/>
            <w:noWrap/>
            <w:vAlign w:val="bottom"/>
            <w:hideMark/>
          </w:tcPr>
          <w:p w14:paraId="1184031D" w14:textId="0D78DA24" w:rsidR="00415BA4" w:rsidRPr="00F53569" w:rsidRDefault="00415BA4" w:rsidP="00415BA4">
            <w:pPr>
              <w:jc w:val="right"/>
              <w:rPr>
                <w:rFonts w:eastAsia="Times New Roman"/>
                <w:color w:val="000000"/>
                <w:sz w:val="20"/>
                <w:szCs w:val="20"/>
                <w:lang w:val="nl-NL" w:eastAsia="nl-NL"/>
              </w:rPr>
            </w:pPr>
            <w:r>
              <w:rPr>
                <w:color w:val="000000"/>
                <w:sz w:val="20"/>
                <w:szCs w:val="20"/>
              </w:rPr>
              <w:t>33.7%</w:t>
            </w:r>
          </w:p>
        </w:tc>
      </w:tr>
      <w:tr w:rsidR="00415BA4" w:rsidRPr="00F53569" w14:paraId="68B910ED" w14:textId="77777777" w:rsidTr="00417E83">
        <w:trPr>
          <w:trHeight w:val="300"/>
        </w:trPr>
        <w:tc>
          <w:tcPr>
            <w:tcW w:w="660" w:type="dxa"/>
            <w:tcBorders>
              <w:top w:val="single" w:sz="4" w:space="0" w:color="auto"/>
              <w:left w:val="nil"/>
              <w:right w:val="nil"/>
            </w:tcBorders>
            <w:shd w:val="clear" w:color="auto" w:fill="auto"/>
            <w:noWrap/>
            <w:vAlign w:val="bottom"/>
          </w:tcPr>
          <w:p w14:paraId="63CCC5A1" w14:textId="77777777" w:rsidR="00415BA4" w:rsidRPr="00F53569" w:rsidRDefault="00415BA4" w:rsidP="00415BA4">
            <w:pPr>
              <w:rPr>
                <w:rFonts w:eastAsia="Times New Roman"/>
                <w:color w:val="000000"/>
                <w:sz w:val="20"/>
                <w:szCs w:val="20"/>
                <w:lang w:val="nl-NL" w:eastAsia="nl-NL"/>
              </w:rPr>
            </w:pPr>
          </w:p>
        </w:tc>
        <w:tc>
          <w:tcPr>
            <w:tcW w:w="1600" w:type="dxa"/>
            <w:tcBorders>
              <w:top w:val="single" w:sz="4" w:space="0" w:color="auto"/>
              <w:left w:val="nil"/>
              <w:right w:val="nil"/>
            </w:tcBorders>
            <w:shd w:val="clear" w:color="auto" w:fill="auto"/>
            <w:noWrap/>
            <w:vAlign w:val="bottom"/>
          </w:tcPr>
          <w:p w14:paraId="41C6AC25" w14:textId="77777777" w:rsidR="00415BA4" w:rsidRPr="00F53569" w:rsidRDefault="00415BA4" w:rsidP="00415BA4">
            <w:pPr>
              <w:rPr>
                <w:rFonts w:eastAsia="Times New Roman"/>
                <w:color w:val="000000"/>
                <w:sz w:val="20"/>
                <w:szCs w:val="20"/>
                <w:lang w:val="nl-NL" w:eastAsia="nl-NL"/>
              </w:rPr>
            </w:pPr>
          </w:p>
        </w:tc>
        <w:tc>
          <w:tcPr>
            <w:tcW w:w="760" w:type="dxa"/>
            <w:tcBorders>
              <w:top w:val="single" w:sz="4" w:space="0" w:color="auto"/>
              <w:left w:val="nil"/>
              <w:right w:val="nil"/>
            </w:tcBorders>
            <w:shd w:val="clear" w:color="auto" w:fill="auto"/>
            <w:noWrap/>
            <w:vAlign w:val="bottom"/>
          </w:tcPr>
          <w:p w14:paraId="7DC6EE8A" w14:textId="77777777" w:rsidR="00415BA4" w:rsidRPr="00F53569" w:rsidRDefault="00415BA4" w:rsidP="00415BA4">
            <w:pPr>
              <w:jc w:val="right"/>
              <w:rPr>
                <w:rFonts w:eastAsia="Times New Roman"/>
                <w:color w:val="000000"/>
                <w:sz w:val="20"/>
                <w:szCs w:val="20"/>
                <w:lang w:val="nl-NL" w:eastAsia="nl-NL"/>
              </w:rPr>
            </w:pPr>
          </w:p>
        </w:tc>
        <w:tc>
          <w:tcPr>
            <w:tcW w:w="680" w:type="dxa"/>
            <w:tcBorders>
              <w:top w:val="single" w:sz="4" w:space="0" w:color="auto"/>
              <w:left w:val="nil"/>
              <w:right w:val="nil"/>
            </w:tcBorders>
            <w:shd w:val="clear" w:color="auto" w:fill="auto"/>
            <w:noWrap/>
            <w:vAlign w:val="bottom"/>
          </w:tcPr>
          <w:p w14:paraId="53BA21F0" w14:textId="77777777" w:rsidR="00415BA4" w:rsidRPr="00F53569" w:rsidRDefault="00415BA4" w:rsidP="00415BA4">
            <w:pPr>
              <w:jc w:val="right"/>
              <w:rPr>
                <w:rFonts w:eastAsia="Times New Roman"/>
                <w:color w:val="000000"/>
                <w:sz w:val="20"/>
                <w:szCs w:val="20"/>
                <w:lang w:val="nl-NL" w:eastAsia="nl-NL"/>
              </w:rPr>
            </w:pPr>
          </w:p>
        </w:tc>
        <w:tc>
          <w:tcPr>
            <w:tcW w:w="680" w:type="dxa"/>
            <w:tcBorders>
              <w:top w:val="single" w:sz="4" w:space="0" w:color="auto"/>
              <w:left w:val="nil"/>
              <w:right w:val="nil"/>
            </w:tcBorders>
            <w:shd w:val="clear" w:color="auto" w:fill="auto"/>
            <w:noWrap/>
            <w:vAlign w:val="bottom"/>
          </w:tcPr>
          <w:p w14:paraId="26B4CD21" w14:textId="77777777" w:rsidR="00415BA4" w:rsidRPr="00F53569" w:rsidRDefault="00415BA4" w:rsidP="00415BA4">
            <w:pPr>
              <w:jc w:val="right"/>
              <w:rPr>
                <w:rFonts w:eastAsia="Times New Roman"/>
                <w:color w:val="000000"/>
                <w:sz w:val="20"/>
                <w:szCs w:val="20"/>
                <w:lang w:val="nl-NL" w:eastAsia="nl-NL"/>
              </w:rPr>
            </w:pPr>
          </w:p>
        </w:tc>
        <w:tc>
          <w:tcPr>
            <w:tcW w:w="680" w:type="dxa"/>
            <w:tcBorders>
              <w:top w:val="single" w:sz="4" w:space="0" w:color="auto"/>
              <w:left w:val="nil"/>
              <w:right w:val="nil"/>
            </w:tcBorders>
            <w:shd w:val="clear" w:color="auto" w:fill="auto"/>
            <w:noWrap/>
            <w:vAlign w:val="bottom"/>
          </w:tcPr>
          <w:p w14:paraId="012E35C5" w14:textId="77777777" w:rsidR="00415BA4" w:rsidRPr="00F53569" w:rsidRDefault="00415BA4" w:rsidP="00415BA4">
            <w:pPr>
              <w:jc w:val="right"/>
              <w:rPr>
                <w:rFonts w:eastAsia="Times New Roman"/>
                <w:color w:val="000000"/>
                <w:sz w:val="20"/>
                <w:szCs w:val="20"/>
                <w:lang w:val="nl-NL" w:eastAsia="nl-NL"/>
              </w:rPr>
            </w:pPr>
          </w:p>
        </w:tc>
        <w:tc>
          <w:tcPr>
            <w:tcW w:w="680" w:type="dxa"/>
            <w:gridSpan w:val="2"/>
            <w:tcBorders>
              <w:top w:val="single" w:sz="4" w:space="0" w:color="auto"/>
              <w:left w:val="nil"/>
              <w:right w:val="nil"/>
            </w:tcBorders>
            <w:shd w:val="clear" w:color="auto" w:fill="auto"/>
            <w:noWrap/>
            <w:vAlign w:val="bottom"/>
          </w:tcPr>
          <w:p w14:paraId="64D184AE" w14:textId="77777777" w:rsidR="00415BA4" w:rsidRPr="00F53569" w:rsidRDefault="00415BA4" w:rsidP="00415BA4">
            <w:pPr>
              <w:jc w:val="right"/>
              <w:rPr>
                <w:rFonts w:eastAsia="Times New Roman"/>
                <w:color w:val="000000"/>
                <w:sz w:val="20"/>
                <w:szCs w:val="20"/>
                <w:lang w:val="nl-NL" w:eastAsia="nl-NL"/>
              </w:rPr>
            </w:pPr>
          </w:p>
        </w:tc>
        <w:tc>
          <w:tcPr>
            <w:tcW w:w="680" w:type="dxa"/>
            <w:tcBorders>
              <w:top w:val="single" w:sz="4" w:space="0" w:color="auto"/>
              <w:left w:val="nil"/>
              <w:right w:val="nil"/>
            </w:tcBorders>
            <w:shd w:val="clear" w:color="auto" w:fill="auto"/>
            <w:noWrap/>
            <w:vAlign w:val="bottom"/>
          </w:tcPr>
          <w:p w14:paraId="54DBF74E" w14:textId="77777777" w:rsidR="00415BA4" w:rsidRPr="00F53569" w:rsidRDefault="00415BA4" w:rsidP="00415BA4">
            <w:pPr>
              <w:jc w:val="right"/>
              <w:rPr>
                <w:rFonts w:eastAsia="Times New Roman"/>
                <w:color w:val="000000"/>
                <w:sz w:val="20"/>
                <w:szCs w:val="20"/>
                <w:lang w:val="nl-NL" w:eastAsia="nl-NL"/>
              </w:rPr>
            </w:pPr>
          </w:p>
        </w:tc>
        <w:tc>
          <w:tcPr>
            <w:tcW w:w="680" w:type="dxa"/>
            <w:tcBorders>
              <w:top w:val="single" w:sz="4" w:space="0" w:color="auto"/>
              <w:left w:val="nil"/>
              <w:right w:val="nil"/>
            </w:tcBorders>
            <w:shd w:val="clear" w:color="auto" w:fill="auto"/>
            <w:noWrap/>
            <w:vAlign w:val="bottom"/>
          </w:tcPr>
          <w:p w14:paraId="15AB4674" w14:textId="77777777" w:rsidR="00415BA4" w:rsidRPr="00F53569" w:rsidRDefault="00415BA4" w:rsidP="00415BA4">
            <w:pPr>
              <w:jc w:val="right"/>
              <w:rPr>
                <w:rFonts w:eastAsia="Times New Roman"/>
                <w:color w:val="000000"/>
                <w:sz w:val="20"/>
                <w:szCs w:val="20"/>
                <w:lang w:val="nl-NL" w:eastAsia="nl-NL"/>
              </w:rPr>
            </w:pPr>
          </w:p>
        </w:tc>
        <w:tc>
          <w:tcPr>
            <w:tcW w:w="680" w:type="dxa"/>
            <w:tcBorders>
              <w:top w:val="single" w:sz="4" w:space="0" w:color="auto"/>
              <w:left w:val="nil"/>
              <w:right w:val="nil"/>
            </w:tcBorders>
            <w:shd w:val="clear" w:color="auto" w:fill="auto"/>
            <w:noWrap/>
            <w:vAlign w:val="bottom"/>
          </w:tcPr>
          <w:p w14:paraId="66BA7ED2" w14:textId="77777777" w:rsidR="00415BA4" w:rsidRPr="00F53569" w:rsidRDefault="00415BA4" w:rsidP="00415BA4">
            <w:pPr>
              <w:jc w:val="right"/>
              <w:rPr>
                <w:rFonts w:eastAsia="Times New Roman"/>
                <w:color w:val="000000"/>
                <w:sz w:val="20"/>
                <w:szCs w:val="20"/>
                <w:lang w:val="nl-NL" w:eastAsia="nl-NL"/>
              </w:rPr>
            </w:pPr>
          </w:p>
        </w:tc>
        <w:tc>
          <w:tcPr>
            <w:tcW w:w="780" w:type="dxa"/>
            <w:tcBorders>
              <w:top w:val="single" w:sz="4" w:space="0" w:color="auto"/>
              <w:left w:val="nil"/>
              <w:right w:val="nil"/>
            </w:tcBorders>
            <w:shd w:val="clear" w:color="auto" w:fill="auto"/>
            <w:noWrap/>
            <w:vAlign w:val="bottom"/>
          </w:tcPr>
          <w:p w14:paraId="1BA01E5A" w14:textId="77777777" w:rsidR="00415BA4" w:rsidRPr="00F53569" w:rsidRDefault="00415BA4" w:rsidP="00415BA4">
            <w:pPr>
              <w:jc w:val="right"/>
              <w:rPr>
                <w:rFonts w:eastAsia="Times New Roman"/>
                <w:color w:val="000000"/>
                <w:sz w:val="20"/>
                <w:szCs w:val="20"/>
                <w:lang w:val="nl-NL" w:eastAsia="nl-NL"/>
              </w:rPr>
            </w:pPr>
          </w:p>
        </w:tc>
      </w:tr>
      <w:tr w:rsidR="00415BA4" w:rsidRPr="00F53569" w14:paraId="7DAEBB72" w14:textId="77777777" w:rsidTr="00417E83">
        <w:trPr>
          <w:trHeight w:val="300"/>
        </w:trPr>
        <w:tc>
          <w:tcPr>
            <w:tcW w:w="660" w:type="dxa"/>
            <w:tcBorders>
              <w:left w:val="nil"/>
              <w:bottom w:val="nil"/>
              <w:right w:val="nil"/>
            </w:tcBorders>
            <w:shd w:val="clear" w:color="auto" w:fill="auto"/>
            <w:noWrap/>
            <w:vAlign w:val="bottom"/>
            <w:hideMark/>
          </w:tcPr>
          <w:p w14:paraId="6F4DD472" w14:textId="77777777" w:rsidR="00415BA4" w:rsidRPr="00F53569" w:rsidRDefault="00415BA4" w:rsidP="00415BA4">
            <w:pPr>
              <w:rPr>
                <w:rFonts w:eastAsia="Times New Roman"/>
                <w:color w:val="000000"/>
                <w:sz w:val="20"/>
                <w:szCs w:val="20"/>
                <w:lang w:val="nl-NL" w:eastAsia="nl-NL"/>
              </w:rPr>
            </w:pPr>
            <w:r w:rsidRPr="00F53569">
              <w:rPr>
                <w:rFonts w:eastAsia="Times New Roman"/>
                <w:color w:val="000000"/>
                <w:sz w:val="20"/>
                <w:szCs w:val="20"/>
                <w:lang w:val="nl-NL" w:eastAsia="nl-NL"/>
              </w:rPr>
              <w:t>k = 1</w:t>
            </w:r>
          </w:p>
        </w:tc>
        <w:tc>
          <w:tcPr>
            <w:tcW w:w="1600" w:type="dxa"/>
            <w:tcBorders>
              <w:left w:val="nil"/>
              <w:bottom w:val="nil"/>
              <w:right w:val="nil"/>
            </w:tcBorders>
            <w:shd w:val="clear" w:color="auto" w:fill="auto"/>
            <w:noWrap/>
            <w:vAlign w:val="bottom"/>
            <w:hideMark/>
          </w:tcPr>
          <w:p w14:paraId="17DBFFFE" w14:textId="14420DF1" w:rsidR="00415BA4" w:rsidRPr="00F53569" w:rsidRDefault="00415BA4" w:rsidP="00415BA4">
            <w:pPr>
              <w:rPr>
                <w:rFonts w:eastAsia="Times New Roman"/>
                <w:color w:val="000000"/>
                <w:sz w:val="20"/>
                <w:szCs w:val="20"/>
                <w:lang w:val="nl-NL" w:eastAsia="nl-NL"/>
              </w:rPr>
            </w:pPr>
            <w:r>
              <w:rPr>
                <w:color w:val="000000"/>
                <w:sz w:val="20"/>
                <w:szCs w:val="20"/>
              </w:rPr>
              <w:t>Significant</w:t>
            </w:r>
          </w:p>
        </w:tc>
        <w:tc>
          <w:tcPr>
            <w:tcW w:w="760" w:type="dxa"/>
            <w:tcBorders>
              <w:left w:val="nil"/>
              <w:bottom w:val="nil"/>
              <w:right w:val="nil"/>
            </w:tcBorders>
            <w:shd w:val="clear" w:color="auto" w:fill="auto"/>
            <w:noWrap/>
            <w:vAlign w:val="bottom"/>
            <w:hideMark/>
          </w:tcPr>
          <w:p w14:paraId="6DF8805F" w14:textId="18D7C522" w:rsidR="00415BA4" w:rsidRPr="00F53569" w:rsidRDefault="00415BA4" w:rsidP="00415BA4">
            <w:pPr>
              <w:jc w:val="right"/>
              <w:rPr>
                <w:rFonts w:eastAsia="Times New Roman"/>
                <w:color w:val="000000"/>
                <w:sz w:val="20"/>
                <w:szCs w:val="20"/>
                <w:lang w:val="nl-NL" w:eastAsia="nl-NL"/>
              </w:rPr>
            </w:pPr>
            <w:r>
              <w:rPr>
                <w:color w:val="000000"/>
                <w:sz w:val="20"/>
                <w:szCs w:val="20"/>
              </w:rPr>
              <w:t>57.7%</w:t>
            </w:r>
          </w:p>
        </w:tc>
        <w:tc>
          <w:tcPr>
            <w:tcW w:w="680" w:type="dxa"/>
            <w:tcBorders>
              <w:left w:val="nil"/>
              <w:bottom w:val="nil"/>
              <w:right w:val="nil"/>
            </w:tcBorders>
            <w:shd w:val="clear" w:color="auto" w:fill="auto"/>
            <w:noWrap/>
            <w:vAlign w:val="bottom"/>
            <w:hideMark/>
          </w:tcPr>
          <w:p w14:paraId="7161B931" w14:textId="5E077E08" w:rsidR="00415BA4" w:rsidRPr="00F53569" w:rsidRDefault="00415BA4" w:rsidP="00415BA4">
            <w:pPr>
              <w:jc w:val="right"/>
              <w:rPr>
                <w:rFonts w:eastAsia="Times New Roman"/>
                <w:color w:val="000000"/>
                <w:sz w:val="20"/>
                <w:szCs w:val="20"/>
                <w:lang w:val="nl-NL" w:eastAsia="nl-NL"/>
              </w:rPr>
            </w:pPr>
            <w:r>
              <w:rPr>
                <w:color w:val="000000"/>
                <w:sz w:val="20"/>
                <w:szCs w:val="20"/>
              </w:rPr>
              <w:t>66.1%</w:t>
            </w:r>
          </w:p>
        </w:tc>
        <w:tc>
          <w:tcPr>
            <w:tcW w:w="680" w:type="dxa"/>
            <w:tcBorders>
              <w:left w:val="nil"/>
              <w:bottom w:val="nil"/>
              <w:right w:val="nil"/>
            </w:tcBorders>
            <w:shd w:val="clear" w:color="auto" w:fill="auto"/>
            <w:noWrap/>
            <w:vAlign w:val="bottom"/>
            <w:hideMark/>
          </w:tcPr>
          <w:p w14:paraId="4D0A703B" w14:textId="63A5F30A" w:rsidR="00415BA4" w:rsidRPr="00F53569" w:rsidRDefault="00415BA4" w:rsidP="00415BA4">
            <w:pPr>
              <w:jc w:val="right"/>
              <w:rPr>
                <w:rFonts w:eastAsia="Times New Roman"/>
                <w:color w:val="000000"/>
                <w:sz w:val="20"/>
                <w:szCs w:val="20"/>
                <w:lang w:val="nl-NL" w:eastAsia="nl-NL"/>
              </w:rPr>
            </w:pPr>
            <w:r>
              <w:rPr>
                <w:color w:val="000000"/>
                <w:sz w:val="20"/>
                <w:szCs w:val="20"/>
              </w:rPr>
              <w:t>41.2%</w:t>
            </w:r>
          </w:p>
        </w:tc>
        <w:tc>
          <w:tcPr>
            <w:tcW w:w="680" w:type="dxa"/>
            <w:tcBorders>
              <w:left w:val="nil"/>
              <w:bottom w:val="nil"/>
              <w:right w:val="nil"/>
            </w:tcBorders>
            <w:shd w:val="clear" w:color="auto" w:fill="auto"/>
            <w:noWrap/>
            <w:vAlign w:val="bottom"/>
            <w:hideMark/>
          </w:tcPr>
          <w:p w14:paraId="248062C6" w14:textId="2120FDE8" w:rsidR="00415BA4" w:rsidRPr="00F53569" w:rsidRDefault="00415BA4" w:rsidP="00415BA4">
            <w:pPr>
              <w:jc w:val="right"/>
              <w:rPr>
                <w:rFonts w:eastAsia="Times New Roman"/>
                <w:color w:val="000000"/>
                <w:sz w:val="20"/>
                <w:szCs w:val="20"/>
                <w:lang w:val="nl-NL" w:eastAsia="nl-NL"/>
              </w:rPr>
            </w:pPr>
            <w:r>
              <w:rPr>
                <w:color w:val="000000"/>
                <w:sz w:val="20"/>
                <w:szCs w:val="20"/>
              </w:rPr>
              <w:t>48.7%</w:t>
            </w:r>
          </w:p>
        </w:tc>
        <w:tc>
          <w:tcPr>
            <w:tcW w:w="680" w:type="dxa"/>
            <w:gridSpan w:val="2"/>
            <w:tcBorders>
              <w:left w:val="nil"/>
              <w:bottom w:val="nil"/>
              <w:right w:val="nil"/>
            </w:tcBorders>
            <w:shd w:val="clear" w:color="auto" w:fill="auto"/>
            <w:noWrap/>
            <w:vAlign w:val="bottom"/>
            <w:hideMark/>
          </w:tcPr>
          <w:p w14:paraId="6C5A0983" w14:textId="277147C5" w:rsidR="00415BA4" w:rsidRPr="00F53569" w:rsidRDefault="00415BA4" w:rsidP="00415BA4">
            <w:pPr>
              <w:jc w:val="right"/>
              <w:rPr>
                <w:rFonts w:eastAsia="Times New Roman"/>
                <w:color w:val="000000"/>
                <w:sz w:val="20"/>
                <w:szCs w:val="20"/>
                <w:lang w:val="nl-NL" w:eastAsia="nl-NL"/>
              </w:rPr>
            </w:pPr>
            <w:r>
              <w:rPr>
                <w:color w:val="000000"/>
                <w:sz w:val="20"/>
                <w:szCs w:val="20"/>
              </w:rPr>
              <w:t>58.7%</w:t>
            </w:r>
          </w:p>
        </w:tc>
        <w:tc>
          <w:tcPr>
            <w:tcW w:w="680" w:type="dxa"/>
            <w:tcBorders>
              <w:left w:val="nil"/>
              <w:bottom w:val="nil"/>
              <w:right w:val="nil"/>
            </w:tcBorders>
            <w:shd w:val="clear" w:color="auto" w:fill="auto"/>
            <w:noWrap/>
            <w:vAlign w:val="bottom"/>
            <w:hideMark/>
          </w:tcPr>
          <w:p w14:paraId="552BE0A6" w14:textId="55F0E9B6" w:rsidR="00415BA4" w:rsidRPr="00F53569" w:rsidRDefault="00415BA4" w:rsidP="00415BA4">
            <w:pPr>
              <w:jc w:val="right"/>
              <w:rPr>
                <w:rFonts w:eastAsia="Times New Roman"/>
                <w:color w:val="000000"/>
                <w:sz w:val="20"/>
                <w:szCs w:val="20"/>
                <w:lang w:val="nl-NL" w:eastAsia="nl-NL"/>
              </w:rPr>
            </w:pPr>
            <w:r>
              <w:rPr>
                <w:color w:val="000000"/>
                <w:sz w:val="20"/>
                <w:szCs w:val="20"/>
              </w:rPr>
              <w:t>51.4%</w:t>
            </w:r>
          </w:p>
        </w:tc>
        <w:tc>
          <w:tcPr>
            <w:tcW w:w="680" w:type="dxa"/>
            <w:tcBorders>
              <w:left w:val="nil"/>
              <w:bottom w:val="nil"/>
              <w:right w:val="nil"/>
            </w:tcBorders>
            <w:shd w:val="clear" w:color="auto" w:fill="auto"/>
            <w:noWrap/>
            <w:vAlign w:val="bottom"/>
            <w:hideMark/>
          </w:tcPr>
          <w:p w14:paraId="0F56161A" w14:textId="1BB5AF3A" w:rsidR="00415BA4" w:rsidRPr="00F53569" w:rsidRDefault="00415BA4" w:rsidP="00415BA4">
            <w:pPr>
              <w:jc w:val="right"/>
              <w:rPr>
                <w:rFonts w:eastAsia="Times New Roman"/>
                <w:color w:val="000000"/>
                <w:sz w:val="20"/>
                <w:szCs w:val="20"/>
                <w:lang w:val="nl-NL" w:eastAsia="nl-NL"/>
              </w:rPr>
            </w:pPr>
            <w:r>
              <w:rPr>
                <w:color w:val="000000"/>
                <w:sz w:val="20"/>
                <w:szCs w:val="20"/>
              </w:rPr>
              <w:t>66.0%</w:t>
            </w:r>
          </w:p>
        </w:tc>
        <w:tc>
          <w:tcPr>
            <w:tcW w:w="680" w:type="dxa"/>
            <w:tcBorders>
              <w:left w:val="nil"/>
              <w:bottom w:val="nil"/>
              <w:right w:val="nil"/>
            </w:tcBorders>
            <w:shd w:val="clear" w:color="auto" w:fill="auto"/>
            <w:noWrap/>
            <w:vAlign w:val="bottom"/>
            <w:hideMark/>
          </w:tcPr>
          <w:p w14:paraId="749A9618" w14:textId="184A117A" w:rsidR="00415BA4" w:rsidRPr="00F53569" w:rsidRDefault="00415BA4" w:rsidP="00415BA4">
            <w:pPr>
              <w:jc w:val="right"/>
              <w:rPr>
                <w:rFonts w:eastAsia="Times New Roman"/>
                <w:color w:val="000000"/>
                <w:sz w:val="20"/>
                <w:szCs w:val="20"/>
                <w:lang w:val="nl-NL" w:eastAsia="nl-NL"/>
              </w:rPr>
            </w:pPr>
            <w:r>
              <w:rPr>
                <w:color w:val="000000"/>
                <w:sz w:val="20"/>
                <w:szCs w:val="20"/>
              </w:rPr>
              <w:t>47.2%</w:t>
            </w:r>
          </w:p>
        </w:tc>
        <w:tc>
          <w:tcPr>
            <w:tcW w:w="780" w:type="dxa"/>
            <w:tcBorders>
              <w:left w:val="nil"/>
              <w:bottom w:val="nil"/>
              <w:right w:val="nil"/>
            </w:tcBorders>
            <w:shd w:val="clear" w:color="auto" w:fill="auto"/>
            <w:noWrap/>
            <w:vAlign w:val="bottom"/>
            <w:hideMark/>
          </w:tcPr>
          <w:p w14:paraId="697D0ED4" w14:textId="7EE16616" w:rsidR="00415BA4" w:rsidRPr="00F53569" w:rsidRDefault="00415BA4" w:rsidP="00415BA4">
            <w:pPr>
              <w:jc w:val="right"/>
              <w:rPr>
                <w:rFonts w:eastAsia="Times New Roman"/>
                <w:color w:val="000000"/>
                <w:sz w:val="20"/>
                <w:szCs w:val="20"/>
                <w:lang w:val="nl-NL" w:eastAsia="nl-NL"/>
              </w:rPr>
            </w:pPr>
            <w:r>
              <w:rPr>
                <w:color w:val="000000"/>
                <w:sz w:val="20"/>
                <w:szCs w:val="20"/>
              </w:rPr>
              <w:t>56.4%</w:t>
            </w:r>
          </w:p>
        </w:tc>
      </w:tr>
      <w:tr w:rsidR="00415BA4" w:rsidRPr="00F53569" w14:paraId="4F898364" w14:textId="77777777" w:rsidTr="00F53569">
        <w:trPr>
          <w:trHeight w:val="300"/>
        </w:trPr>
        <w:tc>
          <w:tcPr>
            <w:tcW w:w="660" w:type="dxa"/>
            <w:tcBorders>
              <w:top w:val="nil"/>
              <w:left w:val="nil"/>
              <w:bottom w:val="single" w:sz="4" w:space="0" w:color="auto"/>
              <w:right w:val="nil"/>
            </w:tcBorders>
            <w:shd w:val="clear" w:color="auto" w:fill="auto"/>
            <w:noWrap/>
            <w:vAlign w:val="bottom"/>
            <w:hideMark/>
          </w:tcPr>
          <w:p w14:paraId="3359FBDA" w14:textId="77777777" w:rsidR="00415BA4" w:rsidRPr="00F53569" w:rsidRDefault="00415BA4" w:rsidP="00415BA4">
            <w:pPr>
              <w:rPr>
                <w:rFonts w:eastAsia="Times New Roman"/>
                <w:color w:val="000000"/>
                <w:sz w:val="20"/>
                <w:szCs w:val="20"/>
                <w:lang w:val="nl-NL" w:eastAsia="nl-NL"/>
              </w:rPr>
            </w:pPr>
            <w:r w:rsidRPr="00F53569">
              <w:rPr>
                <w:rFonts w:eastAsia="Times New Roman"/>
                <w:color w:val="000000"/>
                <w:sz w:val="20"/>
                <w:szCs w:val="20"/>
                <w:lang w:val="nl-NL" w:eastAsia="nl-NL"/>
              </w:rPr>
              <w:t> </w:t>
            </w:r>
          </w:p>
        </w:tc>
        <w:tc>
          <w:tcPr>
            <w:tcW w:w="1600" w:type="dxa"/>
            <w:tcBorders>
              <w:top w:val="nil"/>
              <w:left w:val="nil"/>
              <w:bottom w:val="single" w:sz="4" w:space="0" w:color="auto"/>
              <w:right w:val="nil"/>
            </w:tcBorders>
            <w:shd w:val="clear" w:color="auto" w:fill="auto"/>
            <w:noWrap/>
            <w:vAlign w:val="bottom"/>
            <w:hideMark/>
          </w:tcPr>
          <w:p w14:paraId="1E1FA25B" w14:textId="7E15F052" w:rsidR="00415BA4" w:rsidRPr="00F53569" w:rsidRDefault="00415BA4" w:rsidP="00415BA4">
            <w:pPr>
              <w:rPr>
                <w:rFonts w:eastAsia="Times New Roman"/>
                <w:color w:val="000000"/>
                <w:sz w:val="20"/>
                <w:szCs w:val="20"/>
                <w:lang w:val="nl-NL" w:eastAsia="nl-NL"/>
              </w:rPr>
            </w:pPr>
            <w:r>
              <w:rPr>
                <w:color w:val="000000"/>
                <w:sz w:val="20"/>
                <w:szCs w:val="20"/>
              </w:rPr>
              <w:t>Count</w:t>
            </w:r>
          </w:p>
        </w:tc>
        <w:tc>
          <w:tcPr>
            <w:tcW w:w="760" w:type="dxa"/>
            <w:tcBorders>
              <w:top w:val="nil"/>
              <w:left w:val="nil"/>
              <w:bottom w:val="single" w:sz="4" w:space="0" w:color="auto"/>
              <w:right w:val="nil"/>
            </w:tcBorders>
            <w:shd w:val="clear" w:color="auto" w:fill="auto"/>
            <w:noWrap/>
            <w:vAlign w:val="bottom"/>
            <w:hideMark/>
          </w:tcPr>
          <w:p w14:paraId="3EA42D76" w14:textId="731B1431" w:rsidR="00415BA4" w:rsidRPr="00F53569" w:rsidRDefault="00415BA4" w:rsidP="00415BA4">
            <w:pPr>
              <w:jc w:val="right"/>
              <w:rPr>
                <w:rFonts w:eastAsia="Times New Roman"/>
                <w:color w:val="000000"/>
                <w:sz w:val="20"/>
                <w:szCs w:val="20"/>
                <w:lang w:val="nl-NL" w:eastAsia="nl-NL"/>
              </w:rPr>
            </w:pPr>
            <w:r>
              <w:rPr>
                <w:color w:val="000000"/>
                <w:sz w:val="20"/>
                <w:szCs w:val="20"/>
              </w:rPr>
              <w:t>2510</w:t>
            </w:r>
          </w:p>
        </w:tc>
        <w:tc>
          <w:tcPr>
            <w:tcW w:w="680" w:type="dxa"/>
            <w:tcBorders>
              <w:top w:val="nil"/>
              <w:left w:val="nil"/>
              <w:bottom w:val="single" w:sz="4" w:space="0" w:color="auto"/>
              <w:right w:val="nil"/>
            </w:tcBorders>
            <w:shd w:val="clear" w:color="auto" w:fill="auto"/>
            <w:noWrap/>
            <w:vAlign w:val="bottom"/>
            <w:hideMark/>
          </w:tcPr>
          <w:p w14:paraId="3B70EEBF" w14:textId="3DC763DF" w:rsidR="00415BA4" w:rsidRPr="00F53569" w:rsidRDefault="00415BA4" w:rsidP="00415BA4">
            <w:pPr>
              <w:jc w:val="right"/>
              <w:rPr>
                <w:rFonts w:eastAsia="Times New Roman"/>
                <w:color w:val="000000"/>
                <w:sz w:val="20"/>
                <w:szCs w:val="20"/>
                <w:lang w:val="nl-NL" w:eastAsia="nl-NL"/>
              </w:rPr>
            </w:pPr>
            <w:r>
              <w:rPr>
                <w:color w:val="000000"/>
                <w:sz w:val="20"/>
                <w:szCs w:val="20"/>
              </w:rPr>
              <w:t>433</w:t>
            </w:r>
          </w:p>
        </w:tc>
        <w:tc>
          <w:tcPr>
            <w:tcW w:w="680" w:type="dxa"/>
            <w:tcBorders>
              <w:top w:val="nil"/>
              <w:left w:val="nil"/>
              <w:bottom w:val="single" w:sz="4" w:space="0" w:color="auto"/>
              <w:right w:val="nil"/>
            </w:tcBorders>
            <w:shd w:val="clear" w:color="auto" w:fill="auto"/>
            <w:noWrap/>
            <w:vAlign w:val="bottom"/>
            <w:hideMark/>
          </w:tcPr>
          <w:p w14:paraId="7683D7EC" w14:textId="69D50197" w:rsidR="00415BA4" w:rsidRPr="00F53569" w:rsidRDefault="00415BA4" w:rsidP="00415BA4">
            <w:pPr>
              <w:jc w:val="right"/>
              <w:rPr>
                <w:rFonts w:eastAsia="Times New Roman"/>
                <w:color w:val="000000"/>
                <w:sz w:val="20"/>
                <w:szCs w:val="20"/>
                <w:lang w:val="nl-NL" w:eastAsia="nl-NL"/>
              </w:rPr>
            </w:pPr>
            <w:r>
              <w:rPr>
                <w:color w:val="000000"/>
                <w:sz w:val="20"/>
                <w:szCs w:val="20"/>
              </w:rPr>
              <w:t>102</w:t>
            </w:r>
          </w:p>
        </w:tc>
        <w:tc>
          <w:tcPr>
            <w:tcW w:w="680" w:type="dxa"/>
            <w:tcBorders>
              <w:top w:val="nil"/>
              <w:left w:val="nil"/>
              <w:bottom w:val="single" w:sz="4" w:space="0" w:color="auto"/>
              <w:right w:val="nil"/>
            </w:tcBorders>
            <w:shd w:val="clear" w:color="auto" w:fill="auto"/>
            <w:noWrap/>
            <w:vAlign w:val="bottom"/>
            <w:hideMark/>
          </w:tcPr>
          <w:p w14:paraId="3AFF5DF7" w14:textId="5A1514CB" w:rsidR="00415BA4" w:rsidRPr="00F53569" w:rsidRDefault="00415BA4" w:rsidP="00415BA4">
            <w:pPr>
              <w:jc w:val="right"/>
              <w:rPr>
                <w:rFonts w:eastAsia="Times New Roman"/>
                <w:color w:val="000000"/>
                <w:sz w:val="20"/>
                <w:szCs w:val="20"/>
                <w:lang w:val="nl-NL" w:eastAsia="nl-NL"/>
              </w:rPr>
            </w:pPr>
            <w:r>
              <w:rPr>
                <w:color w:val="000000"/>
                <w:sz w:val="20"/>
                <w:szCs w:val="20"/>
              </w:rPr>
              <w:t>238</w:t>
            </w:r>
          </w:p>
        </w:tc>
        <w:tc>
          <w:tcPr>
            <w:tcW w:w="680" w:type="dxa"/>
            <w:gridSpan w:val="2"/>
            <w:tcBorders>
              <w:top w:val="nil"/>
              <w:left w:val="nil"/>
              <w:bottom w:val="single" w:sz="4" w:space="0" w:color="auto"/>
              <w:right w:val="nil"/>
            </w:tcBorders>
            <w:shd w:val="clear" w:color="auto" w:fill="auto"/>
            <w:noWrap/>
            <w:vAlign w:val="bottom"/>
            <w:hideMark/>
          </w:tcPr>
          <w:p w14:paraId="71C48F7D" w14:textId="1CBA8D8C" w:rsidR="00415BA4" w:rsidRPr="00F53569" w:rsidRDefault="00415BA4" w:rsidP="00415BA4">
            <w:pPr>
              <w:jc w:val="right"/>
              <w:rPr>
                <w:rFonts w:eastAsia="Times New Roman"/>
                <w:color w:val="000000"/>
                <w:sz w:val="20"/>
                <w:szCs w:val="20"/>
                <w:lang w:val="nl-NL" w:eastAsia="nl-NL"/>
              </w:rPr>
            </w:pPr>
            <w:r>
              <w:rPr>
                <w:color w:val="000000"/>
                <w:sz w:val="20"/>
                <w:szCs w:val="20"/>
              </w:rPr>
              <w:t>380</w:t>
            </w:r>
          </w:p>
        </w:tc>
        <w:tc>
          <w:tcPr>
            <w:tcW w:w="680" w:type="dxa"/>
            <w:tcBorders>
              <w:top w:val="nil"/>
              <w:left w:val="nil"/>
              <w:bottom w:val="single" w:sz="4" w:space="0" w:color="auto"/>
              <w:right w:val="nil"/>
            </w:tcBorders>
            <w:shd w:val="clear" w:color="auto" w:fill="auto"/>
            <w:noWrap/>
            <w:vAlign w:val="bottom"/>
            <w:hideMark/>
          </w:tcPr>
          <w:p w14:paraId="1CC1A88C" w14:textId="71A4A0F2" w:rsidR="00415BA4" w:rsidRPr="00F53569" w:rsidRDefault="00415BA4" w:rsidP="00415BA4">
            <w:pPr>
              <w:jc w:val="right"/>
              <w:rPr>
                <w:rFonts w:eastAsia="Times New Roman"/>
                <w:color w:val="000000"/>
                <w:sz w:val="20"/>
                <w:szCs w:val="20"/>
                <w:lang w:val="nl-NL" w:eastAsia="nl-NL"/>
              </w:rPr>
            </w:pPr>
            <w:r>
              <w:rPr>
                <w:color w:val="000000"/>
                <w:sz w:val="20"/>
                <w:szCs w:val="20"/>
              </w:rPr>
              <w:t>109</w:t>
            </w:r>
          </w:p>
        </w:tc>
        <w:tc>
          <w:tcPr>
            <w:tcW w:w="680" w:type="dxa"/>
            <w:tcBorders>
              <w:top w:val="nil"/>
              <w:left w:val="nil"/>
              <w:bottom w:val="single" w:sz="4" w:space="0" w:color="auto"/>
              <w:right w:val="nil"/>
            </w:tcBorders>
            <w:shd w:val="clear" w:color="auto" w:fill="auto"/>
            <w:noWrap/>
            <w:vAlign w:val="bottom"/>
            <w:hideMark/>
          </w:tcPr>
          <w:p w14:paraId="4C6BB955" w14:textId="6F906EBB" w:rsidR="00415BA4" w:rsidRPr="00F53569" w:rsidRDefault="00415BA4" w:rsidP="00415BA4">
            <w:pPr>
              <w:jc w:val="right"/>
              <w:rPr>
                <w:rFonts w:eastAsia="Times New Roman"/>
                <w:color w:val="000000"/>
                <w:sz w:val="20"/>
                <w:szCs w:val="20"/>
                <w:lang w:val="nl-NL" w:eastAsia="nl-NL"/>
              </w:rPr>
            </w:pPr>
            <w:r>
              <w:rPr>
                <w:color w:val="000000"/>
                <w:sz w:val="20"/>
                <w:szCs w:val="20"/>
              </w:rPr>
              <w:t>556</w:t>
            </w:r>
          </w:p>
        </w:tc>
        <w:tc>
          <w:tcPr>
            <w:tcW w:w="680" w:type="dxa"/>
            <w:tcBorders>
              <w:top w:val="nil"/>
              <w:left w:val="nil"/>
              <w:bottom w:val="single" w:sz="4" w:space="0" w:color="auto"/>
              <w:right w:val="nil"/>
            </w:tcBorders>
            <w:shd w:val="clear" w:color="auto" w:fill="auto"/>
            <w:noWrap/>
            <w:vAlign w:val="bottom"/>
            <w:hideMark/>
          </w:tcPr>
          <w:p w14:paraId="5BB1CDBD" w14:textId="58E19A42" w:rsidR="00415BA4" w:rsidRPr="00F53569" w:rsidRDefault="00415BA4" w:rsidP="00415BA4">
            <w:pPr>
              <w:jc w:val="right"/>
              <w:rPr>
                <w:rFonts w:eastAsia="Times New Roman"/>
                <w:color w:val="000000"/>
                <w:sz w:val="20"/>
                <w:szCs w:val="20"/>
                <w:lang w:val="nl-NL" w:eastAsia="nl-NL"/>
              </w:rPr>
            </w:pPr>
            <w:r>
              <w:rPr>
                <w:color w:val="000000"/>
                <w:sz w:val="20"/>
                <w:szCs w:val="20"/>
              </w:rPr>
              <w:t>339</w:t>
            </w:r>
          </w:p>
        </w:tc>
        <w:tc>
          <w:tcPr>
            <w:tcW w:w="780" w:type="dxa"/>
            <w:tcBorders>
              <w:top w:val="nil"/>
              <w:left w:val="nil"/>
              <w:bottom w:val="single" w:sz="4" w:space="0" w:color="auto"/>
              <w:right w:val="nil"/>
            </w:tcBorders>
            <w:shd w:val="clear" w:color="auto" w:fill="auto"/>
            <w:noWrap/>
            <w:vAlign w:val="bottom"/>
            <w:hideMark/>
          </w:tcPr>
          <w:p w14:paraId="4F2EC006" w14:textId="14EE2173" w:rsidR="00415BA4" w:rsidRPr="00F53569" w:rsidRDefault="00415BA4" w:rsidP="00415BA4">
            <w:pPr>
              <w:jc w:val="right"/>
              <w:rPr>
                <w:rFonts w:eastAsia="Times New Roman"/>
                <w:color w:val="000000"/>
                <w:sz w:val="20"/>
                <w:szCs w:val="20"/>
                <w:lang w:val="nl-NL" w:eastAsia="nl-NL"/>
              </w:rPr>
            </w:pPr>
            <w:r>
              <w:rPr>
                <w:color w:val="000000"/>
                <w:sz w:val="20"/>
                <w:szCs w:val="20"/>
              </w:rPr>
              <w:t>353</w:t>
            </w:r>
          </w:p>
        </w:tc>
      </w:tr>
      <w:tr w:rsidR="00415BA4" w:rsidRPr="00F53569" w14:paraId="1FFF4709" w14:textId="77777777" w:rsidTr="00F53569">
        <w:trPr>
          <w:trHeight w:val="300"/>
        </w:trPr>
        <w:tc>
          <w:tcPr>
            <w:tcW w:w="660" w:type="dxa"/>
            <w:tcBorders>
              <w:top w:val="nil"/>
              <w:left w:val="nil"/>
              <w:bottom w:val="nil"/>
              <w:right w:val="nil"/>
            </w:tcBorders>
            <w:shd w:val="clear" w:color="auto" w:fill="auto"/>
            <w:noWrap/>
            <w:vAlign w:val="bottom"/>
            <w:hideMark/>
          </w:tcPr>
          <w:p w14:paraId="69826BAB" w14:textId="77777777" w:rsidR="00415BA4" w:rsidRPr="00F53569" w:rsidRDefault="00415BA4" w:rsidP="00415BA4">
            <w:pPr>
              <w:rPr>
                <w:rFonts w:eastAsia="Times New Roman"/>
                <w:color w:val="000000"/>
                <w:sz w:val="20"/>
                <w:szCs w:val="20"/>
                <w:lang w:val="nl-NL" w:eastAsia="nl-NL"/>
              </w:rPr>
            </w:pPr>
            <w:r w:rsidRPr="00F53569">
              <w:rPr>
                <w:rFonts w:eastAsia="Times New Roman"/>
                <w:color w:val="000000"/>
                <w:sz w:val="20"/>
                <w:szCs w:val="20"/>
                <w:lang w:val="nl-NL" w:eastAsia="nl-NL"/>
              </w:rPr>
              <w:t>k = 2</w:t>
            </w:r>
          </w:p>
        </w:tc>
        <w:tc>
          <w:tcPr>
            <w:tcW w:w="1600" w:type="dxa"/>
            <w:tcBorders>
              <w:top w:val="nil"/>
              <w:left w:val="nil"/>
              <w:bottom w:val="nil"/>
              <w:right w:val="nil"/>
            </w:tcBorders>
            <w:shd w:val="clear" w:color="auto" w:fill="auto"/>
            <w:noWrap/>
            <w:vAlign w:val="bottom"/>
            <w:hideMark/>
          </w:tcPr>
          <w:p w14:paraId="4B695EE1" w14:textId="41D6B605" w:rsidR="00415BA4" w:rsidRPr="00F53569" w:rsidRDefault="00415BA4" w:rsidP="00415BA4">
            <w:pPr>
              <w:rPr>
                <w:rFonts w:eastAsia="Times New Roman"/>
                <w:color w:val="000000"/>
                <w:sz w:val="20"/>
                <w:szCs w:val="20"/>
                <w:lang w:val="nl-NL" w:eastAsia="nl-NL"/>
              </w:rPr>
            </w:pPr>
            <w:r>
              <w:rPr>
                <w:color w:val="000000"/>
                <w:sz w:val="20"/>
                <w:szCs w:val="20"/>
              </w:rPr>
              <w:t>Significant</w:t>
            </w:r>
          </w:p>
        </w:tc>
        <w:tc>
          <w:tcPr>
            <w:tcW w:w="760" w:type="dxa"/>
            <w:tcBorders>
              <w:top w:val="nil"/>
              <w:left w:val="nil"/>
              <w:bottom w:val="nil"/>
              <w:right w:val="nil"/>
            </w:tcBorders>
            <w:shd w:val="clear" w:color="auto" w:fill="auto"/>
            <w:noWrap/>
            <w:vAlign w:val="bottom"/>
            <w:hideMark/>
          </w:tcPr>
          <w:p w14:paraId="2469BCD3" w14:textId="7332A00A" w:rsidR="00415BA4" w:rsidRPr="00F53569" w:rsidRDefault="00415BA4" w:rsidP="00415BA4">
            <w:pPr>
              <w:jc w:val="right"/>
              <w:rPr>
                <w:rFonts w:eastAsia="Times New Roman"/>
                <w:color w:val="000000"/>
                <w:sz w:val="20"/>
                <w:szCs w:val="20"/>
                <w:lang w:val="nl-NL" w:eastAsia="nl-NL"/>
              </w:rPr>
            </w:pPr>
            <w:r>
              <w:rPr>
                <w:color w:val="000000"/>
                <w:sz w:val="20"/>
                <w:szCs w:val="20"/>
              </w:rPr>
              <w:t>60.6%</w:t>
            </w:r>
          </w:p>
        </w:tc>
        <w:tc>
          <w:tcPr>
            <w:tcW w:w="680" w:type="dxa"/>
            <w:tcBorders>
              <w:top w:val="nil"/>
              <w:left w:val="nil"/>
              <w:bottom w:val="nil"/>
              <w:right w:val="nil"/>
            </w:tcBorders>
            <w:shd w:val="clear" w:color="auto" w:fill="auto"/>
            <w:noWrap/>
            <w:vAlign w:val="bottom"/>
            <w:hideMark/>
          </w:tcPr>
          <w:p w14:paraId="077DB163" w14:textId="44DDB7F2" w:rsidR="00415BA4" w:rsidRPr="00F53569" w:rsidRDefault="00415BA4" w:rsidP="00415BA4">
            <w:pPr>
              <w:jc w:val="right"/>
              <w:rPr>
                <w:rFonts w:eastAsia="Times New Roman"/>
                <w:color w:val="000000"/>
                <w:sz w:val="20"/>
                <w:szCs w:val="20"/>
                <w:lang w:val="nl-NL" w:eastAsia="nl-NL"/>
              </w:rPr>
            </w:pPr>
            <w:r>
              <w:rPr>
                <w:color w:val="000000"/>
                <w:sz w:val="20"/>
                <w:szCs w:val="20"/>
              </w:rPr>
              <w:t>66.9%</w:t>
            </w:r>
          </w:p>
        </w:tc>
        <w:tc>
          <w:tcPr>
            <w:tcW w:w="680" w:type="dxa"/>
            <w:tcBorders>
              <w:top w:val="nil"/>
              <w:left w:val="nil"/>
              <w:bottom w:val="nil"/>
              <w:right w:val="nil"/>
            </w:tcBorders>
            <w:shd w:val="clear" w:color="auto" w:fill="auto"/>
            <w:noWrap/>
            <w:vAlign w:val="bottom"/>
            <w:hideMark/>
          </w:tcPr>
          <w:p w14:paraId="7C0AE86C" w14:textId="12426CFE" w:rsidR="00415BA4" w:rsidRPr="00F53569" w:rsidRDefault="00415BA4" w:rsidP="00415BA4">
            <w:pPr>
              <w:jc w:val="right"/>
              <w:rPr>
                <w:rFonts w:eastAsia="Times New Roman"/>
                <w:color w:val="000000"/>
                <w:sz w:val="20"/>
                <w:szCs w:val="20"/>
                <w:lang w:val="nl-NL" w:eastAsia="nl-NL"/>
              </w:rPr>
            </w:pPr>
            <w:r>
              <w:rPr>
                <w:color w:val="000000"/>
                <w:sz w:val="20"/>
                <w:szCs w:val="20"/>
              </w:rPr>
              <w:t>50.0%</w:t>
            </w:r>
          </w:p>
        </w:tc>
        <w:tc>
          <w:tcPr>
            <w:tcW w:w="680" w:type="dxa"/>
            <w:tcBorders>
              <w:top w:val="nil"/>
              <w:left w:val="nil"/>
              <w:bottom w:val="nil"/>
              <w:right w:val="nil"/>
            </w:tcBorders>
            <w:shd w:val="clear" w:color="auto" w:fill="auto"/>
            <w:noWrap/>
            <w:vAlign w:val="bottom"/>
            <w:hideMark/>
          </w:tcPr>
          <w:p w14:paraId="49835FAF" w14:textId="7D5D4D28" w:rsidR="00415BA4" w:rsidRPr="00F53569" w:rsidRDefault="00415BA4" w:rsidP="00415BA4">
            <w:pPr>
              <w:jc w:val="right"/>
              <w:rPr>
                <w:rFonts w:eastAsia="Times New Roman"/>
                <w:color w:val="000000"/>
                <w:sz w:val="20"/>
                <w:szCs w:val="20"/>
                <w:lang w:val="nl-NL" w:eastAsia="nl-NL"/>
              </w:rPr>
            </w:pPr>
            <w:r>
              <w:rPr>
                <w:color w:val="000000"/>
                <w:sz w:val="20"/>
                <w:szCs w:val="20"/>
              </w:rPr>
              <w:t>36.3%</w:t>
            </w:r>
          </w:p>
        </w:tc>
        <w:tc>
          <w:tcPr>
            <w:tcW w:w="680" w:type="dxa"/>
            <w:gridSpan w:val="2"/>
            <w:tcBorders>
              <w:top w:val="nil"/>
              <w:left w:val="nil"/>
              <w:bottom w:val="nil"/>
              <w:right w:val="nil"/>
            </w:tcBorders>
            <w:shd w:val="clear" w:color="auto" w:fill="auto"/>
            <w:noWrap/>
            <w:vAlign w:val="bottom"/>
            <w:hideMark/>
          </w:tcPr>
          <w:p w14:paraId="4FFA9E81" w14:textId="025CE166" w:rsidR="00415BA4" w:rsidRPr="00F53569" w:rsidRDefault="00415BA4" w:rsidP="00415BA4">
            <w:pPr>
              <w:jc w:val="right"/>
              <w:rPr>
                <w:rFonts w:eastAsia="Times New Roman"/>
                <w:color w:val="000000"/>
                <w:sz w:val="20"/>
                <w:szCs w:val="20"/>
                <w:lang w:val="nl-NL" w:eastAsia="nl-NL"/>
              </w:rPr>
            </w:pPr>
            <w:r>
              <w:rPr>
                <w:color w:val="000000"/>
                <w:sz w:val="20"/>
                <w:szCs w:val="20"/>
              </w:rPr>
              <w:t>57.7%</w:t>
            </w:r>
          </w:p>
        </w:tc>
        <w:tc>
          <w:tcPr>
            <w:tcW w:w="680" w:type="dxa"/>
            <w:tcBorders>
              <w:top w:val="nil"/>
              <w:left w:val="nil"/>
              <w:bottom w:val="nil"/>
              <w:right w:val="nil"/>
            </w:tcBorders>
            <w:shd w:val="clear" w:color="auto" w:fill="auto"/>
            <w:noWrap/>
            <w:vAlign w:val="bottom"/>
            <w:hideMark/>
          </w:tcPr>
          <w:p w14:paraId="5C9FA436" w14:textId="65F17CC5" w:rsidR="00415BA4" w:rsidRPr="00F53569" w:rsidRDefault="00415BA4" w:rsidP="00415BA4">
            <w:pPr>
              <w:jc w:val="right"/>
              <w:rPr>
                <w:rFonts w:eastAsia="Times New Roman"/>
                <w:color w:val="000000"/>
                <w:sz w:val="20"/>
                <w:szCs w:val="20"/>
                <w:lang w:val="nl-NL" w:eastAsia="nl-NL"/>
              </w:rPr>
            </w:pPr>
            <w:r>
              <w:rPr>
                <w:color w:val="000000"/>
                <w:sz w:val="20"/>
                <w:szCs w:val="20"/>
              </w:rPr>
              <w:t>66.7%</w:t>
            </w:r>
          </w:p>
        </w:tc>
        <w:tc>
          <w:tcPr>
            <w:tcW w:w="680" w:type="dxa"/>
            <w:tcBorders>
              <w:top w:val="nil"/>
              <w:left w:val="nil"/>
              <w:bottom w:val="nil"/>
              <w:right w:val="nil"/>
            </w:tcBorders>
            <w:shd w:val="clear" w:color="auto" w:fill="auto"/>
            <w:noWrap/>
            <w:vAlign w:val="bottom"/>
            <w:hideMark/>
          </w:tcPr>
          <w:p w14:paraId="736B944A" w14:textId="1F36731D" w:rsidR="00415BA4" w:rsidRPr="00F53569" w:rsidRDefault="00415BA4" w:rsidP="00415BA4">
            <w:pPr>
              <w:jc w:val="right"/>
              <w:rPr>
                <w:rFonts w:eastAsia="Times New Roman"/>
                <w:color w:val="000000"/>
                <w:sz w:val="20"/>
                <w:szCs w:val="20"/>
                <w:lang w:val="nl-NL" w:eastAsia="nl-NL"/>
              </w:rPr>
            </w:pPr>
            <w:r>
              <w:rPr>
                <w:color w:val="000000"/>
                <w:sz w:val="20"/>
                <w:szCs w:val="20"/>
              </w:rPr>
              <w:t>75.2%</w:t>
            </w:r>
          </w:p>
        </w:tc>
        <w:tc>
          <w:tcPr>
            <w:tcW w:w="680" w:type="dxa"/>
            <w:tcBorders>
              <w:top w:val="nil"/>
              <w:left w:val="nil"/>
              <w:bottom w:val="nil"/>
              <w:right w:val="nil"/>
            </w:tcBorders>
            <w:shd w:val="clear" w:color="auto" w:fill="auto"/>
            <w:noWrap/>
            <w:vAlign w:val="bottom"/>
            <w:hideMark/>
          </w:tcPr>
          <w:p w14:paraId="0124D193" w14:textId="7BA7D4FF" w:rsidR="00415BA4" w:rsidRPr="00F53569" w:rsidRDefault="00415BA4" w:rsidP="00415BA4">
            <w:pPr>
              <w:jc w:val="right"/>
              <w:rPr>
                <w:rFonts w:eastAsia="Times New Roman"/>
                <w:color w:val="000000"/>
                <w:sz w:val="20"/>
                <w:szCs w:val="20"/>
                <w:lang w:val="nl-NL" w:eastAsia="nl-NL"/>
              </w:rPr>
            </w:pPr>
            <w:r>
              <w:rPr>
                <w:color w:val="000000"/>
                <w:sz w:val="20"/>
                <w:szCs w:val="20"/>
              </w:rPr>
              <w:t>51.6%</w:t>
            </w:r>
          </w:p>
        </w:tc>
        <w:tc>
          <w:tcPr>
            <w:tcW w:w="780" w:type="dxa"/>
            <w:tcBorders>
              <w:top w:val="nil"/>
              <w:left w:val="nil"/>
              <w:bottom w:val="nil"/>
              <w:right w:val="nil"/>
            </w:tcBorders>
            <w:shd w:val="clear" w:color="auto" w:fill="auto"/>
            <w:noWrap/>
            <w:vAlign w:val="bottom"/>
            <w:hideMark/>
          </w:tcPr>
          <w:p w14:paraId="7C889D16" w14:textId="418DD66C" w:rsidR="00415BA4" w:rsidRPr="00F53569" w:rsidRDefault="00415BA4" w:rsidP="00415BA4">
            <w:pPr>
              <w:jc w:val="right"/>
              <w:rPr>
                <w:rFonts w:eastAsia="Times New Roman"/>
                <w:color w:val="000000"/>
                <w:sz w:val="20"/>
                <w:szCs w:val="20"/>
                <w:lang w:val="nl-NL" w:eastAsia="nl-NL"/>
              </w:rPr>
            </w:pPr>
            <w:r>
              <w:rPr>
                <w:color w:val="000000"/>
                <w:sz w:val="20"/>
                <w:szCs w:val="20"/>
              </w:rPr>
              <w:t>57.1%</w:t>
            </w:r>
          </w:p>
        </w:tc>
      </w:tr>
      <w:tr w:rsidR="00415BA4" w:rsidRPr="00F53569" w14:paraId="6867193D" w14:textId="77777777" w:rsidTr="00F53569">
        <w:trPr>
          <w:trHeight w:val="300"/>
        </w:trPr>
        <w:tc>
          <w:tcPr>
            <w:tcW w:w="660" w:type="dxa"/>
            <w:tcBorders>
              <w:top w:val="nil"/>
              <w:left w:val="nil"/>
              <w:bottom w:val="single" w:sz="4" w:space="0" w:color="auto"/>
              <w:right w:val="nil"/>
            </w:tcBorders>
            <w:shd w:val="clear" w:color="auto" w:fill="auto"/>
            <w:noWrap/>
            <w:vAlign w:val="bottom"/>
            <w:hideMark/>
          </w:tcPr>
          <w:p w14:paraId="1F54F4D2" w14:textId="77777777" w:rsidR="00415BA4" w:rsidRPr="00F53569" w:rsidRDefault="00415BA4" w:rsidP="00415BA4">
            <w:pPr>
              <w:rPr>
                <w:rFonts w:eastAsia="Times New Roman"/>
                <w:color w:val="000000"/>
                <w:sz w:val="20"/>
                <w:szCs w:val="20"/>
                <w:lang w:val="nl-NL" w:eastAsia="nl-NL"/>
              </w:rPr>
            </w:pPr>
            <w:r w:rsidRPr="00F53569">
              <w:rPr>
                <w:rFonts w:eastAsia="Times New Roman"/>
                <w:color w:val="000000"/>
                <w:sz w:val="20"/>
                <w:szCs w:val="20"/>
                <w:lang w:val="nl-NL" w:eastAsia="nl-NL"/>
              </w:rPr>
              <w:t> </w:t>
            </w:r>
          </w:p>
        </w:tc>
        <w:tc>
          <w:tcPr>
            <w:tcW w:w="1600" w:type="dxa"/>
            <w:tcBorders>
              <w:top w:val="nil"/>
              <w:left w:val="nil"/>
              <w:bottom w:val="single" w:sz="4" w:space="0" w:color="auto"/>
              <w:right w:val="nil"/>
            </w:tcBorders>
            <w:shd w:val="clear" w:color="auto" w:fill="auto"/>
            <w:noWrap/>
            <w:vAlign w:val="bottom"/>
            <w:hideMark/>
          </w:tcPr>
          <w:p w14:paraId="1940D9E2" w14:textId="1B58CC14" w:rsidR="00415BA4" w:rsidRPr="00F53569" w:rsidRDefault="00415BA4" w:rsidP="00415BA4">
            <w:pPr>
              <w:rPr>
                <w:rFonts w:eastAsia="Times New Roman"/>
                <w:color w:val="000000"/>
                <w:sz w:val="20"/>
                <w:szCs w:val="20"/>
                <w:lang w:val="nl-NL" w:eastAsia="nl-NL"/>
              </w:rPr>
            </w:pPr>
            <w:r>
              <w:rPr>
                <w:color w:val="000000"/>
                <w:sz w:val="20"/>
                <w:szCs w:val="20"/>
              </w:rPr>
              <w:t>Count</w:t>
            </w:r>
          </w:p>
        </w:tc>
        <w:tc>
          <w:tcPr>
            <w:tcW w:w="760" w:type="dxa"/>
            <w:tcBorders>
              <w:top w:val="nil"/>
              <w:left w:val="nil"/>
              <w:bottom w:val="single" w:sz="4" w:space="0" w:color="auto"/>
              <w:right w:val="nil"/>
            </w:tcBorders>
            <w:shd w:val="clear" w:color="auto" w:fill="auto"/>
            <w:noWrap/>
            <w:vAlign w:val="bottom"/>
            <w:hideMark/>
          </w:tcPr>
          <w:p w14:paraId="67F3726A" w14:textId="038573B2" w:rsidR="00415BA4" w:rsidRPr="00F53569" w:rsidRDefault="00415BA4" w:rsidP="00415BA4">
            <w:pPr>
              <w:jc w:val="right"/>
              <w:rPr>
                <w:rFonts w:eastAsia="Times New Roman"/>
                <w:color w:val="000000"/>
                <w:sz w:val="20"/>
                <w:szCs w:val="20"/>
                <w:lang w:val="nl-NL" w:eastAsia="nl-NL"/>
              </w:rPr>
            </w:pPr>
            <w:r>
              <w:rPr>
                <w:color w:val="000000"/>
                <w:sz w:val="20"/>
                <w:szCs w:val="20"/>
              </w:rPr>
              <w:t>1768</w:t>
            </w:r>
          </w:p>
        </w:tc>
        <w:tc>
          <w:tcPr>
            <w:tcW w:w="680" w:type="dxa"/>
            <w:tcBorders>
              <w:top w:val="nil"/>
              <w:left w:val="nil"/>
              <w:bottom w:val="single" w:sz="4" w:space="0" w:color="auto"/>
              <w:right w:val="nil"/>
            </w:tcBorders>
            <w:shd w:val="clear" w:color="auto" w:fill="auto"/>
            <w:noWrap/>
            <w:vAlign w:val="bottom"/>
            <w:hideMark/>
          </w:tcPr>
          <w:p w14:paraId="01793902" w14:textId="6509BBDF" w:rsidR="00415BA4" w:rsidRPr="00F53569" w:rsidRDefault="00415BA4" w:rsidP="00415BA4">
            <w:pPr>
              <w:jc w:val="right"/>
              <w:rPr>
                <w:rFonts w:eastAsia="Times New Roman"/>
                <w:color w:val="000000"/>
                <w:sz w:val="20"/>
                <w:szCs w:val="20"/>
                <w:lang w:val="nl-NL" w:eastAsia="nl-NL"/>
              </w:rPr>
            </w:pPr>
            <w:r>
              <w:rPr>
                <w:color w:val="000000"/>
                <w:sz w:val="20"/>
                <w:szCs w:val="20"/>
              </w:rPr>
              <w:t>293</w:t>
            </w:r>
          </w:p>
        </w:tc>
        <w:tc>
          <w:tcPr>
            <w:tcW w:w="680" w:type="dxa"/>
            <w:tcBorders>
              <w:top w:val="nil"/>
              <w:left w:val="nil"/>
              <w:bottom w:val="single" w:sz="4" w:space="0" w:color="auto"/>
              <w:right w:val="nil"/>
            </w:tcBorders>
            <w:shd w:val="clear" w:color="auto" w:fill="auto"/>
            <w:noWrap/>
            <w:vAlign w:val="bottom"/>
            <w:hideMark/>
          </w:tcPr>
          <w:p w14:paraId="228CB5CE" w14:textId="65BAD658" w:rsidR="00415BA4" w:rsidRPr="00F53569" w:rsidRDefault="00415BA4" w:rsidP="00415BA4">
            <w:pPr>
              <w:jc w:val="right"/>
              <w:rPr>
                <w:rFonts w:eastAsia="Times New Roman"/>
                <w:color w:val="000000"/>
                <w:sz w:val="20"/>
                <w:szCs w:val="20"/>
                <w:lang w:val="nl-NL" w:eastAsia="nl-NL"/>
              </w:rPr>
            </w:pPr>
            <w:r>
              <w:rPr>
                <w:color w:val="000000"/>
                <w:sz w:val="20"/>
                <w:szCs w:val="20"/>
              </w:rPr>
              <w:t>64</w:t>
            </w:r>
          </w:p>
        </w:tc>
        <w:tc>
          <w:tcPr>
            <w:tcW w:w="680" w:type="dxa"/>
            <w:tcBorders>
              <w:top w:val="nil"/>
              <w:left w:val="nil"/>
              <w:bottom w:val="single" w:sz="4" w:space="0" w:color="auto"/>
              <w:right w:val="nil"/>
            </w:tcBorders>
            <w:shd w:val="clear" w:color="auto" w:fill="auto"/>
            <w:noWrap/>
            <w:vAlign w:val="bottom"/>
            <w:hideMark/>
          </w:tcPr>
          <w:p w14:paraId="0B275C88" w14:textId="4BA9D63B" w:rsidR="00415BA4" w:rsidRPr="00F53569" w:rsidRDefault="00415BA4" w:rsidP="00415BA4">
            <w:pPr>
              <w:jc w:val="right"/>
              <w:rPr>
                <w:rFonts w:eastAsia="Times New Roman"/>
                <w:color w:val="000000"/>
                <w:sz w:val="20"/>
                <w:szCs w:val="20"/>
                <w:lang w:val="nl-NL" w:eastAsia="nl-NL"/>
              </w:rPr>
            </w:pPr>
            <w:r>
              <w:rPr>
                <w:color w:val="000000"/>
                <w:sz w:val="20"/>
                <w:szCs w:val="20"/>
              </w:rPr>
              <w:t>157</w:t>
            </w:r>
          </w:p>
        </w:tc>
        <w:tc>
          <w:tcPr>
            <w:tcW w:w="680" w:type="dxa"/>
            <w:gridSpan w:val="2"/>
            <w:tcBorders>
              <w:top w:val="nil"/>
              <w:left w:val="nil"/>
              <w:bottom w:val="single" w:sz="4" w:space="0" w:color="auto"/>
              <w:right w:val="nil"/>
            </w:tcBorders>
            <w:shd w:val="clear" w:color="auto" w:fill="auto"/>
            <w:noWrap/>
            <w:vAlign w:val="bottom"/>
            <w:hideMark/>
          </w:tcPr>
          <w:p w14:paraId="00159155" w14:textId="216D0CE5" w:rsidR="00415BA4" w:rsidRPr="00F53569" w:rsidRDefault="00415BA4" w:rsidP="00415BA4">
            <w:pPr>
              <w:jc w:val="right"/>
              <w:rPr>
                <w:rFonts w:eastAsia="Times New Roman"/>
                <w:color w:val="000000"/>
                <w:sz w:val="20"/>
                <w:szCs w:val="20"/>
                <w:lang w:val="nl-NL" w:eastAsia="nl-NL"/>
              </w:rPr>
            </w:pPr>
            <w:r>
              <w:rPr>
                <w:color w:val="000000"/>
                <w:sz w:val="20"/>
                <w:szCs w:val="20"/>
              </w:rPr>
              <w:t>227</w:t>
            </w:r>
          </w:p>
        </w:tc>
        <w:tc>
          <w:tcPr>
            <w:tcW w:w="680" w:type="dxa"/>
            <w:tcBorders>
              <w:top w:val="nil"/>
              <w:left w:val="nil"/>
              <w:bottom w:val="single" w:sz="4" w:space="0" w:color="auto"/>
              <w:right w:val="nil"/>
            </w:tcBorders>
            <w:shd w:val="clear" w:color="auto" w:fill="auto"/>
            <w:noWrap/>
            <w:vAlign w:val="bottom"/>
            <w:hideMark/>
          </w:tcPr>
          <w:p w14:paraId="56752363" w14:textId="2C6F7939" w:rsidR="00415BA4" w:rsidRPr="00F53569" w:rsidRDefault="00415BA4" w:rsidP="00415BA4">
            <w:pPr>
              <w:jc w:val="right"/>
              <w:rPr>
                <w:rFonts w:eastAsia="Times New Roman"/>
                <w:color w:val="000000"/>
                <w:sz w:val="20"/>
                <w:szCs w:val="20"/>
                <w:lang w:val="nl-NL" w:eastAsia="nl-NL"/>
              </w:rPr>
            </w:pPr>
            <w:r>
              <w:rPr>
                <w:color w:val="000000"/>
                <w:sz w:val="20"/>
                <w:szCs w:val="20"/>
              </w:rPr>
              <w:t>81</w:t>
            </w:r>
          </w:p>
        </w:tc>
        <w:tc>
          <w:tcPr>
            <w:tcW w:w="680" w:type="dxa"/>
            <w:tcBorders>
              <w:top w:val="nil"/>
              <w:left w:val="nil"/>
              <w:bottom w:val="single" w:sz="4" w:space="0" w:color="auto"/>
              <w:right w:val="nil"/>
            </w:tcBorders>
            <w:shd w:val="clear" w:color="auto" w:fill="auto"/>
            <w:noWrap/>
            <w:vAlign w:val="bottom"/>
            <w:hideMark/>
          </w:tcPr>
          <w:p w14:paraId="66DB6352" w14:textId="132D3D78" w:rsidR="00415BA4" w:rsidRPr="00F53569" w:rsidRDefault="00415BA4" w:rsidP="00415BA4">
            <w:pPr>
              <w:jc w:val="right"/>
              <w:rPr>
                <w:rFonts w:eastAsia="Times New Roman"/>
                <w:color w:val="000000"/>
                <w:sz w:val="20"/>
                <w:szCs w:val="20"/>
                <w:lang w:val="nl-NL" w:eastAsia="nl-NL"/>
              </w:rPr>
            </w:pPr>
            <w:r>
              <w:rPr>
                <w:color w:val="000000"/>
                <w:sz w:val="20"/>
                <w:szCs w:val="20"/>
              </w:rPr>
              <w:t>424</w:t>
            </w:r>
          </w:p>
        </w:tc>
        <w:tc>
          <w:tcPr>
            <w:tcW w:w="680" w:type="dxa"/>
            <w:tcBorders>
              <w:top w:val="nil"/>
              <w:left w:val="nil"/>
              <w:bottom w:val="single" w:sz="4" w:space="0" w:color="auto"/>
              <w:right w:val="nil"/>
            </w:tcBorders>
            <w:shd w:val="clear" w:color="auto" w:fill="auto"/>
            <w:noWrap/>
            <w:vAlign w:val="bottom"/>
            <w:hideMark/>
          </w:tcPr>
          <w:p w14:paraId="097E2233" w14:textId="7BD6AF89" w:rsidR="00415BA4" w:rsidRPr="00F53569" w:rsidRDefault="00415BA4" w:rsidP="00415BA4">
            <w:pPr>
              <w:jc w:val="right"/>
              <w:rPr>
                <w:rFonts w:eastAsia="Times New Roman"/>
                <w:color w:val="000000"/>
                <w:sz w:val="20"/>
                <w:szCs w:val="20"/>
                <w:lang w:val="nl-NL" w:eastAsia="nl-NL"/>
              </w:rPr>
            </w:pPr>
            <w:r>
              <w:rPr>
                <w:color w:val="000000"/>
                <w:sz w:val="20"/>
                <w:szCs w:val="20"/>
              </w:rPr>
              <w:t>289</w:t>
            </w:r>
          </w:p>
        </w:tc>
        <w:tc>
          <w:tcPr>
            <w:tcW w:w="780" w:type="dxa"/>
            <w:tcBorders>
              <w:top w:val="nil"/>
              <w:left w:val="nil"/>
              <w:bottom w:val="single" w:sz="4" w:space="0" w:color="auto"/>
              <w:right w:val="nil"/>
            </w:tcBorders>
            <w:shd w:val="clear" w:color="auto" w:fill="auto"/>
            <w:noWrap/>
            <w:vAlign w:val="bottom"/>
            <w:hideMark/>
          </w:tcPr>
          <w:p w14:paraId="46F2B719" w14:textId="391337E6" w:rsidR="00415BA4" w:rsidRPr="00F53569" w:rsidRDefault="00415BA4" w:rsidP="00415BA4">
            <w:pPr>
              <w:jc w:val="right"/>
              <w:rPr>
                <w:rFonts w:eastAsia="Times New Roman"/>
                <w:color w:val="000000"/>
                <w:sz w:val="20"/>
                <w:szCs w:val="20"/>
                <w:lang w:val="nl-NL" w:eastAsia="nl-NL"/>
              </w:rPr>
            </w:pPr>
            <w:r>
              <w:rPr>
                <w:color w:val="000000"/>
                <w:sz w:val="20"/>
                <w:szCs w:val="20"/>
              </w:rPr>
              <w:t>233</w:t>
            </w:r>
          </w:p>
        </w:tc>
      </w:tr>
      <w:tr w:rsidR="00415BA4" w:rsidRPr="00F53569" w14:paraId="7C43050F" w14:textId="77777777" w:rsidTr="00F53569">
        <w:trPr>
          <w:trHeight w:val="300"/>
        </w:trPr>
        <w:tc>
          <w:tcPr>
            <w:tcW w:w="660" w:type="dxa"/>
            <w:tcBorders>
              <w:top w:val="nil"/>
              <w:left w:val="nil"/>
              <w:bottom w:val="nil"/>
              <w:right w:val="nil"/>
            </w:tcBorders>
            <w:shd w:val="clear" w:color="auto" w:fill="auto"/>
            <w:noWrap/>
            <w:vAlign w:val="bottom"/>
            <w:hideMark/>
          </w:tcPr>
          <w:p w14:paraId="56402D39" w14:textId="77777777" w:rsidR="00415BA4" w:rsidRPr="00F53569" w:rsidRDefault="00415BA4" w:rsidP="00415BA4">
            <w:pPr>
              <w:rPr>
                <w:rFonts w:eastAsia="Times New Roman"/>
                <w:color w:val="000000"/>
                <w:sz w:val="20"/>
                <w:szCs w:val="20"/>
                <w:lang w:val="nl-NL" w:eastAsia="nl-NL"/>
              </w:rPr>
            </w:pPr>
            <w:r w:rsidRPr="00F53569">
              <w:rPr>
                <w:rFonts w:eastAsia="Times New Roman"/>
                <w:color w:val="000000"/>
                <w:sz w:val="20"/>
                <w:szCs w:val="20"/>
                <w:lang w:val="nl-NL" w:eastAsia="nl-NL"/>
              </w:rPr>
              <w:t>k = 3</w:t>
            </w:r>
          </w:p>
        </w:tc>
        <w:tc>
          <w:tcPr>
            <w:tcW w:w="1600" w:type="dxa"/>
            <w:tcBorders>
              <w:top w:val="nil"/>
              <w:left w:val="nil"/>
              <w:bottom w:val="nil"/>
              <w:right w:val="nil"/>
            </w:tcBorders>
            <w:shd w:val="clear" w:color="auto" w:fill="auto"/>
            <w:noWrap/>
            <w:vAlign w:val="bottom"/>
            <w:hideMark/>
          </w:tcPr>
          <w:p w14:paraId="7713CB68" w14:textId="08FB1C44" w:rsidR="00415BA4" w:rsidRPr="00F53569" w:rsidRDefault="00415BA4" w:rsidP="00415BA4">
            <w:pPr>
              <w:rPr>
                <w:rFonts w:eastAsia="Times New Roman"/>
                <w:color w:val="000000"/>
                <w:sz w:val="20"/>
                <w:szCs w:val="20"/>
                <w:lang w:val="nl-NL" w:eastAsia="nl-NL"/>
              </w:rPr>
            </w:pPr>
            <w:r>
              <w:rPr>
                <w:color w:val="000000"/>
                <w:sz w:val="20"/>
                <w:szCs w:val="20"/>
              </w:rPr>
              <w:t>Significant</w:t>
            </w:r>
          </w:p>
        </w:tc>
        <w:tc>
          <w:tcPr>
            <w:tcW w:w="760" w:type="dxa"/>
            <w:tcBorders>
              <w:top w:val="nil"/>
              <w:left w:val="nil"/>
              <w:bottom w:val="nil"/>
              <w:right w:val="nil"/>
            </w:tcBorders>
            <w:shd w:val="clear" w:color="auto" w:fill="auto"/>
            <w:noWrap/>
            <w:vAlign w:val="bottom"/>
            <w:hideMark/>
          </w:tcPr>
          <w:p w14:paraId="4D6F3D9B" w14:textId="2C53CEEB" w:rsidR="00415BA4" w:rsidRPr="00F53569" w:rsidRDefault="00415BA4" w:rsidP="00415BA4">
            <w:pPr>
              <w:jc w:val="right"/>
              <w:rPr>
                <w:rFonts w:eastAsia="Times New Roman"/>
                <w:color w:val="000000"/>
                <w:sz w:val="20"/>
                <w:szCs w:val="20"/>
                <w:lang w:val="nl-NL" w:eastAsia="nl-NL"/>
              </w:rPr>
            </w:pPr>
            <w:r>
              <w:rPr>
                <w:color w:val="000000"/>
                <w:sz w:val="20"/>
                <w:szCs w:val="20"/>
              </w:rPr>
              <w:t>65.3%</w:t>
            </w:r>
          </w:p>
        </w:tc>
        <w:tc>
          <w:tcPr>
            <w:tcW w:w="680" w:type="dxa"/>
            <w:tcBorders>
              <w:top w:val="nil"/>
              <w:left w:val="nil"/>
              <w:bottom w:val="nil"/>
              <w:right w:val="nil"/>
            </w:tcBorders>
            <w:shd w:val="clear" w:color="auto" w:fill="auto"/>
            <w:noWrap/>
            <w:vAlign w:val="bottom"/>
            <w:hideMark/>
          </w:tcPr>
          <w:p w14:paraId="3F9B41A5" w14:textId="7D66CF1D" w:rsidR="00415BA4" w:rsidRPr="00F53569" w:rsidRDefault="00415BA4" w:rsidP="00415BA4">
            <w:pPr>
              <w:jc w:val="right"/>
              <w:rPr>
                <w:rFonts w:eastAsia="Times New Roman"/>
                <w:color w:val="000000"/>
                <w:sz w:val="20"/>
                <w:szCs w:val="20"/>
                <w:lang w:val="nl-NL" w:eastAsia="nl-NL"/>
              </w:rPr>
            </w:pPr>
            <w:r>
              <w:rPr>
                <w:color w:val="000000"/>
                <w:sz w:val="20"/>
                <w:szCs w:val="20"/>
              </w:rPr>
              <w:t>69.8%</w:t>
            </w:r>
          </w:p>
        </w:tc>
        <w:tc>
          <w:tcPr>
            <w:tcW w:w="680" w:type="dxa"/>
            <w:tcBorders>
              <w:top w:val="nil"/>
              <w:left w:val="nil"/>
              <w:bottom w:val="nil"/>
              <w:right w:val="nil"/>
            </w:tcBorders>
            <w:shd w:val="clear" w:color="auto" w:fill="auto"/>
            <w:noWrap/>
            <w:vAlign w:val="bottom"/>
            <w:hideMark/>
          </w:tcPr>
          <w:p w14:paraId="423224B8" w14:textId="4F4B77D7" w:rsidR="00415BA4" w:rsidRPr="00F53569" w:rsidRDefault="00415BA4" w:rsidP="00415BA4">
            <w:pPr>
              <w:jc w:val="right"/>
              <w:rPr>
                <w:rFonts w:eastAsia="Times New Roman"/>
                <w:color w:val="000000"/>
                <w:sz w:val="20"/>
                <w:szCs w:val="20"/>
                <w:lang w:val="nl-NL" w:eastAsia="nl-NL"/>
              </w:rPr>
            </w:pPr>
            <w:r>
              <w:rPr>
                <w:color w:val="000000"/>
                <w:sz w:val="20"/>
                <w:szCs w:val="20"/>
              </w:rPr>
              <w:t>57.6%</w:t>
            </w:r>
          </w:p>
        </w:tc>
        <w:tc>
          <w:tcPr>
            <w:tcW w:w="680" w:type="dxa"/>
            <w:tcBorders>
              <w:top w:val="nil"/>
              <w:left w:val="nil"/>
              <w:bottom w:val="nil"/>
              <w:right w:val="nil"/>
            </w:tcBorders>
            <w:shd w:val="clear" w:color="auto" w:fill="auto"/>
            <w:noWrap/>
            <w:vAlign w:val="bottom"/>
            <w:hideMark/>
          </w:tcPr>
          <w:p w14:paraId="18B76F27" w14:textId="6E066803" w:rsidR="00415BA4" w:rsidRPr="00F53569" w:rsidRDefault="00415BA4" w:rsidP="00415BA4">
            <w:pPr>
              <w:jc w:val="right"/>
              <w:rPr>
                <w:rFonts w:eastAsia="Times New Roman"/>
                <w:color w:val="000000"/>
                <w:sz w:val="20"/>
                <w:szCs w:val="20"/>
                <w:lang w:val="nl-NL" w:eastAsia="nl-NL"/>
              </w:rPr>
            </w:pPr>
            <w:r>
              <w:rPr>
                <w:color w:val="000000"/>
                <w:sz w:val="20"/>
                <w:szCs w:val="20"/>
              </w:rPr>
              <w:t>53.1%</w:t>
            </w:r>
          </w:p>
        </w:tc>
        <w:tc>
          <w:tcPr>
            <w:tcW w:w="680" w:type="dxa"/>
            <w:gridSpan w:val="2"/>
            <w:tcBorders>
              <w:top w:val="nil"/>
              <w:left w:val="nil"/>
              <w:bottom w:val="nil"/>
              <w:right w:val="nil"/>
            </w:tcBorders>
            <w:shd w:val="clear" w:color="auto" w:fill="auto"/>
            <w:noWrap/>
            <w:vAlign w:val="bottom"/>
            <w:hideMark/>
          </w:tcPr>
          <w:p w14:paraId="502FE982" w14:textId="2415FB69" w:rsidR="00415BA4" w:rsidRPr="00F53569" w:rsidRDefault="00415BA4" w:rsidP="00415BA4">
            <w:pPr>
              <w:jc w:val="right"/>
              <w:rPr>
                <w:rFonts w:eastAsia="Times New Roman"/>
                <w:color w:val="000000"/>
                <w:sz w:val="20"/>
                <w:szCs w:val="20"/>
                <w:lang w:val="nl-NL" w:eastAsia="nl-NL"/>
              </w:rPr>
            </w:pPr>
            <w:r>
              <w:rPr>
                <w:color w:val="000000"/>
                <w:sz w:val="20"/>
                <w:szCs w:val="20"/>
              </w:rPr>
              <w:t>54.4%</w:t>
            </w:r>
          </w:p>
        </w:tc>
        <w:tc>
          <w:tcPr>
            <w:tcW w:w="680" w:type="dxa"/>
            <w:tcBorders>
              <w:top w:val="nil"/>
              <w:left w:val="nil"/>
              <w:bottom w:val="nil"/>
              <w:right w:val="nil"/>
            </w:tcBorders>
            <w:shd w:val="clear" w:color="auto" w:fill="auto"/>
            <w:noWrap/>
            <w:vAlign w:val="bottom"/>
            <w:hideMark/>
          </w:tcPr>
          <w:p w14:paraId="591DFEDC" w14:textId="01A3AA04" w:rsidR="00415BA4" w:rsidRPr="00F53569" w:rsidRDefault="00415BA4" w:rsidP="00415BA4">
            <w:pPr>
              <w:jc w:val="right"/>
              <w:rPr>
                <w:rFonts w:eastAsia="Times New Roman"/>
                <w:color w:val="000000"/>
                <w:sz w:val="20"/>
                <w:szCs w:val="20"/>
                <w:lang w:val="nl-NL" w:eastAsia="nl-NL"/>
              </w:rPr>
            </w:pPr>
            <w:r>
              <w:rPr>
                <w:color w:val="000000"/>
                <w:sz w:val="20"/>
                <w:szCs w:val="20"/>
              </w:rPr>
              <w:t>77.1%</w:t>
            </w:r>
          </w:p>
        </w:tc>
        <w:tc>
          <w:tcPr>
            <w:tcW w:w="680" w:type="dxa"/>
            <w:tcBorders>
              <w:top w:val="nil"/>
              <w:left w:val="nil"/>
              <w:bottom w:val="nil"/>
              <w:right w:val="nil"/>
            </w:tcBorders>
            <w:shd w:val="clear" w:color="auto" w:fill="auto"/>
            <w:noWrap/>
            <w:vAlign w:val="bottom"/>
            <w:hideMark/>
          </w:tcPr>
          <w:p w14:paraId="6EC72791" w14:textId="5B35DECE" w:rsidR="00415BA4" w:rsidRPr="00F53569" w:rsidRDefault="00415BA4" w:rsidP="00415BA4">
            <w:pPr>
              <w:jc w:val="right"/>
              <w:rPr>
                <w:rFonts w:eastAsia="Times New Roman"/>
                <w:color w:val="000000"/>
                <w:sz w:val="20"/>
                <w:szCs w:val="20"/>
                <w:lang w:val="nl-NL" w:eastAsia="nl-NL"/>
              </w:rPr>
            </w:pPr>
            <w:r>
              <w:rPr>
                <w:color w:val="000000"/>
                <w:sz w:val="20"/>
                <w:szCs w:val="20"/>
              </w:rPr>
              <w:t>80.6%</w:t>
            </w:r>
          </w:p>
        </w:tc>
        <w:tc>
          <w:tcPr>
            <w:tcW w:w="680" w:type="dxa"/>
            <w:tcBorders>
              <w:top w:val="nil"/>
              <w:left w:val="nil"/>
              <w:bottom w:val="nil"/>
              <w:right w:val="nil"/>
            </w:tcBorders>
            <w:shd w:val="clear" w:color="auto" w:fill="auto"/>
            <w:noWrap/>
            <w:vAlign w:val="bottom"/>
            <w:hideMark/>
          </w:tcPr>
          <w:p w14:paraId="6945EA39" w14:textId="003B6E77" w:rsidR="00415BA4" w:rsidRPr="00F53569" w:rsidRDefault="00415BA4" w:rsidP="00415BA4">
            <w:pPr>
              <w:jc w:val="right"/>
              <w:rPr>
                <w:rFonts w:eastAsia="Times New Roman"/>
                <w:color w:val="000000"/>
                <w:sz w:val="20"/>
                <w:szCs w:val="20"/>
                <w:lang w:val="nl-NL" w:eastAsia="nl-NL"/>
              </w:rPr>
            </w:pPr>
            <w:r>
              <w:rPr>
                <w:color w:val="000000"/>
                <w:sz w:val="20"/>
                <w:szCs w:val="20"/>
              </w:rPr>
              <w:t>47.8%</w:t>
            </w:r>
          </w:p>
        </w:tc>
        <w:tc>
          <w:tcPr>
            <w:tcW w:w="780" w:type="dxa"/>
            <w:tcBorders>
              <w:top w:val="nil"/>
              <w:left w:val="nil"/>
              <w:bottom w:val="nil"/>
              <w:right w:val="nil"/>
            </w:tcBorders>
            <w:shd w:val="clear" w:color="auto" w:fill="auto"/>
            <w:noWrap/>
            <w:vAlign w:val="bottom"/>
            <w:hideMark/>
          </w:tcPr>
          <w:p w14:paraId="3A3772FC" w14:textId="1ECD31BD" w:rsidR="00415BA4" w:rsidRPr="00F53569" w:rsidRDefault="00415BA4" w:rsidP="00415BA4">
            <w:pPr>
              <w:jc w:val="right"/>
              <w:rPr>
                <w:rFonts w:eastAsia="Times New Roman"/>
                <w:color w:val="000000"/>
                <w:sz w:val="20"/>
                <w:szCs w:val="20"/>
                <w:lang w:val="nl-NL" w:eastAsia="nl-NL"/>
              </w:rPr>
            </w:pPr>
            <w:r>
              <w:rPr>
                <w:color w:val="000000"/>
                <w:sz w:val="20"/>
                <w:szCs w:val="20"/>
              </w:rPr>
              <w:t>60.2%</w:t>
            </w:r>
          </w:p>
        </w:tc>
      </w:tr>
      <w:tr w:rsidR="00415BA4" w:rsidRPr="00F53569" w14:paraId="017292F8" w14:textId="77777777" w:rsidTr="00F53569">
        <w:trPr>
          <w:trHeight w:val="300"/>
        </w:trPr>
        <w:tc>
          <w:tcPr>
            <w:tcW w:w="660" w:type="dxa"/>
            <w:tcBorders>
              <w:top w:val="nil"/>
              <w:left w:val="nil"/>
              <w:bottom w:val="single" w:sz="4" w:space="0" w:color="auto"/>
              <w:right w:val="nil"/>
            </w:tcBorders>
            <w:shd w:val="clear" w:color="auto" w:fill="auto"/>
            <w:noWrap/>
            <w:vAlign w:val="bottom"/>
            <w:hideMark/>
          </w:tcPr>
          <w:p w14:paraId="322616A6" w14:textId="77777777" w:rsidR="00415BA4" w:rsidRPr="00F53569" w:rsidRDefault="00415BA4" w:rsidP="00415BA4">
            <w:pPr>
              <w:rPr>
                <w:rFonts w:eastAsia="Times New Roman"/>
                <w:color w:val="000000"/>
                <w:sz w:val="20"/>
                <w:szCs w:val="20"/>
                <w:lang w:val="nl-NL" w:eastAsia="nl-NL"/>
              </w:rPr>
            </w:pPr>
            <w:r w:rsidRPr="00F53569">
              <w:rPr>
                <w:rFonts w:eastAsia="Times New Roman"/>
                <w:color w:val="000000"/>
                <w:sz w:val="20"/>
                <w:szCs w:val="20"/>
                <w:lang w:val="nl-NL" w:eastAsia="nl-NL"/>
              </w:rPr>
              <w:t> </w:t>
            </w:r>
          </w:p>
        </w:tc>
        <w:tc>
          <w:tcPr>
            <w:tcW w:w="1600" w:type="dxa"/>
            <w:tcBorders>
              <w:top w:val="nil"/>
              <w:left w:val="nil"/>
              <w:bottom w:val="single" w:sz="4" w:space="0" w:color="auto"/>
              <w:right w:val="nil"/>
            </w:tcBorders>
            <w:shd w:val="clear" w:color="auto" w:fill="auto"/>
            <w:noWrap/>
            <w:vAlign w:val="bottom"/>
            <w:hideMark/>
          </w:tcPr>
          <w:p w14:paraId="7A3F9E11" w14:textId="4ECE5A40" w:rsidR="00415BA4" w:rsidRPr="00F53569" w:rsidRDefault="00415BA4" w:rsidP="00415BA4">
            <w:pPr>
              <w:rPr>
                <w:rFonts w:eastAsia="Times New Roman"/>
                <w:color w:val="000000"/>
                <w:sz w:val="20"/>
                <w:szCs w:val="20"/>
                <w:lang w:val="nl-NL" w:eastAsia="nl-NL"/>
              </w:rPr>
            </w:pPr>
            <w:r>
              <w:rPr>
                <w:color w:val="000000"/>
                <w:sz w:val="20"/>
                <w:szCs w:val="20"/>
              </w:rPr>
              <w:t>Count</w:t>
            </w:r>
          </w:p>
        </w:tc>
        <w:tc>
          <w:tcPr>
            <w:tcW w:w="760" w:type="dxa"/>
            <w:tcBorders>
              <w:top w:val="nil"/>
              <w:left w:val="nil"/>
              <w:bottom w:val="single" w:sz="4" w:space="0" w:color="auto"/>
              <w:right w:val="nil"/>
            </w:tcBorders>
            <w:shd w:val="clear" w:color="auto" w:fill="auto"/>
            <w:noWrap/>
            <w:vAlign w:val="bottom"/>
            <w:hideMark/>
          </w:tcPr>
          <w:p w14:paraId="759FE21E" w14:textId="23F5AC3B" w:rsidR="00415BA4" w:rsidRPr="00F53569" w:rsidRDefault="00415BA4" w:rsidP="00415BA4">
            <w:pPr>
              <w:jc w:val="right"/>
              <w:rPr>
                <w:rFonts w:eastAsia="Times New Roman"/>
                <w:color w:val="000000"/>
                <w:sz w:val="20"/>
                <w:szCs w:val="20"/>
                <w:lang w:val="nl-NL" w:eastAsia="nl-NL"/>
              </w:rPr>
            </w:pPr>
            <w:r>
              <w:rPr>
                <w:color w:val="000000"/>
                <w:sz w:val="20"/>
                <w:szCs w:val="20"/>
              </w:rPr>
              <w:t>1257</w:t>
            </w:r>
          </w:p>
        </w:tc>
        <w:tc>
          <w:tcPr>
            <w:tcW w:w="680" w:type="dxa"/>
            <w:tcBorders>
              <w:top w:val="nil"/>
              <w:left w:val="nil"/>
              <w:bottom w:val="single" w:sz="4" w:space="0" w:color="auto"/>
              <w:right w:val="nil"/>
            </w:tcBorders>
            <w:shd w:val="clear" w:color="auto" w:fill="auto"/>
            <w:noWrap/>
            <w:vAlign w:val="bottom"/>
            <w:hideMark/>
          </w:tcPr>
          <w:p w14:paraId="11B28120" w14:textId="15F43816" w:rsidR="00415BA4" w:rsidRPr="00F53569" w:rsidRDefault="00415BA4" w:rsidP="00415BA4">
            <w:pPr>
              <w:jc w:val="right"/>
              <w:rPr>
                <w:rFonts w:eastAsia="Times New Roman"/>
                <w:color w:val="000000"/>
                <w:sz w:val="20"/>
                <w:szCs w:val="20"/>
                <w:lang w:val="nl-NL" w:eastAsia="nl-NL"/>
              </w:rPr>
            </w:pPr>
            <w:r>
              <w:rPr>
                <w:color w:val="000000"/>
                <w:sz w:val="20"/>
                <w:szCs w:val="20"/>
              </w:rPr>
              <w:t>199</w:t>
            </w:r>
          </w:p>
        </w:tc>
        <w:tc>
          <w:tcPr>
            <w:tcW w:w="680" w:type="dxa"/>
            <w:tcBorders>
              <w:top w:val="nil"/>
              <w:left w:val="nil"/>
              <w:bottom w:val="single" w:sz="4" w:space="0" w:color="auto"/>
              <w:right w:val="nil"/>
            </w:tcBorders>
            <w:shd w:val="clear" w:color="auto" w:fill="auto"/>
            <w:noWrap/>
            <w:vAlign w:val="bottom"/>
            <w:hideMark/>
          </w:tcPr>
          <w:p w14:paraId="08107595" w14:textId="20F792BE" w:rsidR="00415BA4" w:rsidRPr="00F53569" w:rsidRDefault="00415BA4" w:rsidP="00415BA4">
            <w:pPr>
              <w:jc w:val="right"/>
              <w:rPr>
                <w:rFonts w:eastAsia="Times New Roman"/>
                <w:color w:val="000000"/>
                <w:sz w:val="20"/>
                <w:szCs w:val="20"/>
                <w:lang w:val="nl-NL" w:eastAsia="nl-NL"/>
              </w:rPr>
            </w:pPr>
            <w:r>
              <w:rPr>
                <w:color w:val="000000"/>
                <w:sz w:val="20"/>
                <w:szCs w:val="20"/>
              </w:rPr>
              <w:t>66</w:t>
            </w:r>
          </w:p>
        </w:tc>
        <w:tc>
          <w:tcPr>
            <w:tcW w:w="680" w:type="dxa"/>
            <w:tcBorders>
              <w:top w:val="nil"/>
              <w:left w:val="nil"/>
              <w:bottom w:val="single" w:sz="4" w:space="0" w:color="auto"/>
              <w:right w:val="nil"/>
            </w:tcBorders>
            <w:shd w:val="clear" w:color="auto" w:fill="auto"/>
            <w:noWrap/>
            <w:vAlign w:val="bottom"/>
            <w:hideMark/>
          </w:tcPr>
          <w:p w14:paraId="7A7B7725" w14:textId="30BF5085" w:rsidR="00415BA4" w:rsidRPr="00F53569" w:rsidRDefault="00415BA4" w:rsidP="00415BA4">
            <w:pPr>
              <w:jc w:val="right"/>
              <w:rPr>
                <w:rFonts w:eastAsia="Times New Roman"/>
                <w:color w:val="000000"/>
                <w:sz w:val="20"/>
                <w:szCs w:val="20"/>
                <w:lang w:val="nl-NL" w:eastAsia="nl-NL"/>
              </w:rPr>
            </w:pPr>
            <w:r>
              <w:rPr>
                <w:color w:val="000000"/>
                <w:sz w:val="20"/>
                <w:szCs w:val="20"/>
              </w:rPr>
              <w:t>98</w:t>
            </w:r>
          </w:p>
        </w:tc>
        <w:tc>
          <w:tcPr>
            <w:tcW w:w="680" w:type="dxa"/>
            <w:gridSpan w:val="2"/>
            <w:tcBorders>
              <w:top w:val="nil"/>
              <w:left w:val="nil"/>
              <w:bottom w:val="single" w:sz="4" w:space="0" w:color="auto"/>
              <w:right w:val="nil"/>
            </w:tcBorders>
            <w:shd w:val="clear" w:color="auto" w:fill="auto"/>
            <w:noWrap/>
            <w:vAlign w:val="bottom"/>
            <w:hideMark/>
          </w:tcPr>
          <w:p w14:paraId="6D96B21C" w14:textId="0855E3AE" w:rsidR="00415BA4" w:rsidRPr="00F53569" w:rsidRDefault="00415BA4" w:rsidP="00415BA4">
            <w:pPr>
              <w:jc w:val="right"/>
              <w:rPr>
                <w:rFonts w:eastAsia="Times New Roman"/>
                <w:color w:val="000000"/>
                <w:sz w:val="20"/>
                <w:szCs w:val="20"/>
                <w:lang w:val="nl-NL" w:eastAsia="nl-NL"/>
              </w:rPr>
            </w:pPr>
            <w:r>
              <w:rPr>
                <w:color w:val="000000"/>
                <w:sz w:val="20"/>
                <w:szCs w:val="20"/>
              </w:rPr>
              <w:t>125</w:t>
            </w:r>
          </w:p>
        </w:tc>
        <w:tc>
          <w:tcPr>
            <w:tcW w:w="680" w:type="dxa"/>
            <w:tcBorders>
              <w:top w:val="nil"/>
              <w:left w:val="nil"/>
              <w:bottom w:val="single" w:sz="4" w:space="0" w:color="auto"/>
              <w:right w:val="nil"/>
            </w:tcBorders>
            <w:shd w:val="clear" w:color="auto" w:fill="auto"/>
            <w:noWrap/>
            <w:vAlign w:val="bottom"/>
            <w:hideMark/>
          </w:tcPr>
          <w:p w14:paraId="493BDD20" w14:textId="0BF7AB7B" w:rsidR="00415BA4" w:rsidRPr="00F53569" w:rsidRDefault="00415BA4" w:rsidP="00415BA4">
            <w:pPr>
              <w:jc w:val="right"/>
              <w:rPr>
                <w:rFonts w:eastAsia="Times New Roman"/>
                <w:color w:val="000000"/>
                <w:sz w:val="20"/>
                <w:szCs w:val="20"/>
                <w:lang w:val="nl-NL" w:eastAsia="nl-NL"/>
              </w:rPr>
            </w:pPr>
            <w:r>
              <w:rPr>
                <w:color w:val="000000"/>
                <w:sz w:val="20"/>
                <w:szCs w:val="20"/>
              </w:rPr>
              <w:t>83</w:t>
            </w:r>
          </w:p>
        </w:tc>
        <w:tc>
          <w:tcPr>
            <w:tcW w:w="680" w:type="dxa"/>
            <w:tcBorders>
              <w:top w:val="nil"/>
              <w:left w:val="nil"/>
              <w:bottom w:val="single" w:sz="4" w:space="0" w:color="auto"/>
              <w:right w:val="nil"/>
            </w:tcBorders>
            <w:shd w:val="clear" w:color="auto" w:fill="auto"/>
            <w:noWrap/>
            <w:vAlign w:val="bottom"/>
            <w:hideMark/>
          </w:tcPr>
          <w:p w14:paraId="189EDF55" w14:textId="6A8C97C2" w:rsidR="00415BA4" w:rsidRPr="00F53569" w:rsidRDefault="00415BA4" w:rsidP="00415BA4">
            <w:pPr>
              <w:jc w:val="right"/>
              <w:rPr>
                <w:rFonts w:eastAsia="Times New Roman"/>
                <w:color w:val="000000"/>
                <w:sz w:val="20"/>
                <w:szCs w:val="20"/>
                <w:lang w:val="nl-NL" w:eastAsia="nl-NL"/>
              </w:rPr>
            </w:pPr>
            <w:r>
              <w:rPr>
                <w:color w:val="000000"/>
                <w:sz w:val="20"/>
                <w:szCs w:val="20"/>
              </w:rPr>
              <w:t>341</w:t>
            </w:r>
          </w:p>
        </w:tc>
        <w:tc>
          <w:tcPr>
            <w:tcW w:w="680" w:type="dxa"/>
            <w:tcBorders>
              <w:top w:val="nil"/>
              <w:left w:val="nil"/>
              <w:bottom w:val="single" w:sz="4" w:space="0" w:color="auto"/>
              <w:right w:val="nil"/>
            </w:tcBorders>
            <w:shd w:val="clear" w:color="auto" w:fill="auto"/>
            <w:noWrap/>
            <w:vAlign w:val="bottom"/>
            <w:hideMark/>
          </w:tcPr>
          <w:p w14:paraId="21EA7707" w14:textId="545AE4FF" w:rsidR="00415BA4" w:rsidRPr="00F53569" w:rsidRDefault="00415BA4" w:rsidP="00415BA4">
            <w:pPr>
              <w:jc w:val="right"/>
              <w:rPr>
                <w:rFonts w:eastAsia="Times New Roman"/>
                <w:color w:val="000000"/>
                <w:sz w:val="20"/>
                <w:szCs w:val="20"/>
                <w:lang w:val="nl-NL" w:eastAsia="nl-NL"/>
              </w:rPr>
            </w:pPr>
            <w:r>
              <w:rPr>
                <w:color w:val="000000"/>
                <w:sz w:val="20"/>
                <w:szCs w:val="20"/>
              </w:rPr>
              <w:t>184</w:t>
            </w:r>
          </w:p>
        </w:tc>
        <w:tc>
          <w:tcPr>
            <w:tcW w:w="780" w:type="dxa"/>
            <w:tcBorders>
              <w:top w:val="nil"/>
              <w:left w:val="nil"/>
              <w:bottom w:val="single" w:sz="4" w:space="0" w:color="auto"/>
              <w:right w:val="nil"/>
            </w:tcBorders>
            <w:shd w:val="clear" w:color="auto" w:fill="auto"/>
            <w:noWrap/>
            <w:vAlign w:val="bottom"/>
            <w:hideMark/>
          </w:tcPr>
          <w:p w14:paraId="3AE51565" w14:textId="022494DA" w:rsidR="00415BA4" w:rsidRPr="00F53569" w:rsidRDefault="00415BA4" w:rsidP="00415BA4">
            <w:pPr>
              <w:jc w:val="right"/>
              <w:rPr>
                <w:rFonts w:eastAsia="Times New Roman"/>
                <w:color w:val="000000"/>
                <w:sz w:val="20"/>
                <w:szCs w:val="20"/>
                <w:lang w:val="nl-NL" w:eastAsia="nl-NL"/>
              </w:rPr>
            </w:pPr>
            <w:r>
              <w:rPr>
                <w:color w:val="000000"/>
                <w:sz w:val="20"/>
                <w:szCs w:val="20"/>
              </w:rPr>
              <w:t>161</w:t>
            </w:r>
          </w:p>
        </w:tc>
      </w:tr>
      <w:tr w:rsidR="00415BA4" w:rsidRPr="00F53569" w14:paraId="3D94DCD4" w14:textId="77777777" w:rsidTr="00F53569">
        <w:trPr>
          <w:trHeight w:val="300"/>
        </w:trPr>
        <w:tc>
          <w:tcPr>
            <w:tcW w:w="660" w:type="dxa"/>
            <w:tcBorders>
              <w:top w:val="nil"/>
              <w:left w:val="nil"/>
              <w:bottom w:val="nil"/>
              <w:right w:val="nil"/>
            </w:tcBorders>
            <w:shd w:val="clear" w:color="auto" w:fill="auto"/>
            <w:noWrap/>
            <w:vAlign w:val="bottom"/>
            <w:hideMark/>
          </w:tcPr>
          <w:p w14:paraId="237CEE51" w14:textId="77777777" w:rsidR="00415BA4" w:rsidRPr="00F53569" w:rsidRDefault="00415BA4" w:rsidP="00415BA4">
            <w:pPr>
              <w:rPr>
                <w:rFonts w:eastAsia="Times New Roman"/>
                <w:color w:val="000000"/>
                <w:sz w:val="20"/>
                <w:szCs w:val="20"/>
                <w:lang w:val="nl-NL" w:eastAsia="nl-NL"/>
              </w:rPr>
            </w:pPr>
            <w:r w:rsidRPr="00F53569">
              <w:rPr>
                <w:rFonts w:eastAsia="Times New Roman"/>
                <w:color w:val="000000"/>
                <w:sz w:val="20"/>
                <w:szCs w:val="20"/>
                <w:lang w:val="nl-NL" w:eastAsia="nl-NL"/>
              </w:rPr>
              <w:t>k = 4</w:t>
            </w:r>
          </w:p>
        </w:tc>
        <w:tc>
          <w:tcPr>
            <w:tcW w:w="1600" w:type="dxa"/>
            <w:tcBorders>
              <w:top w:val="nil"/>
              <w:left w:val="nil"/>
              <w:bottom w:val="nil"/>
              <w:right w:val="nil"/>
            </w:tcBorders>
            <w:shd w:val="clear" w:color="auto" w:fill="auto"/>
            <w:noWrap/>
            <w:vAlign w:val="bottom"/>
            <w:hideMark/>
          </w:tcPr>
          <w:p w14:paraId="0ACF5214" w14:textId="50BD673D" w:rsidR="00415BA4" w:rsidRPr="00F53569" w:rsidRDefault="00415BA4" w:rsidP="00415BA4">
            <w:pPr>
              <w:rPr>
                <w:rFonts w:eastAsia="Times New Roman"/>
                <w:color w:val="000000"/>
                <w:sz w:val="20"/>
                <w:szCs w:val="20"/>
                <w:lang w:val="nl-NL" w:eastAsia="nl-NL"/>
              </w:rPr>
            </w:pPr>
            <w:r>
              <w:rPr>
                <w:color w:val="000000"/>
                <w:sz w:val="20"/>
                <w:szCs w:val="20"/>
              </w:rPr>
              <w:t>Significant</w:t>
            </w:r>
          </w:p>
        </w:tc>
        <w:tc>
          <w:tcPr>
            <w:tcW w:w="760" w:type="dxa"/>
            <w:tcBorders>
              <w:top w:val="nil"/>
              <w:left w:val="nil"/>
              <w:bottom w:val="nil"/>
              <w:right w:val="nil"/>
            </w:tcBorders>
            <w:shd w:val="clear" w:color="auto" w:fill="auto"/>
            <w:noWrap/>
            <w:vAlign w:val="bottom"/>
            <w:hideMark/>
          </w:tcPr>
          <w:p w14:paraId="4E8C6E2B" w14:textId="490EB035" w:rsidR="00415BA4" w:rsidRPr="00F53569" w:rsidRDefault="00415BA4" w:rsidP="00415BA4">
            <w:pPr>
              <w:jc w:val="right"/>
              <w:rPr>
                <w:rFonts w:eastAsia="Times New Roman"/>
                <w:color w:val="000000"/>
                <w:sz w:val="20"/>
                <w:szCs w:val="20"/>
                <w:lang w:val="nl-NL" w:eastAsia="nl-NL"/>
              </w:rPr>
            </w:pPr>
            <w:r>
              <w:rPr>
                <w:color w:val="000000"/>
                <w:sz w:val="20"/>
                <w:szCs w:val="20"/>
              </w:rPr>
              <w:t>68.7%</w:t>
            </w:r>
          </w:p>
        </w:tc>
        <w:tc>
          <w:tcPr>
            <w:tcW w:w="680" w:type="dxa"/>
            <w:tcBorders>
              <w:top w:val="nil"/>
              <w:left w:val="nil"/>
              <w:bottom w:val="nil"/>
              <w:right w:val="nil"/>
            </w:tcBorders>
            <w:shd w:val="clear" w:color="auto" w:fill="auto"/>
            <w:noWrap/>
            <w:vAlign w:val="bottom"/>
            <w:hideMark/>
          </w:tcPr>
          <w:p w14:paraId="7C6B3FD9" w14:textId="0A04F2BE" w:rsidR="00415BA4" w:rsidRPr="00F53569" w:rsidRDefault="00415BA4" w:rsidP="00415BA4">
            <w:pPr>
              <w:jc w:val="right"/>
              <w:rPr>
                <w:rFonts w:eastAsia="Times New Roman"/>
                <w:color w:val="000000"/>
                <w:sz w:val="20"/>
                <w:szCs w:val="20"/>
                <w:lang w:val="nl-NL" w:eastAsia="nl-NL"/>
              </w:rPr>
            </w:pPr>
            <w:r>
              <w:rPr>
                <w:color w:val="000000"/>
                <w:sz w:val="20"/>
                <w:szCs w:val="20"/>
              </w:rPr>
              <w:t>75.0%</w:t>
            </w:r>
          </w:p>
        </w:tc>
        <w:tc>
          <w:tcPr>
            <w:tcW w:w="680" w:type="dxa"/>
            <w:tcBorders>
              <w:top w:val="nil"/>
              <w:left w:val="nil"/>
              <w:bottom w:val="nil"/>
              <w:right w:val="nil"/>
            </w:tcBorders>
            <w:shd w:val="clear" w:color="auto" w:fill="auto"/>
            <w:noWrap/>
            <w:vAlign w:val="bottom"/>
            <w:hideMark/>
          </w:tcPr>
          <w:p w14:paraId="397D5048" w14:textId="28683B54" w:rsidR="00415BA4" w:rsidRPr="00F53569" w:rsidRDefault="00415BA4" w:rsidP="00415BA4">
            <w:pPr>
              <w:jc w:val="right"/>
              <w:rPr>
                <w:rFonts w:eastAsia="Times New Roman"/>
                <w:color w:val="000000"/>
                <w:sz w:val="20"/>
                <w:szCs w:val="20"/>
                <w:lang w:val="nl-NL" w:eastAsia="nl-NL"/>
              </w:rPr>
            </w:pPr>
            <w:r>
              <w:rPr>
                <w:color w:val="000000"/>
                <w:sz w:val="20"/>
                <w:szCs w:val="20"/>
              </w:rPr>
              <w:t>63.8%</w:t>
            </w:r>
          </w:p>
        </w:tc>
        <w:tc>
          <w:tcPr>
            <w:tcW w:w="680" w:type="dxa"/>
            <w:tcBorders>
              <w:top w:val="nil"/>
              <w:left w:val="nil"/>
              <w:bottom w:val="nil"/>
              <w:right w:val="nil"/>
            </w:tcBorders>
            <w:shd w:val="clear" w:color="auto" w:fill="auto"/>
            <w:noWrap/>
            <w:vAlign w:val="bottom"/>
            <w:hideMark/>
          </w:tcPr>
          <w:p w14:paraId="177DBC17" w14:textId="6A35908F" w:rsidR="00415BA4" w:rsidRPr="00F53569" w:rsidRDefault="00415BA4" w:rsidP="00415BA4">
            <w:pPr>
              <w:jc w:val="right"/>
              <w:rPr>
                <w:rFonts w:eastAsia="Times New Roman"/>
                <w:color w:val="000000"/>
                <w:sz w:val="20"/>
                <w:szCs w:val="20"/>
                <w:lang w:val="nl-NL" w:eastAsia="nl-NL"/>
              </w:rPr>
            </w:pPr>
            <w:r>
              <w:rPr>
                <w:color w:val="000000"/>
                <w:sz w:val="20"/>
                <w:szCs w:val="20"/>
              </w:rPr>
              <w:t>53.1%</w:t>
            </w:r>
          </w:p>
        </w:tc>
        <w:tc>
          <w:tcPr>
            <w:tcW w:w="680" w:type="dxa"/>
            <w:gridSpan w:val="2"/>
            <w:tcBorders>
              <w:top w:val="nil"/>
              <w:left w:val="nil"/>
              <w:bottom w:val="nil"/>
              <w:right w:val="nil"/>
            </w:tcBorders>
            <w:shd w:val="clear" w:color="auto" w:fill="auto"/>
            <w:noWrap/>
            <w:vAlign w:val="bottom"/>
            <w:hideMark/>
          </w:tcPr>
          <w:p w14:paraId="4DA58157" w14:textId="700D8972" w:rsidR="00415BA4" w:rsidRPr="00F53569" w:rsidRDefault="00415BA4" w:rsidP="00415BA4">
            <w:pPr>
              <w:jc w:val="right"/>
              <w:rPr>
                <w:rFonts w:eastAsia="Times New Roman"/>
                <w:color w:val="000000"/>
                <w:sz w:val="20"/>
                <w:szCs w:val="20"/>
                <w:lang w:val="nl-NL" w:eastAsia="nl-NL"/>
              </w:rPr>
            </w:pPr>
            <w:r>
              <w:rPr>
                <w:color w:val="000000"/>
                <w:sz w:val="20"/>
                <w:szCs w:val="20"/>
              </w:rPr>
              <w:t>69.7%</w:t>
            </w:r>
          </w:p>
        </w:tc>
        <w:tc>
          <w:tcPr>
            <w:tcW w:w="680" w:type="dxa"/>
            <w:tcBorders>
              <w:top w:val="nil"/>
              <w:left w:val="nil"/>
              <w:bottom w:val="nil"/>
              <w:right w:val="nil"/>
            </w:tcBorders>
            <w:shd w:val="clear" w:color="auto" w:fill="auto"/>
            <w:noWrap/>
            <w:vAlign w:val="bottom"/>
            <w:hideMark/>
          </w:tcPr>
          <w:p w14:paraId="615FCF47" w14:textId="17B1624B" w:rsidR="00415BA4" w:rsidRPr="00F53569" w:rsidRDefault="00415BA4" w:rsidP="00415BA4">
            <w:pPr>
              <w:jc w:val="right"/>
              <w:rPr>
                <w:rFonts w:eastAsia="Times New Roman"/>
                <w:color w:val="000000"/>
                <w:sz w:val="20"/>
                <w:szCs w:val="20"/>
                <w:lang w:val="nl-NL" w:eastAsia="nl-NL"/>
              </w:rPr>
            </w:pPr>
            <w:r>
              <w:rPr>
                <w:color w:val="000000"/>
                <w:sz w:val="20"/>
                <w:szCs w:val="20"/>
              </w:rPr>
              <w:t>67.9%</w:t>
            </w:r>
          </w:p>
        </w:tc>
        <w:tc>
          <w:tcPr>
            <w:tcW w:w="680" w:type="dxa"/>
            <w:tcBorders>
              <w:top w:val="nil"/>
              <w:left w:val="nil"/>
              <w:bottom w:val="nil"/>
              <w:right w:val="nil"/>
            </w:tcBorders>
            <w:shd w:val="clear" w:color="auto" w:fill="auto"/>
            <w:noWrap/>
            <w:vAlign w:val="bottom"/>
            <w:hideMark/>
          </w:tcPr>
          <w:p w14:paraId="339FCD7B" w14:textId="2E0C4D87" w:rsidR="00415BA4" w:rsidRPr="00F53569" w:rsidRDefault="00415BA4" w:rsidP="00415BA4">
            <w:pPr>
              <w:jc w:val="right"/>
              <w:rPr>
                <w:rFonts w:eastAsia="Times New Roman"/>
                <w:color w:val="000000"/>
                <w:sz w:val="20"/>
                <w:szCs w:val="20"/>
                <w:lang w:val="nl-NL" w:eastAsia="nl-NL"/>
              </w:rPr>
            </w:pPr>
            <w:r>
              <w:rPr>
                <w:color w:val="000000"/>
                <w:sz w:val="20"/>
                <w:szCs w:val="20"/>
              </w:rPr>
              <w:t>81.4%</w:t>
            </w:r>
          </w:p>
        </w:tc>
        <w:tc>
          <w:tcPr>
            <w:tcW w:w="680" w:type="dxa"/>
            <w:tcBorders>
              <w:top w:val="nil"/>
              <w:left w:val="nil"/>
              <w:bottom w:val="nil"/>
              <w:right w:val="nil"/>
            </w:tcBorders>
            <w:shd w:val="clear" w:color="auto" w:fill="auto"/>
            <w:noWrap/>
            <w:vAlign w:val="bottom"/>
            <w:hideMark/>
          </w:tcPr>
          <w:p w14:paraId="149AB6BC" w14:textId="0BF1E834" w:rsidR="00415BA4" w:rsidRPr="00F53569" w:rsidRDefault="00415BA4" w:rsidP="00415BA4">
            <w:pPr>
              <w:jc w:val="right"/>
              <w:rPr>
                <w:rFonts w:eastAsia="Times New Roman"/>
                <w:color w:val="000000"/>
                <w:sz w:val="20"/>
                <w:szCs w:val="20"/>
                <w:lang w:val="nl-NL" w:eastAsia="nl-NL"/>
              </w:rPr>
            </w:pPr>
            <w:r>
              <w:rPr>
                <w:color w:val="000000"/>
                <w:sz w:val="20"/>
                <w:szCs w:val="20"/>
              </w:rPr>
              <w:t>52.7%</w:t>
            </w:r>
          </w:p>
        </w:tc>
        <w:tc>
          <w:tcPr>
            <w:tcW w:w="780" w:type="dxa"/>
            <w:tcBorders>
              <w:top w:val="nil"/>
              <w:left w:val="nil"/>
              <w:bottom w:val="nil"/>
              <w:right w:val="nil"/>
            </w:tcBorders>
            <w:shd w:val="clear" w:color="auto" w:fill="auto"/>
            <w:noWrap/>
            <w:vAlign w:val="bottom"/>
            <w:hideMark/>
          </w:tcPr>
          <w:p w14:paraId="0E6115FA" w14:textId="0DFEEFBF" w:rsidR="00415BA4" w:rsidRPr="00F53569" w:rsidRDefault="00415BA4" w:rsidP="00415BA4">
            <w:pPr>
              <w:jc w:val="right"/>
              <w:rPr>
                <w:rFonts w:eastAsia="Times New Roman"/>
                <w:color w:val="000000"/>
                <w:sz w:val="20"/>
                <w:szCs w:val="20"/>
                <w:lang w:val="nl-NL" w:eastAsia="nl-NL"/>
              </w:rPr>
            </w:pPr>
            <w:r>
              <w:rPr>
                <w:color w:val="000000"/>
                <w:sz w:val="20"/>
                <w:szCs w:val="20"/>
              </w:rPr>
              <w:t>62.5%</w:t>
            </w:r>
          </w:p>
        </w:tc>
      </w:tr>
      <w:tr w:rsidR="00415BA4" w:rsidRPr="00F53569" w14:paraId="7AEB9300" w14:textId="77777777" w:rsidTr="00F53569">
        <w:trPr>
          <w:trHeight w:val="300"/>
        </w:trPr>
        <w:tc>
          <w:tcPr>
            <w:tcW w:w="660" w:type="dxa"/>
            <w:tcBorders>
              <w:top w:val="nil"/>
              <w:left w:val="nil"/>
              <w:bottom w:val="single" w:sz="4" w:space="0" w:color="auto"/>
              <w:right w:val="nil"/>
            </w:tcBorders>
            <w:shd w:val="clear" w:color="auto" w:fill="auto"/>
            <w:noWrap/>
            <w:vAlign w:val="bottom"/>
            <w:hideMark/>
          </w:tcPr>
          <w:p w14:paraId="12E89606" w14:textId="77777777" w:rsidR="00415BA4" w:rsidRPr="00F53569" w:rsidRDefault="00415BA4" w:rsidP="00415BA4">
            <w:pPr>
              <w:rPr>
                <w:rFonts w:eastAsia="Times New Roman"/>
                <w:color w:val="000000"/>
                <w:sz w:val="20"/>
                <w:szCs w:val="20"/>
                <w:lang w:val="nl-NL" w:eastAsia="nl-NL"/>
              </w:rPr>
            </w:pPr>
            <w:r w:rsidRPr="00F53569">
              <w:rPr>
                <w:rFonts w:eastAsia="Times New Roman"/>
                <w:color w:val="000000"/>
                <w:sz w:val="20"/>
                <w:szCs w:val="20"/>
                <w:lang w:val="nl-NL" w:eastAsia="nl-NL"/>
              </w:rPr>
              <w:t> </w:t>
            </w:r>
          </w:p>
        </w:tc>
        <w:tc>
          <w:tcPr>
            <w:tcW w:w="1600" w:type="dxa"/>
            <w:tcBorders>
              <w:top w:val="nil"/>
              <w:left w:val="nil"/>
              <w:bottom w:val="single" w:sz="4" w:space="0" w:color="auto"/>
              <w:right w:val="nil"/>
            </w:tcBorders>
            <w:shd w:val="clear" w:color="auto" w:fill="auto"/>
            <w:noWrap/>
            <w:vAlign w:val="bottom"/>
            <w:hideMark/>
          </w:tcPr>
          <w:p w14:paraId="7FD011F5" w14:textId="1FA044F8" w:rsidR="00415BA4" w:rsidRPr="00F53569" w:rsidRDefault="00415BA4" w:rsidP="00415BA4">
            <w:pPr>
              <w:rPr>
                <w:rFonts w:eastAsia="Times New Roman"/>
                <w:color w:val="000000"/>
                <w:sz w:val="20"/>
                <w:szCs w:val="20"/>
                <w:lang w:val="nl-NL" w:eastAsia="nl-NL"/>
              </w:rPr>
            </w:pPr>
            <w:r>
              <w:rPr>
                <w:color w:val="000000"/>
                <w:sz w:val="20"/>
                <w:szCs w:val="20"/>
              </w:rPr>
              <w:t>Count</w:t>
            </w:r>
          </w:p>
        </w:tc>
        <w:tc>
          <w:tcPr>
            <w:tcW w:w="760" w:type="dxa"/>
            <w:tcBorders>
              <w:top w:val="nil"/>
              <w:left w:val="nil"/>
              <w:bottom w:val="single" w:sz="4" w:space="0" w:color="auto"/>
              <w:right w:val="nil"/>
            </w:tcBorders>
            <w:shd w:val="clear" w:color="auto" w:fill="auto"/>
            <w:noWrap/>
            <w:vAlign w:val="bottom"/>
            <w:hideMark/>
          </w:tcPr>
          <w:p w14:paraId="6C4DE388" w14:textId="47EBEAA1" w:rsidR="00415BA4" w:rsidRPr="00F53569" w:rsidRDefault="00415BA4" w:rsidP="00415BA4">
            <w:pPr>
              <w:jc w:val="right"/>
              <w:rPr>
                <w:rFonts w:eastAsia="Times New Roman"/>
                <w:color w:val="000000"/>
                <w:sz w:val="20"/>
                <w:szCs w:val="20"/>
                <w:lang w:val="nl-NL" w:eastAsia="nl-NL"/>
              </w:rPr>
            </w:pPr>
            <w:r>
              <w:rPr>
                <w:color w:val="000000"/>
                <w:sz w:val="20"/>
                <w:szCs w:val="20"/>
              </w:rPr>
              <w:t>892</w:t>
            </w:r>
          </w:p>
        </w:tc>
        <w:tc>
          <w:tcPr>
            <w:tcW w:w="680" w:type="dxa"/>
            <w:tcBorders>
              <w:top w:val="nil"/>
              <w:left w:val="nil"/>
              <w:bottom w:val="single" w:sz="4" w:space="0" w:color="auto"/>
              <w:right w:val="nil"/>
            </w:tcBorders>
            <w:shd w:val="clear" w:color="auto" w:fill="auto"/>
            <w:noWrap/>
            <w:vAlign w:val="bottom"/>
            <w:hideMark/>
          </w:tcPr>
          <w:p w14:paraId="031EB83E" w14:textId="31613481" w:rsidR="00415BA4" w:rsidRPr="00F53569" w:rsidRDefault="00415BA4" w:rsidP="00415BA4">
            <w:pPr>
              <w:jc w:val="right"/>
              <w:rPr>
                <w:rFonts w:eastAsia="Times New Roman"/>
                <w:color w:val="000000"/>
                <w:sz w:val="20"/>
                <w:szCs w:val="20"/>
                <w:lang w:val="nl-NL" w:eastAsia="nl-NL"/>
              </w:rPr>
            </w:pPr>
            <w:r>
              <w:rPr>
                <w:color w:val="000000"/>
                <w:sz w:val="20"/>
                <w:szCs w:val="20"/>
              </w:rPr>
              <w:t>128</w:t>
            </w:r>
          </w:p>
        </w:tc>
        <w:tc>
          <w:tcPr>
            <w:tcW w:w="680" w:type="dxa"/>
            <w:tcBorders>
              <w:top w:val="nil"/>
              <w:left w:val="nil"/>
              <w:bottom w:val="single" w:sz="4" w:space="0" w:color="auto"/>
              <w:right w:val="nil"/>
            </w:tcBorders>
            <w:shd w:val="clear" w:color="auto" w:fill="auto"/>
            <w:noWrap/>
            <w:vAlign w:val="bottom"/>
            <w:hideMark/>
          </w:tcPr>
          <w:p w14:paraId="4C8EE249" w14:textId="0F7C8AEC" w:rsidR="00415BA4" w:rsidRPr="00F53569" w:rsidRDefault="00415BA4" w:rsidP="00415BA4">
            <w:pPr>
              <w:jc w:val="right"/>
              <w:rPr>
                <w:rFonts w:eastAsia="Times New Roman"/>
                <w:color w:val="000000"/>
                <w:sz w:val="20"/>
                <w:szCs w:val="20"/>
                <w:lang w:val="nl-NL" w:eastAsia="nl-NL"/>
              </w:rPr>
            </w:pPr>
            <w:r>
              <w:rPr>
                <w:color w:val="000000"/>
                <w:sz w:val="20"/>
                <w:szCs w:val="20"/>
              </w:rPr>
              <w:t>47</w:t>
            </w:r>
          </w:p>
        </w:tc>
        <w:tc>
          <w:tcPr>
            <w:tcW w:w="680" w:type="dxa"/>
            <w:tcBorders>
              <w:top w:val="nil"/>
              <w:left w:val="nil"/>
              <w:bottom w:val="single" w:sz="4" w:space="0" w:color="auto"/>
              <w:right w:val="nil"/>
            </w:tcBorders>
            <w:shd w:val="clear" w:color="auto" w:fill="auto"/>
            <w:noWrap/>
            <w:vAlign w:val="bottom"/>
            <w:hideMark/>
          </w:tcPr>
          <w:p w14:paraId="208BFA78" w14:textId="2F9026B8" w:rsidR="00415BA4" w:rsidRPr="00F53569" w:rsidRDefault="00415BA4" w:rsidP="00415BA4">
            <w:pPr>
              <w:jc w:val="right"/>
              <w:rPr>
                <w:rFonts w:eastAsia="Times New Roman"/>
                <w:color w:val="000000"/>
                <w:sz w:val="20"/>
                <w:szCs w:val="20"/>
                <w:lang w:val="nl-NL" w:eastAsia="nl-NL"/>
              </w:rPr>
            </w:pPr>
            <w:r>
              <w:rPr>
                <w:color w:val="000000"/>
                <w:sz w:val="20"/>
                <w:szCs w:val="20"/>
              </w:rPr>
              <w:t>64</w:t>
            </w:r>
          </w:p>
        </w:tc>
        <w:tc>
          <w:tcPr>
            <w:tcW w:w="680" w:type="dxa"/>
            <w:gridSpan w:val="2"/>
            <w:tcBorders>
              <w:top w:val="nil"/>
              <w:left w:val="nil"/>
              <w:bottom w:val="single" w:sz="4" w:space="0" w:color="auto"/>
              <w:right w:val="nil"/>
            </w:tcBorders>
            <w:shd w:val="clear" w:color="auto" w:fill="auto"/>
            <w:noWrap/>
            <w:vAlign w:val="bottom"/>
            <w:hideMark/>
          </w:tcPr>
          <w:p w14:paraId="35147FF2" w14:textId="17539AAA" w:rsidR="00415BA4" w:rsidRPr="00F53569" w:rsidRDefault="00415BA4" w:rsidP="00415BA4">
            <w:pPr>
              <w:jc w:val="right"/>
              <w:rPr>
                <w:rFonts w:eastAsia="Times New Roman"/>
                <w:color w:val="000000"/>
                <w:sz w:val="20"/>
                <w:szCs w:val="20"/>
                <w:lang w:val="nl-NL" w:eastAsia="nl-NL"/>
              </w:rPr>
            </w:pPr>
            <w:r>
              <w:rPr>
                <w:color w:val="000000"/>
                <w:sz w:val="20"/>
                <w:szCs w:val="20"/>
              </w:rPr>
              <w:t>89</w:t>
            </w:r>
          </w:p>
        </w:tc>
        <w:tc>
          <w:tcPr>
            <w:tcW w:w="680" w:type="dxa"/>
            <w:tcBorders>
              <w:top w:val="nil"/>
              <w:left w:val="nil"/>
              <w:bottom w:val="single" w:sz="4" w:space="0" w:color="auto"/>
              <w:right w:val="nil"/>
            </w:tcBorders>
            <w:shd w:val="clear" w:color="auto" w:fill="auto"/>
            <w:noWrap/>
            <w:vAlign w:val="bottom"/>
            <w:hideMark/>
          </w:tcPr>
          <w:p w14:paraId="6E7D4326" w14:textId="110C5D14" w:rsidR="00415BA4" w:rsidRPr="00F53569" w:rsidRDefault="00415BA4" w:rsidP="00415BA4">
            <w:pPr>
              <w:jc w:val="right"/>
              <w:rPr>
                <w:rFonts w:eastAsia="Times New Roman"/>
                <w:color w:val="000000"/>
                <w:sz w:val="20"/>
                <w:szCs w:val="20"/>
                <w:lang w:val="nl-NL" w:eastAsia="nl-NL"/>
              </w:rPr>
            </w:pPr>
            <w:r>
              <w:rPr>
                <w:color w:val="000000"/>
                <w:sz w:val="20"/>
                <w:szCs w:val="20"/>
              </w:rPr>
              <w:t>56</w:t>
            </w:r>
          </w:p>
        </w:tc>
        <w:tc>
          <w:tcPr>
            <w:tcW w:w="680" w:type="dxa"/>
            <w:tcBorders>
              <w:top w:val="nil"/>
              <w:left w:val="nil"/>
              <w:bottom w:val="single" w:sz="4" w:space="0" w:color="auto"/>
              <w:right w:val="nil"/>
            </w:tcBorders>
            <w:shd w:val="clear" w:color="auto" w:fill="auto"/>
            <w:noWrap/>
            <w:vAlign w:val="bottom"/>
            <w:hideMark/>
          </w:tcPr>
          <w:p w14:paraId="5685F9A5" w14:textId="297C0726" w:rsidR="00415BA4" w:rsidRPr="00F53569" w:rsidRDefault="00415BA4" w:rsidP="00415BA4">
            <w:pPr>
              <w:jc w:val="right"/>
              <w:rPr>
                <w:rFonts w:eastAsia="Times New Roman"/>
                <w:color w:val="000000"/>
                <w:sz w:val="20"/>
                <w:szCs w:val="20"/>
                <w:lang w:val="nl-NL" w:eastAsia="nl-NL"/>
              </w:rPr>
            </w:pPr>
            <w:r>
              <w:rPr>
                <w:color w:val="000000"/>
                <w:sz w:val="20"/>
                <w:szCs w:val="20"/>
              </w:rPr>
              <w:t>264</w:t>
            </w:r>
          </w:p>
        </w:tc>
        <w:tc>
          <w:tcPr>
            <w:tcW w:w="680" w:type="dxa"/>
            <w:tcBorders>
              <w:top w:val="nil"/>
              <w:left w:val="nil"/>
              <w:bottom w:val="single" w:sz="4" w:space="0" w:color="auto"/>
              <w:right w:val="nil"/>
            </w:tcBorders>
            <w:shd w:val="clear" w:color="auto" w:fill="auto"/>
            <w:noWrap/>
            <w:vAlign w:val="bottom"/>
            <w:hideMark/>
          </w:tcPr>
          <w:p w14:paraId="6CC71E0F" w14:textId="093C813A" w:rsidR="00415BA4" w:rsidRPr="00F53569" w:rsidRDefault="00415BA4" w:rsidP="00415BA4">
            <w:pPr>
              <w:jc w:val="right"/>
              <w:rPr>
                <w:rFonts w:eastAsia="Times New Roman"/>
                <w:color w:val="000000"/>
                <w:sz w:val="20"/>
                <w:szCs w:val="20"/>
                <w:lang w:val="nl-NL" w:eastAsia="nl-NL"/>
              </w:rPr>
            </w:pPr>
            <w:r>
              <w:rPr>
                <w:color w:val="000000"/>
                <w:sz w:val="20"/>
                <w:szCs w:val="20"/>
              </w:rPr>
              <w:t>148</w:t>
            </w:r>
          </w:p>
        </w:tc>
        <w:tc>
          <w:tcPr>
            <w:tcW w:w="780" w:type="dxa"/>
            <w:tcBorders>
              <w:top w:val="nil"/>
              <w:left w:val="nil"/>
              <w:bottom w:val="single" w:sz="4" w:space="0" w:color="auto"/>
              <w:right w:val="nil"/>
            </w:tcBorders>
            <w:shd w:val="clear" w:color="auto" w:fill="auto"/>
            <w:noWrap/>
            <w:vAlign w:val="bottom"/>
            <w:hideMark/>
          </w:tcPr>
          <w:p w14:paraId="2DD90D9A" w14:textId="4A85DDA2" w:rsidR="00415BA4" w:rsidRPr="00F53569" w:rsidRDefault="00415BA4" w:rsidP="00415BA4">
            <w:pPr>
              <w:jc w:val="right"/>
              <w:rPr>
                <w:rFonts w:eastAsia="Times New Roman"/>
                <w:color w:val="000000"/>
                <w:sz w:val="20"/>
                <w:szCs w:val="20"/>
                <w:lang w:val="nl-NL" w:eastAsia="nl-NL"/>
              </w:rPr>
            </w:pPr>
            <w:r>
              <w:rPr>
                <w:color w:val="000000"/>
                <w:sz w:val="20"/>
                <w:szCs w:val="20"/>
              </w:rPr>
              <w:t>96</w:t>
            </w:r>
          </w:p>
        </w:tc>
      </w:tr>
      <w:tr w:rsidR="00415BA4" w:rsidRPr="00F53569" w14:paraId="426901FC" w14:textId="77777777" w:rsidTr="00F53569">
        <w:trPr>
          <w:trHeight w:val="300"/>
        </w:trPr>
        <w:tc>
          <w:tcPr>
            <w:tcW w:w="660" w:type="dxa"/>
            <w:tcBorders>
              <w:top w:val="nil"/>
              <w:left w:val="nil"/>
              <w:bottom w:val="nil"/>
              <w:right w:val="nil"/>
            </w:tcBorders>
            <w:shd w:val="clear" w:color="auto" w:fill="auto"/>
            <w:noWrap/>
            <w:vAlign w:val="bottom"/>
            <w:hideMark/>
          </w:tcPr>
          <w:p w14:paraId="3A7360D6" w14:textId="77777777" w:rsidR="00415BA4" w:rsidRPr="00F53569" w:rsidRDefault="00415BA4" w:rsidP="00415BA4">
            <w:pPr>
              <w:rPr>
                <w:rFonts w:eastAsia="Times New Roman"/>
                <w:color w:val="000000"/>
                <w:sz w:val="20"/>
                <w:szCs w:val="20"/>
                <w:lang w:val="nl-NL" w:eastAsia="nl-NL"/>
              </w:rPr>
            </w:pPr>
            <w:r w:rsidRPr="00F53569">
              <w:rPr>
                <w:rFonts w:eastAsia="Times New Roman"/>
                <w:color w:val="000000"/>
                <w:sz w:val="20"/>
                <w:szCs w:val="20"/>
                <w:lang w:val="nl-NL" w:eastAsia="nl-NL"/>
              </w:rPr>
              <w:t>k = 5</w:t>
            </w:r>
          </w:p>
        </w:tc>
        <w:tc>
          <w:tcPr>
            <w:tcW w:w="1600" w:type="dxa"/>
            <w:tcBorders>
              <w:top w:val="nil"/>
              <w:left w:val="nil"/>
              <w:bottom w:val="nil"/>
              <w:right w:val="nil"/>
            </w:tcBorders>
            <w:shd w:val="clear" w:color="auto" w:fill="auto"/>
            <w:noWrap/>
            <w:vAlign w:val="bottom"/>
            <w:hideMark/>
          </w:tcPr>
          <w:p w14:paraId="7756B2B4" w14:textId="354875BB" w:rsidR="00415BA4" w:rsidRPr="00F53569" w:rsidRDefault="00415BA4" w:rsidP="00415BA4">
            <w:pPr>
              <w:rPr>
                <w:rFonts w:eastAsia="Times New Roman"/>
                <w:color w:val="000000"/>
                <w:sz w:val="20"/>
                <w:szCs w:val="20"/>
                <w:lang w:val="nl-NL" w:eastAsia="nl-NL"/>
              </w:rPr>
            </w:pPr>
            <w:r>
              <w:rPr>
                <w:color w:val="000000"/>
                <w:sz w:val="20"/>
                <w:szCs w:val="20"/>
              </w:rPr>
              <w:t>Significant</w:t>
            </w:r>
          </w:p>
        </w:tc>
        <w:tc>
          <w:tcPr>
            <w:tcW w:w="760" w:type="dxa"/>
            <w:tcBorders>
              <w:top w:val="nil"/>
              <w:left w:val="nil"/>
              <w:bottom w:val="nil"/>
              <w:right w:val="nil"/>
            </w:tcBorders>
            <w:shd w:val="clear" w:color="auto" w:fill="auto"/>
            <w:noWrap/>
            <w:vAlign w:val="bottom"/>
            <w:hideMark/>
          </w:tcPr>
          <w:p w14:paraId="54128FBC" w14:textId="293A1F6A" w:rsidR="00415BA4" w:rsidRPr="00F53569" w:rsidRDefault="00415BA4" w:rsidP="00415BA4">
            <w:pPr>
              <w:jc w:val="right"/>
              <w:rPr>
                <w:rFonts w:eastAsia="Times New Roman"/>
                <w:color w:val="000000"/>
                <w:sz w:val="20"/>
                <w:szCs w:val="20"/>
                <w:lang w:val="nl-NL" w:eastAsia="nl-NL"/>
              </w:rPr>
            </w:pPr>
            <w:r>
              <w:rPr>
                <w:color w:val="000000"/>
                <w:sz w:val="20"/>
                <w:szCs w:val="20"/>
              </w:rPr>
              <w:t>72.3%</w:t>
            </w:r>
          </w:p>
        </w:tc>
        <w:tc>
          <w:tcPr>
            <w:tcW w:w="680" w:type="dxa"/>
            <w:tcBorders>
              <w:top w:val="nil"/>
              <w:left w:val="nil"/>
              <w:bottom w:val="nil"/>
              <w:right w:val="nil"/>
            </w:tcBorders>
            <w:shd w:val="clear" w:color="auto" w:fill="auto"/>
            <w:noWrap/>
            <w:vAlign w:val="bottom"/>
            <w:hideMark/>
          </w:tcPr>
          <w:p w14:paraId="6721124F" w14:textId="1E0C6CA2" w:rsidR="00415BA4" w:rsidRPr="00F53569" w:rsidRDefault="00415BA4" w:rsidP="00415BA4">
            <w:pPr>
              <w:jc w:val="right"/>
              <w:rPr>
                <w:rFonts w:eastAsia="Times New Roman"/>
                <w:color w:val="000000"/>
                <w:sz w:val="20"/>
                <w:szCs w:val="20"/>
                <w:lang w:val="nl-NL" w:eastAsia="nl-NL"/>
              </w:rPr>
            </w:pPr>
            <w:r>
              <w:rPr>
                <w:color w:val="000000"/>
                <w:sz w:val="20"/>
                <w:szCs w:val="20"/>
              </w:rPr>
              <w:t>71.2%</w:t>
            </w:r>
          </w:p>
        </w:tc>
        <w:tc>
          <w:tcPr>
            <w:tcW w:w="680" w:type="dxa"/>
            <w:tcBorders>
              <w:top w:val="nil"/>
              <w:left w:val="nil"/>
              <w:bottom w:val="nil"/>
              <w:right w:val="nil"/>
            </w:tcBorders>
            <w:shd w:val="clear" w:color="auto" w:fill="auto"/>
            <w:noWrap/>
            <w:vAlign w:val="bottom"/>
            <w:hideMark/>
          </w:tcPr>
          <w:p w14:paraId="7AC859EE" w14:textId="4BA84B9E" w:rsidR="00415BA4" w:rsidRPr="00F53569" w:rsidRDefault="00415BA4" w:rsidP="00415BA4">
            <w:pPr>
              <w:jc w:val="right"/>
              <w:rPr>
                <w:rFonts w:eastAsia="Times New Roman"/>
                <w:color w:val="000000"/>
                <w:sz w:val="20"/>
                <w:szCs w:val="20"/>
                <w:lang w:val="nl-NL" w:eastAsia="nl-NL"/>
              </w:rPr>
            </w:pPr>
            <w:r>
              <w:rPr>
                <w:color w:val="000000"/>
                <w:sz w:val="20"/>
                <w:szCs w:val="20"/>
              </w:rPr>
              <w:t>67.7%</w:t>
            </w:r>
          </w:p>
        </w:tc>
        <w:tc>
          <w:tcPr>
            <w:tcW w:w="680" w:type="dxa"/>
            <w:tcBorders>
              <w:top w:val="nil"/>
              <w:left w:val="nil"/>
              <w:bottom w:val="nil"/>
              <w:right w:val="nil"/>
            </w:tcBorders>
            <w:shd w:val="clear" w:color="auto" w:fill="auto"/>
            <w:noWrap/>
            <w:vAlign w:val="bottom"/>
            <w:hideMark/>
          </w:tcPr>
          <w:p w14:paraId="732EFB9D" w14:textId="01C6C2BB" w:rsidR="00415BA4" w:rsidRPr="00F53569" w:rsidRDefault="00415BA4" w:rsidP="00415BA4">
            <w:pPr>
              <w:jc w:val="right"/>
              <w:rPr>
                <w:rFonts w:eastAsia="Times New Roman"/>
                <w:color w:val="000000"/>
                <w:sz w:val="20"/>
                <w:szCs w:val="20"/>
                <w:lang w:val="nl-NL" w:eastAsia="nl-NL"/>
              </w:rPr>
            </w:pPr>
            <w:r>
              <w:rPr>
                <w:color w:val="000000"/>
                <w:sz w:val="20"/>
                <w:szCs w:val="20"/>
              </w:rPr>
              <w:t>56.7%</w:t>
            </w:r>
          </w:p>
        </w:tc>
        <w:tc>
          <w:tcPr>
            <w:tcW w:w="680" w:type="dxa"/>
            <w:gridSpan w:val="2"/>
            <w:tcBorders>
              <w:top w:val="nil"/>
              <w:left w:val="nil"/>
              <w:bottom w:val="nil"/>
              <w:right w:val="nil"/>
            </w:tcBorders>
            <w:shd w:val="clear" w:color="auto" w:fill="auto"/>
            <w:noWrap/>
            <w:vAlign w:val="bottom"/>
            <w:hideMark/>
          </w:tcPr>
          <w:p w14:paraId="6C77B57C" w14:textId="61B4F6B3" w:rsidR="00415BA4" w:rsidRPr="00F53569" w:rsidRDefault="00415BA4" w:rsidP="00415BA4">
            <w:pPr>
              <w:jc w:val="right"/>
              <w:rPr>
                <w:rFonts w:eastAsia="Times New Roman"/>
                <w:color w:val="000000"/>
                <w:sz w:val="20"/>
                <w:szCs w:val="20"/>
                <w:lang w:val="nl-NL" w:eastAsia="nl-NL"/>
              </w:rPr>
            </w:pPr>
            <w:r>
              <w:rPr>
                <w:color w:val="000000"/>
                <w:sz w:val="20"/>
                <w:szCs w:val="20"/>
              </w:rPr>
              <w:t>66.3%</w:t>
            </w:r>
          </w:p>
        </w:tc>
        <w:tc>
          <w:tcPr>
            <w:tcW w:w="680" w:type="dxa"/>
            <w:tcBorders>
              <w:top w:val="nil"/>
              <w:left w:val="nil"/>
              <w:bottom w:val="nil"/>
              <w:right w:val="nil"/>
            </w:tcBorders>
            <w:shd w:val="clear" w:color="auto" w:fill="auto"/>
            <w:noWrap/>
            <w:vAlign w:val="bottom"/>
            <w:hideMark/>
          </w:tcPr>
          <w:p w14:paraId="477A5533" w14:textId="3B08A7D3" w:rsidR="00415BA4" w:rsidRPr="00F53569" w:rsidRDefault="00415BA4" w:rsidP="00415BA4">
            <w:pPr>
              <w:jc w:val="right"/>
              <w:rPr>
                <w:rFonts w:eastAsia="Times New Roman"/>
                <w:color w:val="000000"/>
                <w:sz w:val="20"/>
                <w:szCs w:val="20"/>
                <w:lang w:val="nl-NL" w:eastAsia="nl-NL"/>
              </w:rPr>
            </w:pPr>
            <w:r>
              <w:rPr>
                <w:color w:val="000000"/>
                <w:sz w:val="20"/>
                <w:szCs w:val="20"/>
              </w:rPr>
              <w:t>71.2%</w:t>
            </w:r>
          </w:p>
        </w:tc>
        <w:tc>
          <w:tcPr>
            <w:tcW w:w="680" w:type="dxa"/>
            <w:tcBorders>
              <w:top w:val="nil"/>
              <w:left w:val="nil"/>
              <w:bottom w:val="nil"/>
              <w:right w:val="nil"/>
            </w:tcBorders>
            <w:shd w:val="clear" w:color="auto" w:fill="auto"/>
            <w:noWrap/>
            <w:vAlign w:val="bottom"/>
            <w:hideMark/>
          </w:tcPr>
          <w:p w14:paraId="3B2368CF" w14:textId="687E3DD8" w:rsidR="00415BA4" w:rsidRPr="00F53569" w:rsidRDefault="00415BA4" w:rsidP="00415BA4">
            <w:pPr>
              <w:jc w:val="right"/>
              <w:rPr>
                <w:rFonts w:eastAsia="Times New Roman"/>
                <w:color w:val="000000"/>
                <w:sz w:val="20"/>
                <w:szCs w:val="20"/>
                <w:lang w:val="nl-NL" w:eastAsia="nl-NL"/>
              </w:rPr>
            </w:pPr>
            <w:r>
              <w:rPr>
                <w:color w:val="000000"/>
                <w:sz w:val="20"/>
                <w:szCs w:val="20"/>
              </w:rPr>
              <w:t>87.1%</w:t>
            </w:r>
          </w:p>
        </w:tc>
        <w:tc>
          <w:tcPr>
            <w:tcW w:w="680" w:type="dxa"/>
            <w:tcBorders>
              <w:top w:val="nil"/>
              <w:left w:val="nil"/>
              <w:bottom w:val="nil"/>
              <w:right w:val="nil"/>
            </w:tcBorders>
            <w:shd w:val="clear" w:color="auto" w:fill="auto"/>
            <w:noWrap/>
            <w:vAlign w:val="bottom"/>
            <w:hideMark/>
          </w:tcPr>
          <w:p w14:paraId="58789A86" w14:textId="72925EA5" w:rsidR="00415BA4" w:rsidRPr="00F53569" w:rsidRDefault="00415BA4" w:rsidP="00415BA4">
            <w:pPr>
              <w:jc w:val="right"/>
              <w:rPr>
                <w:rFonts w:eastAsia="Times New Roman"/>
                <w:color w:val="000000"/>
                <w:sz w:val="20"/>
                <w:szCs w:val="20"/>
                <w:lang w:val="nl-NL" w:eastAsia="nl-NL"/>
              </w:rPr>
            </w:pPr>
            <w:r>
              <w:rPr>
                <w:color w:val="000000"/>
                <w:sz w:val="20"/>
                <w:szCs w:val="20"/>
              </w:rPr>
              <w:t>52.4%</w:t>
            </w:r>
          </w:p>
        </w:tc>
        <w:tc>
          <w:tcPr>
            <w:tcW w:w="780" w:type="dxa"/>
            <w:tcBorders>
              <w:top w:val="nil"/>
              <w:left w:val="nil"/>
              <w:bottom w:val="nil"/>
              <w:right w:val="nil"/>
            </w:tcBorders>
            <w:shd w:val="clear" w:color="auto" w:fill="auto"/>
            <w:noWrap/>
            <w:vAlign w:val="bottom"/>
            <w:hideMark/>
          </w:tcPr>
          <w:p w14:paraId="25CCF1E7" w14:textId="344524C3" w:rsidR="00415BA4" w:rsidRPr="00F53569" w:rsidRDefault="00415BA4" w:rsidP="00415BA4">
            <w:pPr>
              <w:jc w:val="right"/>
              <w:rPr>
                <w:rFonts w:eastAsia="Times New Roman"/>
                <w:color w:val="000000"/>
                <w:sz w:val="20"/>
                <w:szCs w:val="20"/>
                <w:lang w:val="nl-NL" w:eastAsia="nl-NL"/>
              </w:rPr>
            </w:pPr>
            <w:r>
              <w:rPr>
                <w:color w:val="000000"/>
                <w:sz w:val="20"/>
                <w:szCs w:val="20"/>
              </w:rPr>
              <w:t>63.0%</w:t>
            </w:r>
          </w:p>
        </w:tc>
      </w:tr>
      <w:tr w:rsidR="00415BA4" w:rsidRPr="00F53569" w14:paraId="0F28E357" w14:textId="77777777" w:rsidTr="00F53569">
        <w:trPr>
          <w:trHeight w:val="300"/>
        </w:trPr>
        <w:tc>
          <w:tcPr>
            <w:tcW w:w="660" w:type="dxa"/>
            <w:tcBorders>
              <w:top w:val="nil"/>
              <w:left w:val="nil"/>
              <w:bottom w:val="single" w:sz="4" w:space="0" w:color="auto"/>
              <w:right w:val="nil"/>
            </w:tcBorders>
            <w:shd w:val="clear" w:color="auto" w:fill="auto"/>
            <w:noWrap/>
            <w:vAlign w:val="bottom"/>
            <w:hideMark/>
          </w:tcPr>
          <w:p w14:paraId="517DFCEF" w14:textId="77777777" w:rsidR="00415BA4" w:rsidRPr="00F53569" w:rsidRDefault="00415BA4" w:rsidP="00415BA4">
            <w:pPr>
              <w:rPr>
                <w:rFonts w:eastAsia="Times New Roman"/>
                <w:color w:val="000000"/>
                <w:sz w:val="20"/>
                <w:szCs w:val="20"/>
                <w:lang w:val="nl-NL" w:eastAsia="nl-NL"/>
              </w:rPr>
            </w:pPr>
            <w:r w:rsidRPr="00F53569">
              <w:rPr>
                <w:rFonts w:eastAsia="Times New Roman"/>
                <w:color w:val="000000"/>
                <w:sz w:val="20"/>
                <w:szCs w:val="20"/>
                <w:lang w:val="nl-NL" w:eastAsia="nl-NL"/>
              </w:rPr>
              <w:t> </w:t>
            </w:r>
          </w:p>
        </w:tc>
        <w:tc>
          <w:tcPr>
            <w:tcW w:w="1600" w:type="dxa"/>
            <w:tcBorders>
              <w:top w:val="nil"/>
              <w:left w:val="nil"/>
              <w:bottom w:val="single" w:sz="4" w:space="0" w:color="auto"/>
              <w:right w:val="nil"/>
            </w:tcBorders>
            <w:shd w:val="clear" w:color="auto" w:fill="auto"/>
            <w:noWrap/>
            <w:vAlign w:val="bottom"/>
            <w:hideMark/>
          </w:tcPr>
          <w:p w14:paraId="695D353D" w14:textId="2A37F00A" w:rsidR="00415BA4" w:rsidRPr="00F53569" w:rsidRDefault="00415BA4" w:rsidP="00415BA4">
            <w:pPr>
              <w:rPr>
                <w:rFonts w:eastAsia="Times New Roman"/>
                <w:color w:val="000000"/>
                <w:sz w:val="20"/>
                <w:szCs w:val="20"/>
                <w:lang w:val="nl-NL" w:eastAsia="nl-NL"/>
              </w:rPr>
            </w:pPr>
            <w:r>
              <w:rPr>
                <w:color w:val="000000"/>
                <w:sz w:val="20"/>
                <w:szCs w:val="20"/>
              </w:rPr>
              <w:t>Count</w:t>
            </w:r>
          </w:p>
        </w:tc>
        <w:tc>
          <w:tcPr>
            <w:tcW w:w="760" w:type="dxa"/>
            <w:tcBorders>
              <w:top w:val="nil"/>
              <w:left w:val="nil"/>
              <w:bottom w:val="single" w:sz="4" w:space="0" w:color="auto"/>
              <w:right w:val="nil"/>
            </w:tcBorders>
            <w:shd w:val="clear" w:color="auto" w:fill="auto"/>
            <w:noWrap/>
            <w:vAlign w:val="bottom"/>
            <w:hideMark/>
          </w:tcPr>
          <w:p w14:paraId="37D04BE3" w14:textId="107ED176" w:rsidR="00415BA4" w:rsidRPr="00F53569" w:rsidRDefault="00415BA4" w:rsidP="00415BA4">
            <w:pPr>
              <w:jc w:val="right"/>
              <w:rPr>
                <w:rFonts w:eastAsia="Times New Roman"/>
                <w:color w:val="000000"/>
                <w:sz w:val="20"/>
                <w:szCs w:val="20"/>
                <w:lang w:val="nl-NL" w:eastAsia="nl-NL"/>
              </w:rPr>
            </w:pPr>
            <w:r>
              <w:rPr>
                <w:color w:val="000000"/>
                <w:sz w:val="20"/>
                <w:szCs w:val="20"/>
              </w:rPr>
              <w:t>2394</w:t>
            </w:r>
          </w:p>
        </w:tc>
        <w:tc>
          <w:tcPr>
            <w:tcW w:w="680" w:type="dxa"/>
            <w:tcBorders>
              <w:top w:val="nil"/>
              <w:left w:val="nil"/>
              <w:bottom w:val="single" w:sz="4" w:space="0" w:color="auto"/>
              <w:right w:val="nil"/>
            </w:tcBorders>
            <w:shd w:val="clear" w:color="auto" w:fill="auto"/>
            <w:noWrap/>
            <w:vAlign w:val="bottom"/>
            <w:hideMark/>
          </w:tcPr>
          <w:p w14:paraId="4CFC1E6D" w14:textId="7E154C07" w:rsidR="00415BA4" w:rsidRPr="00F53569" w:rsidRDefault="00415BA4" w:rsidP="00415BA4">
            <w:pPr>
              <w:jc w:val="right"/>
              <w:rPr>
                <w:rFonts w:eastAsia="Times New Roman"/>
                <w:color w:val="000000"/>
                <w:sz w:val="20"/>
                <w:szCs w:val="20"/>
                <w:lang w:val="nl-NL" w:eastAsia="nl-NL"/>
              </w:rPr>
            </w:pPr>
            <w:r>
              <w:rPr>
                <w:color w:val="000000"/>
                <w:sz w:val="20"/>
                <w:szCs w:val="20"/>
              </w:rPr>
              <w:t>326</w:t>
            </w:r>
          </w:p>
        </w:tc>
        <w:tc>
          <w:tcPr>
            <w:tcW w:w="680" w:type="dxa"/>
            <w:tcBorders>
              <w:top w:val="nil"/>
              <w:left w:val="nil"/>
              <w:bottom w:val="single" w:sz="4" w:space="0" w:color="auto"/>
              <w:right w:val="nil"/>
            </w:tcBorders>
            <w:shd w:val="clear" w:color="auto" w:fill="auto"/>
            <w:noWrap/>
            <w:vAlign w:val="bottom"/>
            <w:hideMark/>
          </w:tcPr>
          <w:p w14:paraId="7F282910" w14:textId="725BE80F" w:rsidR="00415BA4" w:rsidRPr="00F53569" w:rsidRDefault="00415BA4" w:rsidP="00415BA4">
            <w:pPr>
              <w:jc w:val="right"/>
              <w:rPr>
                <w:rFonts w:eastAsia="Times New Roman"/>
                <w:color w:val="000000"/>
                <w:sz w:val="20"/>
                <w:szCs w:val="20"/>
                <w:lang w:val="nl-NL" w:eastAsia="nl-NL"/>
              </w:rPr>
            </w:pPr>
            <w:r>
              <w:rPr>
                <w:color w:val="000000"/>
                <w:sz w:val="20"/>
                <w:szCs w:val="20"/>
              </w:rPr>
              <w:t>124</w:t>
            </w:r>
          </w:p>
        </w:tc>
        <w:tc>
          <w:tcPr>
            <w:tcW w:w="680" w:type="dxa"/>
            <w:tcBorders>
              <w:top w:val="nil"/>
              <w:left w:val="nil"/>
              <w:bottom w:val="single" w:sz="4" w:space="0" w:color="auto"/>
              <w:right w:val="nil"/>
            </w:tcBorders>
            <w:shd w:val="clear" w:color="auto" w:fill="auto"/>
            <w:noWrap/>
            <w:vAlign w:val="bottom"/>
            <w:hideMark/>
          </w:tcPr>
          <w:p w14:paraId="42BC597A" w14:textId="6F6C8422" w:rsidR="00415BA4" w:rsidRPr="00F53569" w:rsidRDefault="00415BA4" w:rsidP="00415BA4">
            <w:pPr>
              <w:jc w:val="right"/>
              <w:rPr>
                <w:rFonts w:eastAsia="Times New Roman"/>
                <w:color w:val="000000"/>
                <w:sz w:val="20"/>
                <w:szCs w:val="20"/>
                <w:lang w:val="nl-NL" w:eastAsia="nl-NL"/>
              </w:rPr>
            </w:pPr>
            <w:r>
              <w:rPr>
                <w:color w:val="000000"/>
                <w:sz w:val="20"/>
                <w:szCs w:val="20"/>
              </w:rPr>
              <w:t>134</w:t>
            </w:r>
          </w:p>
        </w:tc>
        <w:tc>
          <w:tcPr>
            <w:tcW w:w="680" w:type="dxa"/>
            <w:gridSpan w:val="2"/>
            <w:tcBorders>
              <w:top w:val="nil"/>
              <w:left w:val="nil"/>
              <w:bottom w:val="single" w:sz="4" w:space="0" w:color="auto"/>
              <w:right w:val="nil"/>
            </w:tcBorders>
            <w:shd w:val="clear" w:color="auto" w:fill="auto"/>
            <w:noWrap/>
            <w:vAlign w:val="bottom"/>
            <w:hideMark/>
          </w:tcPr>
          <w:p w14:paraId="4EC1712A" w14:textId="35489CC8" w:rsidR="00415BA4" w:rsidRPr="00F53569" w:rsidRDefault="00415BA4" w:rsidP="00415BA4">
            <w:pPr>
              <w:jc w:val="right"/>
              <w:rPr>
                <w:rFonts w:eastAsia="Times New Roman"/>
                <w:color w:val="000000"/>
                <w:sz w:val="20"/>
                <w:szCs w:val="20"/>
                <w:lang w:val="nl-NL" w:eastAsia="nl-NL"/>
              </w:rPr>
            </w:pPr>
            <w:r>
              <w:rPr>
                <w:color w:val="000000"/>
                <w:sz w:val="20"/>
                <w:szCs w:val="20"/>
              </w:rPr>
              <w:t>208</w:t>
            </w:r>
          </w:p>
        </w:tc>
        <w:tc>
          <w:tcPr>
            <w:tcW w:w="680" w:type="dxa"/>
            <w:tcBorders>
              <w:top w:val="nil"/>
              <w:left w:val="nil"/>
              <w:bottom w:val="single" w:sz="4" w:space="0" w:color="auto"/>
              <w:right w:val="nil"/>
            </w:tcBorders>
            <w:shd w:val="clear" w:color="auto" w:fill="auto"/>
            <w:noWrap/>
            <w:vAlign w:val="bottom"/>
            <w:hideMark/>
          </w:tcPr>
          <w:p w14:paraId="6E1F3BE9" w14:textId="27036299" w:rsidR="00415BA4" w:rsidRPr="00F53569" w:rsidRDefault="00415BA4" w:rsidP="00415BA4">
            <w:pPr>
              <w:jc w:val="right"/>
              <w:rPr>
                <w:rFonts w:eastAsia="Times New Roman"/>
                <w:color w:val="000000"/>
                <w:sz w:val="20"/>
                <w:szCs w:val="20"/>
                <w:lang w:val="nl-NL" w:eastAsia="nl-NL"/>
              </w:rPr>
            </w:pPr>
            <w:r>
              <w:rPr>
                <w:color w:val="000000"/>
                <w:sz w:val="20"/>
                <w:szCs w:val="20"/>
              </w:rPr>
              <w:t>163</w:t>
            </w:r>
          </w:p>
        </w:tc>
        <w:tc>
          <w:tcPr>
            <w:tcW w:w="680" w:type="dxa"/>
            <w:tcBorders>
              <w:top w:val="nil"/>
              <w:left w:val="nil"/>
              <w:bottom w:val="single" w:sz="4" w:space="0" w:color="auto"/>
              <w:right w:val="nil"/>
            </w:tcBorders>
            <w:shd w:val="clear" w:color="auto" w:fill="auto"/>
            <w:noWrap/>
            <w:vAlign w:val="bottom"/>
            <w:hideMark/>
          </w:tcPr>
          <w:p w14:paraId="3F4A49D0" w14:textId="04FEA58A" w:rsidR="00415BA4" w:rsidRPr="00F53569" w:rsidRDefault="00415BA4" w:rsidP="00415BA4">
            <w:pPr>
              <w:jc w:val="right"/>
              <w:rPr>
                <w:rFonts w:eastAsia="Times New Roman"/>
                <w:color w:val="000000"/>
                <w:sz w:val="20"/>
                <w:szCs w:val="20"/>
                <w:lang w:val="nl-NL" w:eastAsia="nl-NL"/>
              </w:rPr>
            </w:pPr>
            <w:r>
              <w:rPr>
                <w:color w:val="000000"/>
                <w:sz w:val="20"/>
                <w:szCs w:val="20"/>
              </w:rPr>
              <w:t>898</w:t>
            </w:r>
          </w:p>
        </w:tc>
        <w:tc>
          <w:tcPr>
            <w:tcW w:w="680" w:type="dxa"/>
            <w:tcBorders>
              <w:top w:val="nil"/>
              <w:left w:val="nil"/>
              <w:bottom w:val="single" w:sz="4" w:space="0" w:color="auto"/>
              <w:right w:val="nil"/>
            </w:tcBorders>
            <w:shd w:val="clear" w:color="auto" w:fill="auto"/>
            <w:noWrap/>
            <w:vAlign w:val="bottom"/>
            <w:hideMark/>
          </w:tcPr>
          <w:p w14:paraId="1FFE8742" w14:textId="734B06BE" w:rsidR="00415BA4" w:rsidRPr="00F53569" w:rsidRDefault="00415BA4" w:rsidP="00415BA4">
            <w:pPr>
              <w:jc w:val="right"/>
              <w:rPr>
                <w:rFonts w:eastAsia="Times New Roman"/>
                <w:color w:val="000000"/>
                <w:sz w:val="20"/>
                <w:szCs w:val="20"/>
                <w:lang w:val="nl-NL" w:eastAsia="nl-NL"/>
              </w:rPr>
            </w:pPr>
            <w:r>
              <w:rPr>
                <w:color w:val="000000"/>
                <w:sz w:val="20"/>
                <w:szCs w:val="20"/>
              </w:rPr>
              <w:t>368</w:t>
            </w:r>
          </w:p>
        </w:tc>
        <w:tc>
          <w:tcPr>
            <w:tcW w:w="780" w:type="dxa"/>
            <w:tcBorders>
              <w:top w:val="nil"/>
              <w:left w:val="nil"/>
              <w:bottom w:val="single" w:sz="4" w:space="0" w:color="auto"/>
              <w:right w:val="nil"/>
            </w:tcBorders>
            <w:shd w:val="clear" w:color="auto" w:fill="auto"/>
            <w:noWrap/>
            <w:vAlign w:val="bottom"/>
            <w:hideMark/>
          </w:tcPr>
          <w:p w14:paraId="0297A887" w14:textId="04BA0A83" w:rsidR="00415BA4" w:rsidRPr="00F53569" w:rsidRDefault="00415BA4" w:rsidP="00415BA4">
            <w:pPr>
              <w:jc w:val="right"/>
              <w:rPr>
                <w:rFonts w:eastAsia="Times New Roman"/>
                <w:color w:val="000000"/>
                <w:sz w:val="20"/>
                <w:szCs w:val="20"/>
                <w:lang w:val="nl-NL" w:eastAsia="nl-NL"/>
              </w:rPr>
            </w:pPr>
            <w:r>
              <w:rPr>
                <w:color w:val="000000"/>
                <w:sz w:val="20"/>
                <w:szCs w:val="20"/>
              </w:rPr>
              <w:t>173</w:t>
            </w:r>
          </w:p>
        </w:tc>
      </w:tr>
      <w:tr w:rsidR="00415BA4" w:rsidRPr="00F53569" w14:paraId="1A84C7FD" w14:textId="77777777" w:rsidTr="00F53569">
        <w:trPr>
          <w:trHeight w:val="300"/>
        </w:trPr>
        <w:tc>
          <w:tcPr>
            <w:tcW w:w="660" w:type="dxa"/>
            <w:tcBorders>
              <w:top w:val="nil"/>
              <w:left w:val="nil"/>
              <w:bottom w:val="nil"/>
              <w:right w:val="nil"/>
            </w:tcBorders>
            <w:shd w:val="clear" w:color="auto" w:fill="auto"/>
            <w:noWrap/>
            <w:vAlign w:val="bottom"/>
            <w:hideMark/>
          </w:tcPr>
          <w:p w14:paraId="2EA63F19" w14:textId="77777777" w:rsidR="00415BA4" w:rsidRPr="00F53569" w:rsidRDefault="00415BA4" w:rsidP="00415BA4">
            <w:pPr>
              <w:rPr>
                <w:rFonts w:eastAsia="Times New Roman"/>
                <w:color w:val="000000"/>
                <w:sz w:val="20"/>
                <w:szCs w:val="20"/>
                <w:lang w:val="nl-NL" w:eastAsia="nl-NL"/>
              </w:rPr>
            </w:pPr>
            <w:r w:rsidRPr="00F53569">
              <w:rPr>
                <w:rFonts w:eastAsia="Times New Roman"/>
                <w:color w:val="000000"/>
                <w:sz w:val="20"/>
                <w:szCs w:val="20"/>
                <w:lang w:val="nl-NL" w:eastAsia="nl-NL"/>
              </w:rPr>
              <w:t>k = 10</w:t>
            </w:r>
          </w:p>
        </w:tc>
        <w:tc>
          <w:tcPr>
            <w:tcW w:w="1600" w:type="dxa"/>
            <w:tcBorders>
              <w:top w:val="nil"/>
              <w:left w:val="nil"/>
              <w:bottom w:val="nil"/>
              <w:right w:val="nil"/>
            </w:tcBorders>
            <w:shd w:val="clear" w:color="auto" w:fill="auto"/>
            <w:noWrap/>
            <w:vAlign w:val="bottom"/>
            <w:hideMark/>
          </w:tcPr>
          <w:p w14:paraId="3ACF7F4B" w14:textId="499DA4CD" w:rsidR="00415BA4" w:rsidRPr="00F53569" w:rsidRDefault="00415BA4" w:rsidP="00415BA4">
            <w:pPr>
              <w:rPr>
                <w:rFonts w:eastAsia="Times New Roman"/>
                <w:color w:val="000000"/>
                <w:sz w:val="20"/>
                <w:szCs w:val="20"/>
                <w:lang w:val="nl-NL" w:eastAsia="nl-NL"/>
              </w:rPr>
            </w:pPr>
            <w:r>
              <w:rPr>
                <w:color w:val="000000"/>
                <w:sz w:val="20"/>
                <w:szCs w:val="20"/>
              </w:rPr>
              <w:t>Significant</w:t>
            </w:r>
          </w:p>
        </w:tc>
        <w:tc>
          <w:tcPr>
            <w:tcW w:w="760" w:type="dxa"/>
            <w:tcBorders>
              <w:top w:val="nil"/>
              <w:left w:val="nil"/>
              <w:bottom w:val="nil"/>
              <w:right w:val="nil"/>
            </w:tcBorders>
            <w:shd w:val="clear" w:color="auto" w:fill="auto"/>
            <w:noWrap/>
            <w:vAlign w:val="bottom"/>
            <w:hideMark/>
          </w:tcPr>
          <w:p w14:paraId="45533896" w14:textId="7E66C63A" w:rsidR="00415BA4" w:rsidRPr="00F53569" w:rsidRDefault="00415BA4" w:rsidP="00415BA4">
            <w:pPr>
              <w:jc w:val="right"/>
              <w:rPr>
                <w:rFonts w:eastAsia="Times New Roman"/>
                <w:color w:val="000000"/>
                <w:sz w:val="20"/>
                <w:szCs w:val="20"/>
                <w:lang w:val="nl-NL" w:eastAsia="nl-NL"/>
              </w:rPr>
            </w:pPr>
            <w:r>
              <w:rPr>
                <w:color w:val="000000"/>
                <w:sz w:val="20"/>
                <w:szCs w:val="20"/>
              </w:rPr>
              <w:t>77.7%</w:t>
            </w:r>
          </w:p>
        </w:tc>
        <w:tc>
          <w:tcPr>
            <w:tcW w:w="680" w:type="dxa"/>
            <w:tcBorders>
              <w:top w:val="nil"/>
              <w:left w:val="nil"/>
              <w:bottom w:val="nil"/>
              <w:right w:val="nil"/>
            </w:tcBorders>
            <w:shd w:val="clear" w:color="auto" w:fill="auto"/>
            <w:noWrap/>
            <w:vAlign w:val="bottom"/>
            <w:hideMark/>
          </w:tcPr>
          <w:p w14:paraId="24AEB241" w14:textId="04D2FE86" w:rsidR="00415BA4" w:rsidRPr="00F53569" w:rsidRDefault="00415BA4" w:rsidP="00415BA4">
            <w:pPr>
              <w:jc w:val="right"/>
              <w:rPr>
                <w:rFonts w:eastAsia="Times New Roman"/>
                <w:color w:val="000000"/>
                <w:sz w:val="20"/>
                <w:szCs w:val="20"/>
                <w:lang w:val="nl-NL" w:eastAsia="nl-NL"/>
              </w:rPr>
            </w:pPr>
            <w:r>
              <w:rPr>
                <w:color w:val="000000"/>
                <w:sz w:val="20"/>
                <w:szCs w:val="20"/>
              </w:rPr>
              <w:t>76.9%</w:t>
            </w:r>
          </w:p>
        </w:tc>
        <w:tc>
          <w:tcPr>
            <w:tcW w:w="680" w:type="dxa"/>
            <w:tcBorders>
              <w:top w:val="nil"/>
              <w:left w:val="nil"/>
              <w:bottom w:val="nil"/>
              <w:right w:val="nil"/>
            </w:tcBorders>
            <w:shd w:val="clear" w:color="auto" w:fill="auto"/>
            <w:noWrap/>
            <w:vAlign w:val="bottom"/>
            <w:hideMark/>
          </w:tcPr>
          <w:p w14:paraId="5CF92055" w14:textId="63F210AD" w:rsidR="00415BA4" w:rsidRPr="00F53569" w:rsidRDefault="00415BA4" w:rsidP="00415BA4">
            <w:pPr>
              <w:jc w:val="right"/>
              <w:rPr>
                <w:rFonts w:eastAsia="Times New Roman"/>
                <w:color w:val="000000"/>
                <w:sz w:val="20"/>
                <w:szCs w:val="20"/>
                <w:lang w:val="nl-NL" w:eastAsia="nl-NL"/>
              </w:rPr>
            </w:pPr>
            <w:r>
              <w:rPr>
                <w:color w:val="000000"/>
                <w:sz w:val="20"/>
                <w:szCs w:val="20"/>
              </w:rPr>
              <w:t>67.7%</w:t>
            </w:r>
          </w:p>
        </w:tc>
        <w:tc>
          <w:tcPr>
            <w:tcW w:w="680" w:type="dxa"/>
            <w:tcBorders>
              <w:top w:val="nil"/>
              <w:left w:val="nil"/>
              <w:bottom w:val="nil"/>
              <w:right w:val="nil"/>
            </w:tcBorders>
            <w:shd w:val="clear" w:color="auto" w:fill="auto"/>
            <w:noWrap/>
            <w:vAlign w:val="bottom"/>
            <w:hideMark/>
          </w:tcPr>
          <w:p w14:paraId="5C5A49F9" w14:textId="5C7661F5" w:rsidR="00415BA4" w:rsidRPr="00F53569" w:rsidRDefault="00415BA4" w:rsidP="00415BA4">
            <w:pPr>
              <w:jc w:val="right"/>
              <w:rPr>
                <w:rFonts w:eastAsia="Times New Roman"/>
                <w:color w:val="000000"/>
                <w:sz w:val="20"/>
                <w:szCs w:val="20"/>
                <w:lang w:val="nl-NL" w:eastAsia="nl-NL"/>
              </w:rPr>
            </w:pPr>
            <w:r>
              <w:rPr>
                <w:color w:val="000000"/>
                <w:sz w:val="20"/>
                <w:szCs w:val="20"/>
              </w:rPr>
              <w:t>60.0%</w:t>
            </w:r>
          </w:p>
        </w:tc>
        <w:tc>
          <w:tcPr>
            <w:tcW w:w="680" w:type="dxa"/>
            <w:gridSpan w:val="2"/>
            <w:tcBorders>
              <w:top w:val="nil"/>
              <w:left w:val="nil"/>
              <w:bottom w:val="nil"/>
              <w:right w:val="nil"/>
            </w:tcBorders>
            <w:shd w:val="clear" w:color="auto" w:fill="auto"/>
            <w:noWrap/>
            <w:vAlign w:val="bottom"/>
            <w:hideMark/>
          </w:tcPr>
          <w:p w14:paraId="0ED4C148" w14:textId="3582449D" w:rsidR="00415BA4" w:rsidRPr="00F53569" w:rsidRDefault="00415BA4" w:rsidP="00415BA4">
            <w:pPr>
              <w:jc w:val="right"/>
              <w:rPr>
                <w:rFonts w:eastAsia="Times New Roman"/>
                <w:color w:val="000000"/>
                <w:sz w:val="20"/>
                <w:szCs w:val="20"/>
                <w:lang w:val="nl-NL" w:eastAsia="nl-NL"/>
              </w:rPr>
            </w:pPr>
            <w:r>
              <w:rPr>
                <w:color w:val="000000"/>
                <w:sz w:val="20"/>
                <w:szCs w:val="20"/>
              </w:rPr>
              <w:t>72.4%</w:t>
            </w:r>
          </w:p>
        </w:tc>
        <w:tc>
          <w:tcPr>
            <w:tcW w:w="680" w:type="dxa"/>
            <w:tcBorders>
              <w:top w:val="nil"/>
              <w:left w:val="nil"/>
              <w:bottom w:val="nil"/>
              <w:right w:val="nil"/>
            </w:tcBorders>
            <w:shd w:val="clear" w:color="auto" w:fill="auto"/>
            <w:noWrap/>
            <w:vAlign w:val="bottom"/>
            <w:hideMark/>
          </w:tcPr>
          <w:p w14:paraId="1307A93F" w14:textId="4A70F7EA" w:rsidR="00415BA4" w:rsidRPr="00F53569" w:rsidRDefault="00415BA4" w:rsidP="00415BA4">
            <w:pPr>
              <w:jc w:val="right"/>
              <w:rPr>
                <w:rFonts w:eastAsia="Times New Roman"/>
                <w:color w:val="000000"/>
                <w:sz w:val="20"/>
                <w:szCs w:val="20"/>
                <w:lang w:val="nl-NL" w:eastAsia="nl-NL"/>
              </w:rPr>
            </w:pPr>
            <w:r>
              <w:rPr>
                <w:color w:val="000000"/>
                <w:sz w:val="20"/>
                <w:szCs w:val="20"/>
              </w:rPr>
              <w:t>81.2%</w:t>
            </w:r>
          </w:p>
        </w:tc>
        <w:tc>
          <w:tcPr>
            <w:tcW w:w="680" w:type="dxa"/>
            <w:tcBorders>
              <w:top w:val="nil"/>
              <w:left w:val="nil"/>
              <w:bottom w:val="nil"/>
              <w:right w:val="nil"/>
            </w:tcBorders>
            <w:shd w:val="clear" w:color="auto" w:fill="auto"/>
            <w:noWrap/>
            <w:vAlign w:val="bottom"/>
            <w:hideMark/>
          </w:tcPr>
          <w:p w14:paraId="27F4914F" w14:textId="3CC84BB3" w:rsidR="00415BA4" w:rsidRPr="00F53569" w:rsidRDefault="00415BA4" w:rsidP="00415BA4">
            <w:pPr>
              <w:jc w:val="right"/>
              <w:rPr>
                <w:rFonts w:eastAsia="Times New Roman"/>
                <w:color w:val="000000"/>
                <w:sz w:val="20"/>
                <w:szCs w:val="20"/>
                <w:lang w:val="nl-NL" w:eastAsia="nl-NL"/>
              </w:rPr>
            </w:pPr>
            <w:r>
              <w:rPr>
                <w:color w:val="000000"/>
                <w:sz w:val="20"/>
                <w:szCs w:val="20"/>
              </w:rPr>
              <w:t>88.1%</w:t>
            </w:r>
          </w:p>
        </w:tc>
        <w:tc>
          <w:tcPr>
            <w:tcW w:w="680" w:type="dxa"/>
            <w:tcBorders>
              <w:top w:val="nil"/>
              <w:left w:val="nil"/>
              <w:bottom w:val="nil"/>
              <w:right w:val="nil"/>
            </w:tcBorders>
            <w:shd w:val="clear" w:color="auto" w:fill="auto"/>
            <w:noWrap/>
            <w:vAlign w:val="bottom"/>
            <w:hideMark/>
          </w:tcPr>
          <w:p w14:paraId="6C7738BF" w14:textId="69263C4D" w:rsidR="00415BA4" w:rsidRPr="00F53569" w:rsidRDefault="00415BA4" w:rsidP="00415BA4">
            <w:pPr>
              <w:jc w:val="right"/>
              <w:rPr>
                <w:rFonts w:eastAsia="Times New Roman"/>
                <w:color w:val="000000"/>
                <w:sz w:val="20"/>
                <w:szCs w:val="20"/>
                <w:lang w:val="nl-NL" w:eastAsia="nl-NL"/>
              </w:rPr>
            </w:pPr>
            <w:r>
              <w:rPr>
                <w:color w:val="000000"/>
                <w:sz w:val="20"/>
                <w:szCs w:val="20"/>
              </w:rPr>
              <w:t>57.3%</w:t>
            </w:r>
          </w:p>
        </w:tc>
        <w:tc>
          <w:tcPr>
            <w:tcW w:w="780" w:type="dxa"/>
            <w:tcBorders>
              <w:top w:val="nil"/>
              <w:left w:val="nil"/>
              <w:bottom w:val="nil"/>
              <w:right w:val="nil"/>
            </w:tcBorders>
            <w:shd w:val="clear" w:color="auto" w:fill="auto"/>
            <w:noWrap/>
            <w:vAlign w:val="bottom"/>
            <w:hideMark/>
          </w:tcPr>
          <w:p w14:paraId="34C8E84E" w14:textId="23945BFD" w:rsidR="00415BA4" w:rsidRPr="00F53569" w:rsidRDefault="00415BA4" w:rsidP="00415BA4">
            <w:pPr>
              <w:jc w:val="right"/>
              <w:rPr>
                <w:rFonts w:eastAsia="Times New Roman"/>
                <w:color w:val="000000"/>
                <w:sz w:val="20"/>
                <w:szCs w:val="20"/>
                <w:lang w:val="nl-NL" w:eastAsia="nl-NL"/>
              </w:rPr>
            </w:pPr>
            <w:r>
              <w:rPr>
                <w:color w:val="000000"/>
                <w:sz w:val="20"/>
                <w:szCs w:val="20"/>
              </w:rPr>
              <w:t>81.0%</w:t>
            </w:r>
          </w:p>
        </w:tc>
      </w:tr>
      <w:tr w:rsidR="00415BA4" w:rsidRPr="00F53569" w14:paraId="4C16C7C7" w14:textId="77777777" w:rsidTr="00F53569">
        <w:trPr>
          <w:trHeight w:val="300"/>
        </w:trPr>
        <w:tc>
          <w:tcPr>
            <w:tcW w:w="660" w:type="dxa"/>
            <w:tcBorders>
              <w:top w:val="nil"/>
              <w:left w:val="nil"/>
              <w:bottom w:val="single" w:sz="4" w:space="0" w:color="auto"/>
              <w:right w:val="nil"/>
            </w:tcBorders>
            <w:shd w:val="clear" w:color="auto" w:fill="auto"/>
            <w:noWrap/>
            <w:vAlign w:val="bottom"/>
            <w:hideMark/>
          </w:tcPr>
          <w:p w14:paraId="72F8EB9B" w14:textId="77777777" w:rsidR="00415BA4" w:rsidRPr="00F53569" w:rsidRDefault="00415BA4" w:rsidP="00415BA4">
            <w:pPr>
              <w:rPr>
                <w:rFonts w:eastAsia="Times New Roman"/>
                <w:color w:val="000000"/>
                <w:sz w:val="20"/>
                <w:szCs w:val="20"/>
                <w:lang w:val="nl-NL" w:eastAsia="nl-NL"/>
              </w:rPr>
            </w:pPr>
            <w:r w:rsidRPr="00F53569">
              <w:rPr>
                <w:rFonts w:eastAsia="Times New Roman"/>
                <w:color w:val="000000"/>
                <w:sz w:val="20"/>
                <w:szCs w:val="20"/>
                <w:lang w:val="nl-NL" w:eastAsia="nl-NL"/>
              </w:rPr>
              <w:t> </w:t>
            </w:r>
          </w:p>
        </w:tc>
        <w:tc>
          <w:tcPr>
            <w:tcW w:w="1600" w:type="dxa"/>
            <w:tcBorders>
              <w:top w:val="nil"/>
              <w:left w:val="nil"/>
              <w:bottom w:val="single" w:sz="4" w:space="0" w:color="auto"/>
              <w:right w:val="nil"/>
            </w:tcBorders>
            <w:shd w:val="clear" w:color="auto" w:fill="auto"/>
            <w:noWrap/>
            <w:vAlign w:val="bottom"/>
            <w:hideMark/>
          </w:tcPr>
          <w:p w14:paraId="52738A13" w14:textId="5EE0FC52" w:rsidR="00415BA4" w:rsidRPr="00F53569" w:rsidRDefault="00415BA4" w:rsidP="00415BA4">
            <w:pPr>
              <w:rPr>
                <w:rFonts w:eastAsia="Times New Roman"/>
                <w:color w:val="000000"/>
                <w:sz w:val="20"/>
                <w:szCs w:val="20"/>
                <w:lang w:val="nl-NL" w:eastAsia="nl-NL"/>
              </w:rPr>
            </w:pPr>
            <w:r>
              <w:rPr>
                <w:color w:val="000000"/>
                <w:sz w:val="20"/>
                <w:szCs w:val="20"/>
              </w:rPr>
              <w:t>Count</w:t>
            </w:r>
          </w:p>
        </w:tc>
        <w:tc>
          <w:tcPr>
            <w:tcW w:w="760" w:type="dxa"/>
            <w:tcBorders>
              <w:top w:val="nil"/>
              <w:left w:val="nil"/>
              <w:bottom w:val="single" w:sz="4" w:space="0" w:color="auto"/>
              <w:right w:val="nil"/>
            </w:tcBorders>
            <w:shd w:val="clear" w:color="auto" w:fill="auto"/>
            <w:noWrap/>
            <w:vAlign w:val="bottom"/>
            <w:hideMark/>
          </w:tcPr>
          <w:p w14:paraId="3584E2FB" w14:textId="4D132F2D" w:rsidR="00415BA4" w:rsidRPr="00F53569" w:rsidRDefault="00415BA4" w:rsidP="00415BA4">
            <w:pPr>
              <w:jc w:val="right"/>
              <w:rPr>
                <w:rFonts w:eastAsia="Times New Roman"/>
                <w:color w:val="000000"/>
                <w:sz w:val="20"/>
                <w:szCs w:val="20"/>
                <w:lang w:val="nl-NL" w:eastAsia="nl-NL"/>
              </w:rPr>
            </w:pPr>
            <w:r>
              <w:rPr>
                <w:color w:val="000000"/>
                <w:sz w:val="20"/>
                <w:szCs w:val="20"/>
              </w:rPr>
              <w:t>1280</w:t>
            </w:r>
          </w:p>
        </w:tc>
        <w:tc>
          <w:tcPr>
            <w:tcW w:w="680" w:type="dxa"/>
            <w:tcBorders>
              <w:top w:val="nil"/>
              <w:left w:val="nil"/>
              <w:bottom w:val="single" w:sz="4" w:space="0" w:color="auto"/>
              <w:right w:val="nil"/>
            </w:tcBorders>
            <w:shd w:val="clear" w:color="auto" w:fill="auto"/>
            <w:noWrap/>
            <w:vAlign w:val="bottom"/>
            <w:hideMark/>
          </w:tcPr>
          <w:p w14:paraId="46047620" w14:textId="16F2B438" w:rsidR="00415BA4" w:rsidRPr="00F53569" w:rsidRDefault="00415BA4" w:rsidP="00415BA4">
            <w:pPr>
              <w:jc w:val="right"/>
              <w:rPr>
                <w:rFonts w:eastAsia="Times New Roman"/>
                <w:color w:val="000000"/>
                <w:sz w:val="20"/>
                <w:szCs w:val="20"/>
                <w:lang w:val="nl-NL" w:eastAsia="nl-NL"/>
              </w:rPr>
            </w:pPr>
            <w:r>
              <w:rPr>
                <w:color w:val="000000"/>
                <w:sz w:val="20"/>
                <w:szCs w:val="20"/>
              </w:rPr>
              <w:t>121</w:t>
            </w:r>
          </w:p>
        </w:tc>
        <w:tc>
          <w:tcPr>
            <w:tcW w:w="680" w:type="dxa"/>
            <w:tcBorders>
              <w:top w:val="nil"/>
              <w:left w:val="nil"/>
              <w:bottom w:val="single" w:sz="4" w:space="0" w:color="auto"/>
              <w:right w:val="nil"/>
            </w:tcBorders>
            <w:shd w:val="clear" w:color="auto" w:fill="auto"/>
            <w:noWrap/>
            <w:vAlign w:val="bottom"/>
            <w:hideMark/>
          </w:tcPr>
          <w:p w14:paraId="34347348" w14:textId="12E0F6E5" w:rsidR="00415BA4" w:rsidRPr="00F53569" w:rsidRDefault="00415BA4" w:rsidP="00415BA4">
            <w:pPr>
              <w:jc w:val="right"/>
              <w:rPr>
                <w:rFonts w:eastAsia="Times New Roman"/>
                <w:color w:val="000000"/>
                <w:sz w:val="20"/>
                <w:szCs w:val="20"/>
                <w:lang w:val="nl-NL" w:eastAsia="nl-NL"/>
              </w:rPr>
            </w:pPr>
            <w:r>
              <w:rPr>
                <w:color w:val="000000"/>
                <w:sz w:val="20"/>
                <w:szCs w:val="20"/>
              </w:rPr>
              <w:t>65</w:t>
            </w:r>
          </w:p>
        </w:tc>
        <w:tc>
          <w:tcPr>
            <w:tcW w:w="680" w:type="dxa"/>
            <w:tcBorders>
              <w:top w:val="nil"/>
              <w:left w:val="nil"/>
              <w:bottom w:val="single" w:sz="4" w:space="0" w:color="auto"/>
              <w:right w:val="nil"/>
            </w:tcBorders>
            <w:shd w:val="clear" w:color="auto" w:fill="auto"/>
            <w:noWrap/>
            <w:vAlign w:val="bottom"/>
            <w:hideMark/>
          </w:tcPr>
          <w:p w14:paraId="5B3759D6" w14:textId="69A479AF" w:rsidR="00415BA4" w:rsidRPr="00F53569" w:rsidRDefault="00415BA4" w:rsidP="00415BA4">
            <w:pPr>
              <w:jc w:val="right"/>
              <w:rPr>
                <w:rFonts w:eastAsia="Times New Roman"/>
                <w:color w:val="000000"/>
                <w:sz w:val="20"/>
                <w:szCs w:val="20"/>
                <w:lang w:val="nl-NL" w:eastAsia="nl-NL"/>
              </w:rPr>
            </w:pPr>
            <w:r>
              <w:rPr>
                <w:color w:val="000000"/>
                <w:sz w:val="20"/>
                <w:szCs w:val="20"/>
              </w:rPr>
              <w:t>55</w:t>
            </w:r>
          </w:p>
        </w:tc>
        <w:tc>
          <w:tcPr>
            <w:tcW w:w="680" w:type="dxa"/>
            <w:gridSpan w:val="2"/>
            <w:tcBorders>
              <w:top w:val="nil"/>
              <w:left w:val="nil"/>
              <w:bottom w:val="single" w:sz="4" w:space="0" w:color="auto"/>
              <w:right w:val="nil"/>
            </w:tcBorders>
            <w:shd w:val="clear" w:color="auto" w:fill="auto"/>
            <w:noWrap/>
            <w:vAlign w:val="bottom"/>
            <w:hideMark/>
          </w:tcPr>
          <w:p w14:paraId="757E47EC" w14:textId="710D9D53" w:rsidR="00415BA4" w:rsidRPr="00F53569" w:rsidRDefault="00415BA4" w:rsidP="00415BA4">
            <w:pPr>
              <w:jc w:val="right"/>
              <w:rPr>
                <w:rFonts w:eastAsia="Times New Roman"/>
                <w:color w:val="000000"/>
                <w:sz w:val="20"/>
                <w:szCs w:val="20"/>
                <w:lang w:val="nl-NL" w:eastAsia="nl-NL"/>
              </w:rPr>
            </w:pPr>
            <w:r>
              <w:rPr>
                <w:color w:val="000000"/>
                <w:sz w:val="20"/>
                <w:szCs w:val="20"/>
              </w:rPr>
              <w:t>87</w:t>
            </w:r>
          </w:p>
        </w:tc>
        <w:tc>
          <w:tcPr>
            <w:tcW w:w="680" w:type="dxa"/>
            <w:tcBorders>
              <w:top w:val="nil"/>
              <w:left w:val="nil"/>
              <w:bottom w:val="single" w:sz="4" w:space="0" w:color="auto"/>
              <w:right w:val="nil"/>
            </w:tcBorders>
            <w:shd w:val="clear" w:color="auto" w:fill="auto"/>
            <w:noWrap/>
            <w:vAlign w:val="bottom"/>
            <w:hideMark/>
          </w:tcPr>
          <w:p w14:paraId="089A1921" w14:textId="2C4F784B" w:rsidR="00415BA4" w:rsidRPr="00F53569" w:rsidRDefault="00415BA4" w:rsidP="00415BA4">
            <w:pPr>
              <w:jc w:val="right"/>
              <w:rPr>
                <w:rFonts w:eastAsia="Times New Roman"/>
                <w:color w:val="000000"/>
                <w:sz w:val="20"/>
                <w:szCs w:val="20"/>
                <w:lang w:val="nl-NL" w:eastAsia="nl-NL"/>
              </w:rPr>
            </w:pPr>
            <w:r>
              <w:rPr>
                <w:color w:val="000000"/>
                <w:sz w:val="20"/>
                <w:szCs w:val="20"/>
              </w:rPr>
              <w:t>117</w:t>
            </w:r>
          </w:p>
        </w:tc>
        <w:tc>
          <w:tcPr>
            <w:tcW w:w="680" w:type="dxa"/>
            <w:tcBorders>
              <w:top w:val="nil"/>
              <w:left w:val="nil"/>
              <w:bottom w:val="single" w:sz="4" w:space="0" w:color="auto"/>
              <w:right w:val="nil"/>
            </w:tcBorders>
            <w:shd w:val="clear" w:color="auto" w:fill="auto"/>
            <w:noWrap/>
            <w:vAlign w:val="bottom"/>
            <w:hideMark/>
          </w:tcPr>
          <w:p w14:paraId="1AC2CC26" w14:textId="7FA0058E" w:rsidR="00415BA4" w:rsidRPr="00F53569" w:rsidRDefault="00415BA4" w:rsidP="00415BA4">
            <w:pPr>
              <w:jc w:val="right"/>
              <w:rPr>
                <w:rFonts w:eastAsia="Times New Roman"/>
                <w:color w:val="000000"/>
                <w:sz w:val="20"/>
                <w:szCs w:val="20"/>
                <w:lang w:val="nl-NL" w:eastAsia="nl-NL"/>
              </w:rPr>
            </w:pPr>
            <w:r>
              <w:rPr>
                <w:color w:val="000000"/>
                <w:sz w:val="20"/>
                <w:szCs w:val="20"/>
              </w:rPr>
              <w:t>596</w:t>
            </w:r>
          </w:p>
        </w:tc>
        <w:tc>
          <w:tcPr>
            <w:tcW w:w="680" w:type="dxa"/>
            <w:tcBorders>
              <w:top w:val="nil"/>
              <w:left w:val="nil"/>
              <w:bottom w:val="single" w:sz="4" w:space="0" w:color="auto"/>
              <w:right w:val="nil"/>
            </w:tcBorders>
            <w:shd w:val="clear" w:color="auto" w:fill="auto"/>
            <w:noWrap/>
            <w:vAlign w:val="bottom"/>
            <w:hideMark/>
          </w:tcPr>
          <w:p w14:paraId="3E1E9A62" w14:textId="2010940C" w:rsidR="00415BA4" w:rsidRPr="00F53569" w:rsidRDefault="00415BA4" w:rsidP="00415BA4">
            <w:pPr>
              <w:jc w:val="right"/>
              <w:rPr>
                <w:rFonts w:eastAsia="Times New Roman"/>
                <w:color w:val="000000"/>
                <w:sz w:val="20"/>
                <w:szCs w:val="20"/>
                <w:lang w:val="nl-NL" w:eastAsia="nl-NL"/>
              </w:rPr>
            </w:pPr>
            <w:r>
              <w:rPr>
                <w:color w:val="000000"/>
                <w:sz w:val="20"/>
                <w:szCs w:val="20"/>
              </w:rPr>
              <w:t>218</w:t>
            </w:r>
          </w:p>
        </w:tc>
        <w:tc>
          <w:tcPr>
            <w:tcW w:w="780" w:type="dxa"/>
            <w:tcBorders>
              <w:top w:val="nil"/>
              <w:left w:val="nil"/>
              <w:bottom w:val="single" w:sz="4" w:space="0" w:color="auto"/>
              <w:right w:val="nil"/>
            </w:tcBorders>
            <w:shd w:val="clear" w:color="auto" w:fill="auto"/>
            <w:noWrap/>
            <w:vAlign w:val="bottom"/>
            <w:hideMark/>
          </w:tcPr>
          <w:p w14:paraId="37156D81" w14:textId="6E0609BA" w:rsidR="00415BA4" w:rsidRPr="00F53569" w:rsidRDefault="00415BA4" w:rsidP="00415BA4">
            <w:pPr>
              <w:jc w:val="right"/>
              <w:rPr>
                <w:rFonts w:eastAsia="Times New Roman"/>
                <w:color w:val="000000"/>
                <w:sz w:val="20"/>
                <w:szCs w:val="20"/>
                <w:lang w:val="nl-NL" w:eastAsia="nl-NL"/>
              </w:rPr>
            </w:pPr>
            <w:r>
              <w:rPr>
                <w:color w:val="000000"/>
                <w:sz w:val="20"/>
                <w:szCs w:val="20"/>
              </w:rPr>
              <w:t>21</w:t>
            </w:r>
          </w:p>
        </w:tc>
      </w:tr>
      <w:tr w:rsidR="00415BA4" w:rsidRPr="00F53569" w14:paraId="48769BEE" w14:textId="77777777" w:rsidTr="00F53569">
        <w:trPr>
          <w:trHeight w:val="300"/>
        </w:trPr>
        <w:tc>
          <w:tcPr>
            <w:tcW w:w="660" w:type="dxa"/>
            <w:tcBorders>
              <w:top w:val="nil"/>
              <w:left w:val="nil"/>
              <w:bottom w:val="nil"/>
              <w:right w:val="nil"/>
            </w:tcBorders>
            <w:shd w:val="clear" w:color="auto" w:fill="auto"/>
            <w:noWrap/>
            <w:vAlign w:val="bottom"/>
            <w:hideMark/>
          </w:tcPr>
          <w:p w14:paraId="20FAF5EF" w14:textId="77777777" w:rsidR="00415BA4" w:rsidRPr="00F53569" w:rsidRDefault="00415BA4" w:rsidP="00415BA4">
            <w:pPr>
              <w:rPr>
                <w:rFonts w:eastAsia="Times New Roman"/>
                <w:color w:val="000000"/>
                <w:sz w:val="20"/>
                <w:szCs w:val="20"/>
                <w:lang w:val="nl-NL" w:eastAsia="nl-NL"/>
              </w:rPr>
            </w:pPr>
            <w:r w:rsidRPr="00F53569">
              <w:rPr>
                <w:rFonts w:eastAsia="Times New Roman"/>
                <w:color w:val="000000"/>
                <w:sz w:val="20"/>
                <w:szCs w:val="20"/>
                <w:lang w:val="nl-NL" w:eastAsia="nl-NL"/>
              </w:rPr>
              <w:t>k = 20</w:t>
            </w:r>
          </w:p>
        </w:tc>
        <w:tc>
          <w:tcPr>
            <w:tcW w:w="1600" w:type="dxa"/>
            <w:tcBorders>
              <w:top w:val="nil"/>
              <w:left w:val="nil"/>
              <w:bottom w:val="nil"/>
              <w:right w:val="nil"/>
            </w:tcBorders>
            <w:shd w:val="clear" w:color="auto" w:fill="auto"/>
            <w:noWrap/>
            <w:vAlign w:val="bottom"/>
            <w:hideMark/>
          </w:tcPr>
          <w:p w14:paraId="56B9A717" w14:textId="19402917" w:rsidR="00415BA4" w:rsidRPr="00F53569" w:rsidRDefault="00415BA4" w:rsidP="00415BA4">
            <w:pPr>
              <w:rPr>
                <w:rFonts w:eastAsia="Times New Roman"/>
                <w:color w:val="000000"/>
                <w:sz w:val="20"/>
                <w:szCs w:val="20"/>
                <w:lang w:val="nl-NL" w:eastAsia="nl-NL"/>
              </w:rPr>
            </w:pPr>
            <w:r>
              <w:rPr>
                <w:color w:val="000000"/>
                <w:sz w:val="20"/>
                <w:szCs w:val="20"/>
              </w:rPr>
              <w:t>Significant</w:t>
            </w:r>
          </w:p>
        </w:tc>
        <w:tc>
          <w:tcPr>
            <w:tcW w:w="760" w:type="dxa"/>
            <w:tcBorders>
              <w:top w:val="nil"/>
              <w:left w:val="nil"/>
              <w:bottom w:val="nil"/>
              <w:right w:val="nil"/>
            </w:tcBorders>
            <w:shd w:val="clear" w:color="auto" w:fill="auto"/>
            <w:noWrap/>
            <w:vAlign w:val="bottom"/>
            <w:hideMark/>
          </w:tcPr>
          <w:p w14:paraId="2B4C1252" w14:textId="1F1354B5" w:rsidR="00415BA4" w:rsidRPr="00F53569" w:rsidRDefault="00415BA4" w:rsidP="00415BA4">
            <w:pPr>
              <w:jc w:val="right"/>
              <w:rPr>
                <w:rFonts w:eastAsia="Times New Roman"/>
                <w:color w:val="000000"/>
                <w:sz w:val="20"/>
                <w:szCs w:val="20"/>
                <w:lang w:val="nl-NL" w:eastAsia="nl-NL"/>
              </w:rPr>
            </w:pPr>
            <w:r>
              <w:rPr>
                <w:color w:val="000000"/>
                <w:sz w:val="20"/>
                <w:szCs w:val="20"/>
              </w:rPr>
              <w:t>84.0%</w:t>
            </w:r>
          </w:p>
        </w:tc>
        <w:tc>
          <w:tcPr>
            <w:tcW w:w="680" w:type="dxa"/>
            <w:tcBorders>
              <w:top w:val="nil"/>
              <w:left w:val="nil"/>
              <w:bottom w:val="nil"/>
              <w:right w:val="nil"/>
            </w:tcBorders>
            <w:shd w:val="clear" w:color="auto" w:fill="auto"/>
            <w:noWrap/>
            <w:vAlign w:val="bottom"/>
            <w:hideMark/>
          </w:tcPr>
          <w:p w14:paraId="20679C06" w14:textId="3B54E9FB" w:rsidR="00415BA4" w:rsidRPr="00F53569" w:rsidRDefault="00415BA4" w:rsidP="00415BA4">
            <w:pPr>
              <w:jc w:val="right"/>
              <w:rPr>
                <w:rFonts w:eastAsia="Times New Roman"/>
                <w:color w:val="000000"/>
                <w:sz w:val="20"/>
                <w:szCs w:val="20"/>
                <w:lang w:val="nl-NL" w:eastAsia="nl-NL"/>
              </w:rPr>
            </w:pPr>
            <w:r>
              <w:rPr>
                <w:color w:val="000000"/>
                <w:sz w:val="20"/>
                <w:szCs w:val="20"/>
              </w:rPr>
              <w:t>76.0%</w:t>
            </w:r>
          </w:p>
        </w:tc>
        <w:tc>
          <w:tcPr>
            <w:tcW w:w="680" w:type="dxa"/>
            <w:tcBorders>
              <w:top w:val="nil"/>
              <w:left w:val="nil"/>
              <w:bottom w:val="nil"/>
              <w:right w:val="nil"/>
            </w:tcBorders>
            <w:shd w:val="clear" w:color="auto" w:fill="auto"/>
            <w:noWrap/>
            <w:vAlign w:val="bottom"/>
            <w:hideMark/>
          </w:tcPr>
          <w:p w14:paraId="41D9498D" w14:textId="186650B7" w:rsidR="00415BA4" w:rsidRPr="00F53569" w:rsidRDefault="00415BA4" w:rsidP="00415BA4">
            <w:pPr>
              <w:jc w:val="right"/>
              <w:rPr>
                <w:rFonts w:eastAsia="Times New Roman"/>
                <w:color w:val="000000"/>
                <w:sz w:val="20"/>
                <w:szCs w:val="20"/>
                <w:lang w:val="nl-NL" w:eastAsia="nl-NL"/>
              </w:rPr>
            </w:pPr>
            <w:r>
              <w:rPr>
                <w:color w:val="000000"/>
                <w:sz w:val="20"/>
                <w:szCs w:val="20"/>
              </w:rPr>
              <w:t>53.8%</w:t>
            </w:r>
          </w:p>
        </w:tc>
        <w:tc>
          <w:tcPr>
            <w:tcW w:w="680" w:type="dxa"/>
            <w:tcBorders>
              <w:top w:val="nil"/>
              <w:left w:val="nil"/>
              <w:bottom w:val="nil"/>
              <w:right w:val="nil"/>
            </w:tcBorders>
            <w:shd w:val="clear" w:color="auto" w:fill="auto"/>
            <w:noWrap/>
            <w:vAlign w:val="bottom"/>
            <w:hideMark/>
          </w:tcPr>
          <w:p w14:paraId="47E788FA" w14:textId="4F47D5BA" w:rsidR="00415BA4" w:rsidRPr="00F53569" w:rsidRDefault="00415BA4" w:rsidP="00415BA4">
            <w:pPr>
              <w:jc w:val="right"/>
              <w:rPr>
                <w:rFonts w:eastAsia="Times New Roman"/>
                <w:color w:val="000000"/>
                <w:sz w:val="20"/>
                <w:szCs w:val="20"/>
                <w:lang w:val="nl-NL" w:eastAsia="nl-NL"/>
              </w:rPr>
            </w:pPr>
            <w:r>
              <w:rPr>
                <w:color w:val="000000"/>
                <w:sz w:val="20"/>
                <w:szCs w:val="20"/>
              </w:rPr>
              <w:t>60.0%</w:t>
            </w:r>
          </w:p>
        </w:tc>
        <w:tc>
          <w:tcPr>
            <w:tcW w:w="680" w:type="dxa"/>
            <w:gridSpan w:val="2"/>
            <w:tcBorders>
              <w:top w:val="nil"/>
              <w:left w:val="nil"/>
              <w:bottom w:val="nil"/>
              <w:right w:val="nil"/>
            </w:tcBorders>
            <w:shd w:val="clear" w:color="auto" w:fill="auto"/>
            <w:noWrap/>
            <w:vAlign w:val="bottom"/>
            <w:hideMark/>
          </w:tcPr>
          <w:p w14:paraId="187EC819" w14:textId="3749FCB7" w:rsidR="00415BA4" w:rsidRPr="00F53569" w:rsidRDefault="00415BA4" w:rsidP="00415BA4">
            <w:pPr>
              <w:jc w:val="right"/>
              <w:rPr>
                <w:rFonts w:eastAsia="Times New Roman"/>
                <w:color w:val="000000"/>
                <w:sz w:val="20"/>
                <w:szCs w:val="20"/>
                <w:lang w:val="nl-NL" w:eastAsia="nl-NL"/>
              </w:rPr>
            </w:pPr>
            <w:r>
              <w:rPr>
                <w:color w:val="000000"/>
                <w:sz w:val="20"/>
                <w:szCs w:val="20"/>
              </w:rPr>
              <w:t>87.5%</w:t>
            </w:r>
          </w:p>
        </w:tc>
        <w:tc>
          <w:tcPr>
            <w:tcW w:w="680" w:type="dxa"/>
            <w:tcBorders>
              <w:top w:val="nil"/>
              <w:left w:val="nil"/>
              <w:bottom w:val="nil"/>
              <w:right w:val="nil"/>
            </w:tcBorders>
            <w:shd w:val="clear" w:color="auto" w:fill="auto"/>
            <w:noWrap/>
            <w:vAlign w:val="bottom"/>
            <w:hideMark/>
          </w:tcPr>
          <w:p w14:paraId="52CF226D" w14:textId="7BDD4C84" w:rsidR="00415BA4" w:rsidRPr="00F53569" w:rsidRDefault="00415BA4" w:rsidP="00415BA4">
            <w:pPr>
              <w:jc w:val="right"/>
              <w:rPr>
                <w:rFonts w:eastAsia="Times New Roman"/>
                <w:color w:val="000000"/>
                <w:sz w:val="20"/>
                <w:szCs w:val="20"/>
                <w:lang w:val="nl-NL" w:eastAsia="nl-NL"/>
              </w:rPr>
            </w:pPr>
            <w:r>
              <w:rPr>
                <w:color w:val="000000"/>
                <w:sz w:val="20"/>
                <w:szCs w:val="20"/>
              </w:rPr>
              <w:t>80.5%</w:t>
            </w:r>
          </w:p>
        </w:tc>
        <w:tc>
          <w:tcPr>
            <w:tcW w:w="680" w:type="dxa"/>
            <w:tcBorders>
              <w:top w:val="nil"/>
              <w:left w:val="nil"/>
              <w:bottom w:val="nil"/>
              <w:right w:val="nil"/>
            </w:tcBorders>
            <w:shd w:val="clear" w:color="auto" w:fill="auto"/>
            <w:noWrap/>
            <w:vAlign w:val="bottom"/>
            <w:hideMark/>
          </w:tcPr>
          <w:p w14:paraId="6F68840A" w14:textId="2640CA0B" w:rsidR="00415BA4" w:rsidRPr="00F53569" w:rsidRDefault="00415BA4" w:rsidP="00415BA4">
            <w:pPr>
              <w:jc w:val="right"/>
              <w:rPr>
                <w:rFonts w:eastAsia="Times New Roman"/>
                <w:color w:val="000000"/>
                <w:sz w:val="20"/>
                <w:szCs w:val="20"/>
                <w:lang w:val="nl-NL" w:eastAsia="nl-NL"/>
              </w:rPr>
            </w:pPr>
            <w:r>
              <w:rPr>
                <w:color w:val="000000"/>
                <w:sz w:val="20"/>
                <w:szCs w:val="20"/>
              </w:rPr>
              <w:t>94.0%</w:t>
            </w:r>
          </w:p>
        </w:tc>
        <w:tc>
          <w:tcPr>
            <w:tcW w:w="680" w:type="dxa"/>
            <w:tcBorders>
              <w:top w:val="nil"/>
              <w:left w:val="nil"/>
              <w:bottom w:val="nil"/>
              <w:right w:val="nil"/>
            </w:tcBorders>
            <w:shd w:val="clear" w:color="auto" w:fill="auto"/>
            <w:noWrap/>
            <w:vAlign w:val="bottom"/>
            <w:hideMark/>
          </w:tcPr>
          <w:p w14:paraId="179E68AC" w14:textId="27A53EF0" w:rsidR="00415BA4" w:rsidRPr="00F53569" w:rsidRDefault="00415BA4" w:rsidP="00415BA4">
            <w:pPr>
              <w:jc w:val="right"/>
              <w:rPr>
                <w:rFonts w:eastAsia="Times New Roman"/>
                <w:color w:val="000000"/>
                <w:sz w:val="20"/>
                <w:szCs w:val="20"/>
                <w:lang w:val="nl-NL" w:eastAsia="nl-NL"/>
              </w:rPr>
            </w:pPr>
            <w:r>
              <w:rPr>
                <w:color w:val="000000"/>
                <w:sz w:val="20"/>
                <w:szCs w:val="20"/>
              </w:rPr>
              <w:t>69.1%</w:t>
            </w:r>
          </w:p>
        </w:tc>
        <w:tc>
          <w:tcPr>
            <w:tcW w:w="780" w:type="dxa"/>
            <w:tcBorders>
              <w:top w:val="nil"/>
              <w:left w:val="nil"/>
              <w:bottom w:val="nil"/>
              <w:right w:val="nil"/>
            </w:tcBorders>
            <w:shd w:val="clear" w:color="auto" w:fill="auto"/>
            <w:noWrap/>
            <w:vAlign w:val="bottom"/>
            <w:hideMark/>
          </w:tcPr>
          <w:p w14:paraId="33225DD6" w14:textId="1887E4EE" w:rsidR="00415BA4" w:rsidRPr="00F53569" w:rsidRDefault="00415BA4" w:rsidP="00415BA4">
            <w:pPr>
              <w:jc w:val="right"/>
              <w:rPr>
                <w:rFonts w:eastAsia="Times New Roman"/>
                <w:color w:val="000000"/>
                <w:sz w:val="20"/>
                <w:szCs w:val="20"/>
                <w:lang w:val="nl-NL" w:eastAsia="nl-NL"/>
              </w:rPr>
            </w:pPr>
            <w:r>
              <w:rPr>
                <w:color w:val="000000"/>
                <w:sz w:val="20"/>
                <w:szCs w:val="20"/>
              </w:rPr>
              <w:t>0.0%</w:t>
            </w:r>
          </w:p>
        </w:tc>
      </w:tr>
      <w:tr w:rsidR="00415BA4" w:rsidRPr="00F53569" w14:paraId="5F2336EB" w14:textId="77777777" w:rsidTr="00F53569">
        <w:trPr>
          <w:trHeight w:val="300"/>
        </w:trPr>
        <w:tc>
          <w:tcPr>
            <w:tcW w:w="660" w:type="dxa"/>
            <w:tcBorders>
              <w:top w:val="nil"/>
              <w:left w:val="nil"/>
              <w:bottom w:val="single" w:sz="4" w:space="0" w:color="auto"/>
              <w:right w:val="nil"/>
            </w:tcBorders>
            <w:shd w:val="clear" w:color="auto" w:fill="auto"/>
            <w:noWrap/>
            <w:vAlign w:val="bottom"/>
            <w:hideMark/>
          </w:tcPr>
          <w:p w14:paraId="0948D45A" w14:textId="77777777" w:rsidR="00415BA4" w:rsidRPr="00F53569" w:rsidRDefault="00415BA4" w:rsidP="00415BA4">
            <w:pPr>
              <w:rPr>
                <w:rFonts w:eastAsia="Times New Roman"/>
                <w:color w:val="000000"/>
                <w:sz w:val="20"/>
                <w:szCs w:val="20"/>
                <w:lang w:val="nl-NL" w:eastAsia="nl-NL"/>
              </w:rPr>
            </w:pPr>
            <w:r w:rsidRPr="00F53569">
              <w:rPr>
                <w:rFonts w:eastAsia="Times New Roman"/>
                <w:color w:val="000000"/>
                <w:sz w:val="20"/>
                <w:szCs w:val="20"/>
                <w:lang w:val="nl-NL" w:eastAsia="nl-NL"/>
              </w:rPr>
              <w:t> </w:t>
            </w:r>
          </w:p>
        </w:tc>
        <w:tc>
          <w:tcPr>
            <w:tcW w:w="1600" w:type="dxa"/>
            <w:tcBorders>
              <w:top w:val="nil"/>
              <w:left w:val="nil"/>
              <w:bottom w:val="single" w:sz="4" w:space="0" w:color="auto"/>
              <w:right w:val="nil"/>
            </w:tcBorders>
            <w:shd w:val="clear" w:color="auto" w:fill="auto"/>
            <w:noWrap/>
            <w:vAlign w:val="bottom"/>
            <w:hideMark/>
          </w:tcPr>
          <w:p w14:paraId="4A0740D5" w14:textId="5D4B8233" w:rsidR="00415BA4" w:rsidRPr="00F53569" w:rsidRDefault="00415BA4" w:rsidP="00415BA4">
            <w:pPr>
              <w:rPr>
                <w:rFonts w:eastAsia="Times New Roman"/>
                <w:color w:val="000000"/>
                <w:sz w:val="20"/>
                <w:szCs w:val="20"/>
                <w:lang w:val="nl-NL" w:eastAsia="nl-NL"/>
              </w:rPr>
            </w:pPr>
            <w:r>
              <w:rPr>
                <w:color w:val="000000"/>
                <w:sz w:val="20"/>
                <w:szCs w:val="20"/>
              </w:rPr>
              <w:t>Count</w:t>
            </w:r>
          </w:p>
        </w:tc>
        <w:tc>
          <w:tcPr>
            <w:tcW w:w="760" w:type="dxa"/>
            <w:tcBorders>
              <w:top w:val="nil"/>
              <w:left w:val="nil"/>
              <w:bottom w:val="single" w:sz="4" w:space="0" w:color="auto"/>
              <w:right w:val="nil"/>
            </w:tcBorders>
            <w:shd w:val="clear" w:color="auto" w:fill="auto"/>
            <w:noWrap/>
            <w:vAlign w:val="bottom"/>
            <w:hideMark/>
          </w:tcPr>
          <w:p w14:paraId="134F17CE" w14:textId="7D4F541B" w:rsidR="00415BA4" w:rsidRPr="00F53569" w:rsidRDefault="00415BA4" w:rsidP="00415BA4">
            <w:pPr>
              <w:jc w:val="right"/>
              <w:rPr>
                <w:rFonts w:eastAsia="Times New Roman"/>
                <w:color w:val="000000"/>
                <w:sz w:val="20"/>
                <w:szCs w:val="20"/>
                <w:lang w:val="nl-NL" w:eastAsia="nl-NL"/>
              </w:rPr>
            </w:pPr>
            <w:r>
              <w:rPr>
                <w:color w:val="000000"/>
                <w:sz w:val="20"/>
                <w:szCs w:val="20"/>
              </w:rPr>
              <w:t>324</w:t>
            </w:r>
          </w:p>
        </w:tc>
        <w:tc>
          <w:tcPr>
            <w:tcW w:w="680" w:type="dxa"/>
            <w:tcBorders>
              <w:top w:val="nil"/>
              <w:left w:val="nil"/>
              <w:bottom w:val="single" w:sz="4" w:space="0" w:color="auto"/>
              <w:right w:val="nil"/>
            </w:tcBorders>
            <w:shd w:val="clear" w:color="auto" w:fill="auto"/>
            <w:noWrap/>
            <w:vAlign w:val="bottom"/>
            <w:hideMark/>
          </w:tcPr>
          <w:p w14:paraId="5C50E6F1" w14:textId="167C2A0D" w:rsidR="00415BA4" w:rsidRPr="00F53569" w:rsidRDefault="00415BA4" w:rsidP="00415BA4">
            <w:pPr>
              <w:jc w:val="right"/>
              <w:rPr>
                <w:rFonts w:eastAsia="Times New Roman"/>
                <w:color w:val="000000"/>
                <w:sz w:val="20"/>
                <w:szCs w:val="20"/>
                <w:lang w:val="nl-NL" w:eastAsia="nl-NL"/>
              </w:rPr>
            </w:pPr>
            <w:r>
              <w:rPr>
                <w:color w:val="000000"/>
                <w:sz w:val="20"/>
                <w:szCs w:val="20"/>
              </w:rPr>
              <w:t>25</w:t>
            </w:r>
          </w:p>
        </w:tc>
        <w:tc>
          <w:tcPr>
            <w:tcW w:w="680" w:type="dxa"/>
            <w:tcBorders>
              <w:top w:val="nil"/>
              <w:left w:val="nil"/>
              <w:bottom w:val="single" w:sz="4" w:space="0" w:color="auto"/>
              <w:right w:val="nil"/>
            </w:tcBorders>
            <w:shd w:val="clear" w:color="auto" w:fill="auto"/>
            <w:noWrap/>
            <w:vAlign w:val="bottom"/>
            <w:hideMark/>
          </w:tcPr>
          <w:p w14:paraId="26B892BB" w14:textId="43506C4C" w:rsidR="00415BA4" w:rsidRPr="00F53569" w:rsidRDefault="00415BA4" w:rsidP="00415BA4">
            <w:pPr>
              <w:jc w:val="right"/>
              <w:rPr>
                <w:rFonts w:eastAsia="Times New Roman"/>
                <w:color w:val="000000"/>
                <w:sz w:val="20"/>
                <w:szCs w:val="20"/>
                <w:lang w:val="nl-NL" w:eastAsia="nl-NL"/>
              </w:rPr>
            </w:pPr>
            <w:r>
              <w:rPr>
                <w:color w:val="000000"/>
                <w:sz w:val="20"/>
                <w:szCs w:val="20"/>
              </w:rPr>
              <w:t>13</w:t>
            </w:r>
          </w:p>
        </w:tc>
        <w:tc>
          <w:tcPr>
            <w:tcW w:w="680" w:type="dxa"/>
            <w:tcBorders>
              <w:top w:val="nil"/>
              <w:left w:val="nil"/>
              <w:bottom w:val="single" w:sz="4" w:space="0" w:color="auto"/>
              <w:right w:val="nil"/>
            </w:tcBorders>
            <w:shd w:val="clear" w:color="auto" w:fill="auto"/>
            <w:noWrap/>
            <w:vAlign w:val="bottom"/>
            <w:hideMark/>
          </w:tcPr>
          <w:p w14:paraId="11E1C7FC" w14:textId="581D767E" w:rsidR="00415BA4" w:rsidRPr="00F53569" w:rsidRDefault="00415BA4" w:rsidP="00415BA4">
            <w:pPr>
              <w:jc w:val="right"/>
              <w:rPr>
                <w:rFonts w:eastAsia="Times New Roman"/>
                <w:color w:val="000000"/>
                <w:sz w:val="20"/>
                <w:szCs w:val="20"/>
                <w:lang w:val="nl-NL" w:eastAsia="nl-NL"/>
              </w:rPr>
            </w:pPr>
            <w:r>
              <w:rPr>
                <w:color w:val="000000"/>
                <w:sz w:val="20"/>
                <w:szCs w:val="20"/>
              </w:rPr>
              <w:t>5</w:t>
            </w:r>
          </w:p>
        </w:tc>
        <w:tc>
          <w:tcPr>
            <w:tcW w:w="680" w:type="dxa"/>
            <w:gridSpan w:val="2"/>
            <w:tcBorders>
              <w:top w:val="nil"/>
              <w:left w:val="nil"/>
              <w:bottom w:val="single" w:sz="4" w:space="0" w:color="auto"/>
              <w:right w:val="nil"/>
            </w:tcBorders>
            <w:shd w:val="clear" w:color="auto" w:fill="auto"/>
            <w:noWrap/>
            <w:vAlign w:val="bottom"/>
            <w:hideMark/>
          </w:tcPr>
          <w:p w14:paraId="1DC1BCEE" w14:textId="285BC34A" w:rsidR="00415BA4" w:rsidRPr="00F53569" w:rsidRDefault="00415BA4" w:rsidP="00415BA4">
            <w:pPr>
              <w:jc w:val="right"/>
              <w:rPr>
                <w:rFonts w:eastAsia="Times New Roman"/>
                <w:color w:val="000000"/>
                <w:sz w:val="20"/>
                <w:szCs w:val="20"/>
                <w:lang w:val="nl-NL" w:eastAsia="nl-NL"/>
              </w:rPr>
            </w:pPr>
            <w:r>
              <w:rPr>
                <w:color w:val="000000"/>
                <w:sz w:val="20"/>
                <w:szCs w:val="20"/>
              </w:rPr>
              <w:t>16</w:t>
            </w:r>
          </w:p>
        </w:tc>
        <w:tc>
          <w:tcPr>
            <w:tcW w:w="680" w:type="dxa"/>
            <w:tcBorders>
              <w:top w:val="nil"/>
              <w:left w:val="nil"/>
              <w:bottom w:val="single" w:sz="4" w:space="0" w:color="auto"/>
              <w:right w:val="nil"/>
            </w:tcBorders>
            <w:shd w:val="clear" w:color="auto" w:fill="auto"/>
            <w:noWrap/>
            <w:vAlign w:val="bottom"/>
            <w:hideMark/>
          </w:tcPr>
          <w:p w14:paraId="2C79BAA6" w14:textId="6B1965EA" w:rsidR="00415BA4" w:rsidRPr="00F53569" w:rsidRDefault="00415BA4" w:rsidP="00415BA4">
            <w:pPr>
              <w:jc w:val="right"/>
              <w:rPr>
                <w:rFonts w:eastAsia="Times New Roman"/>
                <w:color w:val="000000"/>
                <w:sz w:val="20"/>
                <w:szCs w:val="20"/>
                <w:lang w:val="nl-NL" w:eastAsia="nl-NL"/>
              </w:rPr>
            </w:pPr>
            <w:r>
              <w:rPr>
                <w:color w:val="000000"/>
                <w:sz w:val="20"/>
                <w:szCs w:val="20"/>
              </w:rPr>
              <w:t>41</w:t>
            </w:r>
          </w:p>
        </w:tc>
        <w:tc>
          <w:tcPr>
            <w:tcW w:w="680" w:type="dxa"/>
            <w:tcBorders>
              <w:top w:val="nil"/>
              <w:left w:val="nil"/>
              <w:bottom w:val="single" w:sz="4" w:space="0" w:color="auto"/>
              <w:right w:val="nil"/>
            </w:tcBorders>
            <w:shd w:val="clear" w:color="auto" w:fill="auto"/>
            <w:noWrap/>
            <w:vAlign w:val="bottom"/>
            <w:hideMark/>
          </w:tcPr>
          <w:p w14:paraId="54FA3105" w14:textId="4B98D125" w:rsidR="00415BA4" w:rsidRPr="00F53569" w:rsidRDefault="00415BA4" w:rsidP="00415BA4">
            <w:pPr>
              <w:jc w:val="right"/>
              <w:rPr>
                <w:rFonts w:eastAsia="Times New Roman"/>
                <w:color w:val="000000"/>
                <w:sz w:val="20"/>
                <w:szCs w:val="20"/>
                <w:lang w:val="nl-NL" w:eastAsia="nl-NL"/>
              </w:rPr>
            </w:pPr>
            <w:r>
              <w:rPr>
                <w:color w:val="000000"/>
                <w:sz w:val="20"/>
                <w:szCs w:val="20"/>
              </w:rPr>
              <w:t>168</w:t>
            </w:r>
          </w:p>
        </w:tc>
        <w:tc>
          <w:tcPr>
            <w:tcW w:w="680" w:type="dxa"/>
            <w:tcBorders>
              <w:top w:val="nil"/>
              <w:left w:val="nil"/>
              <w:bottom w:val="single" w:sz="4" w:space="0" w:color="auto"/>
              <w:right w:val="nil"/>
            </w:tcBorders>
            <w:shd w:val="clear" w:color="auto" w:fill="auto"/>
            <w:noWrap/>
            <w:vAlign w:val="bottom"/>
            <w:hideMark/>
          </w:tcPr>
          <w:p w14:paraId="1D3767EF" w14:textId="492FB8C4" w:rsidR="00415BA4" w:rsidRPr="00F53569" w:rsidRDefault="00415BA4" w:rsidP="00415BA4">
            <w:pPr>
              <w:jc w:val="right"/>
              <w:rPr>
                <w:rFonts w:eastAsia="Times New Roman"/>
                <w:color w:val="000000"/>
                <w:sz w:val="20"/>
                <w:szCs w:val="20"/>
                <w:lang w:val="nl-NL" w:eastAsia="nl-NL"/>
              </w:rPr>
            </w:pPr>
            <w:r>
              <w:rPr>
                <w:color w:val="000000"/>
                <w:sz w:val="20"/>
                <w:szCs w:val="20"/>
              </w:rPr>
              <w:t>55</w:t>
            </w:r>
          </w:p>
        </w:tc>
        <w:tc>
          <w:tcPr>
            <w:tcW w:w="780" w:type="dxa"/>
            <w:tcBorders>
              <w:top w:val="nil"/>
              <w:left w:val="nil"/>
              <w:bottom w:val="single" w:sz="4" w:space="0" w:color="auto"/>
              <w:right w:val="nil"/>
            </w:tcBorders>
            <w:shd w:val="clear" w:color="auto" w:fill="auto"/>
            <w:noWrap/>
            <w:vAlign w:val="bottom"/>
            <w:hideMark/>
          </w:tcPr>
          <w:p w14:paraId="719AEA80" w14:textId="37F6BB7D" w:rsidR="00415BA4" w:rsidRPr="00F53569" w:rsidRDefault="00415BA4" w:rsidP="00415BA4">
            <w:pPr>
              <w:rPr>
                <w:rFonts w:eastAsia="Times New Roman"/>
                <w:color w:val="000000"/>
                <w:sz w:val="20"/>
                <w:szCs w:val="20"/>
                <w:lang w:val="nl-NL" w:eastAsia="nl-NL"/>
              </w:rPr>
            </w:pPr>
            <w:r>
              <w:rPr>
                <w:color w:val="000000"/>
                <w:sz w:val="20"/>
                <w:szCs w:val="20"/>
              </w:rPr>
              <w:t>1</w:t>
            </w:r>
          </w:p>
        </w:tc>
      </w:tr>
      <w:tr w:rsidR="00415BA4" w:rsidRPr="00F53569" w14:paraId="7A8CE160" w14:textId="77777777" w:rsidTr="00F53569">
        <w:trPr>
          <w:trHeight w:val="300"/>
        </w:trPr>
        <w:tc>
          <w:tcPr>
            <w:tcW w:w="660" w:type="dxa"/>
            <w:tcBorders>
              <w:top w:val="nil"/>
              <w:left w:val="nil"/>
              <w:bottom w:val="nil"/>
              <w:right w:val="nil"/>
            </w:tcBorders>
            <w:shd w:val="clear" w:color="auto" w:fill="auto"/>
            <w:noWrap/>
            <w:vAlign w:val="bottom"/>
            <w:hideMark/>
          </w:tcPr>
          <w:p w14:paraId="64FED07A" w14:textId="77777777" w:rsidR="00415BA4" w:rsidRPr="00F53569" w:rsidRDefault="00415BA4" w:rsidP="00415BA4">
            <w:pPr>
              <w:rPr>
                <w:rFonts w:eastAsia="Times New Roman"/>
                <w:color w:val="000000"/>
                <w:sz w:val="20"/>
                <w:szCs w:val="20"/>
                <w:lang w:val="nl-NL" w:eastAsia="nl-NL"/>
              </w:rPr>
            </w:pPr>
            <w:r w:rsidRPr="00F53569">
              <w:rPr>
                <w:rFonts w:eastAsia="Times New Roman"/>
                <w:color w:val="000000"/>
                <w:sz w:val="20"/>
                <w:szCs w:val="20"/>
                <w:lang w:val="nl-NL" w:eastAsia="nl-NL"/>
              </w:rPr>
              <w:t>All</w:t>
            </w:r>
          </w:p>
        </w:tc>
        <w:tc>
          <w:tcPr>
            <w:tcW w:w="1600" w:type="dxa"/>
            <w:tcBorders>
              <w:top w:val="nil"/>
              <w:left w:val="nil"/>
              <w:bottom w:val="nil"/>
              <w:right w:val="nil"/>
            </w:tcBorders>
            <w:shd w:val="clear" w:color="auto" w:fill="auto"/>
            <w:noWrap/>
            <w:vAlign w:val="bottom"/>
            <w:hideMark/>
          </w:tcPr>
          <w:p w14:paraId="1E90C2DF" w14:textId="3FC96736" w:rsidR="00415BA4" w:rsidRPr="00F53569" w:rsidRDefault="00415BA4" w:rsidP="00415BA4">
            <w:pPr>
              <w:rPr>
                <w:rFonts w:eastAsia="Times New Roman"/>
                <w:color w:val="000000"/>
                <w:sz w:val="20"/>
                <w:szCs w:val="20"/>
                <w:lang w:val="nl-NL" w:eastAsia="nl-NL"/>
              </w:rPr>
            </w:pPr>
            <w:r>
              <w:rPr>
                <w:color w:val="000000"/>
                <w:sz w:val="20"/>
                <w:szCs w:val="20"/>
              </w:rPr>
              <w:t>Significant</w:t>
            </w:r>
          </w:p>
        </w:tc>
        <w:tc>
          <w:tcPr>
            <w:tcW w:w="760" w:type="dxa"/>
            <w:tcBorders>
              <w:top w:val="nil"/>
              <w:left w:val="nil"/>
              <w:bottom w:val="nil"/>
              <w:right w:val="nil"/>
            </w:tcBorders>
            <w:shd w:val="clear" w:color="auto" w:fill="auto"/>
            <w:noWrap/>
            <w:vAlign w:val="bottom"/>
            <w:hideMark/>
          </w:tcPr>
          <w:p w14:paraId="3290A3BA" w14:textId="2D565E8C" w:rsidR="00415BA4" w:rsidRPr="00F53569" w:rsidRDefault="00415BA4" w:rsidP="00415BA4">
            <w:pPr>
              <w:jc w:val="right"/>
              <w:rPr>
                <w:rFonts w:eastAsia="Times New Roman"/>
                <w:color w:val="000000"/>
                <w:sz w:val="20"/>
                <w:szCs w:val="20"/>
                <w:lang w:val="nl-NL" w:eastAsia="nl-NL"/>
              </w:rPr>
            </w:pPr>
            <w:r>
              <w:rPr>
                <w:color w:val="000000"/>
                <w:sz w:val="20"/>
                <w:szCs w:val="20"/>
              </w:rPr>
              <w:t>47.1%</w:t>
            </w:r>
          </w:p>
        </w:tc>
        <w:tc>
          <w:tcPr>
            <w:tcW w:w="680" w:type="dxa"/>
            <w:tcBorders>
              <w:top w:val="nil"/>
              <w:left w:val="nil"/>
              <w:bottom w:val="nil"/>
              <w:right w:val="nil"/>
            </w:tcBorders>
            <w:shd w:val="clear" w:color="auto" w:fill="auto"/>
            <w:noWrap/>
            <w:vAlign w:val="bottom"/>
            <w:hideMark/>
          </w:tcPr>
          <w:p w14:paraId="71E5F1AE" w14:textId="781CEDD8" w:rsidR="00415BA4" w:rsidRPr="00F53569" w:rsidRDefault="00415BA4" w:rsidP="00415BA4">
            <w:pPr>
              <w:jc w:val="right"/>
              <w:rPr>
                <w:rFonts w:eastAsia="Times New Roman"/>
                <w:color w:val="000000"/>
                <w:sz w:val="20"/>
                <w:szCs w:val="20"/>
                <w:lang w:val="nl-NL" w:eastAsia="nl-NL"/>
              </w:rPr>
            </w:pPr>
            <w:r>
              <w:rPr>
                <w:color w:val="000000"/>
                <w:sz w:val="20"/>
                <w:szCs w:val="20"/>
              </w:rPr>
              <w:t>46.5%</w:t>
            </w:r>
          </w:p>
        </w:tc>
        <w:tc>
          <w:tcPr>
            <w:tcW w:w="680" w:type="dxa"/>
            <w:tcBorders>
              <w:top w:val="nil"/>
              <w:left w:val="nil"/>
              <w:bottom w:val="nil"/>
              <w:right w:val="nil"/>
            </w:tcBorders>
            <w:shd w:val="clear" w:color="auto" w:fill="auto"/>
            <w:noWrap/>
            <w:vAlign w:val="bottom"/>
            <w:hideMark/>
          </w:tcPr>
          <w:p w14:paraId="1D759B9F" w14:textId="3483E4F4" w:rsidR="00415BA4" w:rsidRPr="00F53569" w:rsidRDefault="00415BA4" w:rsidP="00415BA4">
            <w:pPr>
              <w:jc w:val="right"/>
              <w:rPr>
                <w:rFonts w:eastAsia="Times New Roman"/>
                <w:color w:val="000000"/>
                <w:sz w:val="20"/>
                <w:szCs w:val="20"/>
                <w:lang w:val="nl-NL" w:eastAsia="nl-NL"/>
              </w:rPr>
            </w:pPr>
            <w:r>
              <w:rPr>
                <w:color w:val="000000"/>
                <w:sz w:val="20"/>
                <w:szCs w:val="20"/>
              </w:rPr>
              <w:t>45.1%</w:t>
            </w:r>
          </w:p>
        </w:tc>
        <w:tc>
          <w:tcPr>
            <w:tcW w:w="680" w:type="dxa"/>
            <w:tcBorders>
              <w:top w:val="nil"/>
              <w:left w:val="nil"/>
              <w:bottom w:val="nil"/>
              <w:right w:val="nil"/>
            </w:tcBorders>
            <w:shd w:val="clear" w:color="auto" w:fill="auto"/>
            <w:noWrap/>
            <w:vAlign w:val="bottom"/>
            <w:hideMark/>
          </w:tcPr>
          <w:p w14:paraId="43DFDC88" w14:textId="05668C40" w:rsidR="00415BA4" w:rsidRPr="00F53569" w:rsidRDefault="00415BA4" w:rsidP="00415BA4">
            <w:pPr>
              <w:jc w:val="right"/>
              <w:rPr>
                <w:rFonts w:eastAsia="Times New Roman"/>
                <w:color w:val="000000"/>
                <w:sz w:val="20"/>
                <w:szCs w:val="20"/>
                <w:lang w:val="nl-NL" w:eastAsia="nl-NL"/>
              </w:rPr>
            </w:pPr>
            <w:r>
              <w:rPr>
                <w:color w:val="000000"/>
                <w:sz w:val="20"/>
                <w:szCs w:val="20"/>
              </w:rPr>
              <w:t>29.9%</w:t>
            </w:r>
          </w:p>
        </w:tc>
        <w:tc>
          <w:tcPr>
            <w:tcW w:w="680" w:type="dxa"/>
            <w:gridSpan w:val="2"/>
            <w:tcBorders>
              <w:top w:val="nil"/>
              <w:left w:val="nil"/>
              <w:bottom w:val="nil"/>
              <w:right w:val="nil"/>
            </w:tcBorders>
            <w:shd w:val="clear" w:color="auto" w:fill="auto"/>
            <w:noWrap/>
            <w:vAlign w:val="bottom"/>
            <w:hideMark/>
          </w:tcPr>
          <w:p w14:paraId="7E1C28F7" w14:textId="2AC6C098" w:rsidR="00415BA4" w:rsidRPr="00F53569" w:rsidRDefault="00415BA4" w:rsidP="00415BA4">
            <w:pPr>
              <w:jc w:val="right"/>
              <w:rPr>
                <w:rFonts w:eastAsia="Times New Roman"/>
                <w:color w:val="000000"/>
                <w:sz w:val="20"/>
                <w:szCs w:val="20"/>
                <w:lang w:val="nl-NL" w:eastAsia="nl-NL"/>
              </w:rPr>
            </w:pPr>
            <w:r>
              <w:rPr>
                <w:color w:val="000000"/>
                <w:sz w:val="20"/>
                <w:szCs w:val="20"/>
              </w:rPr>
              <w:t>34.3%</w:t>
            </w:r>
          </w:p>
        </w:tc>
        <w:tc>
          <w:tcPr>
            <w:tcW w:w="680" w:type="dxa"/>
            <w:tcBorders>
              <w:top w:val="nil"/>
              <w:left w:val="nil"/>
              <w:bottom w:val="nil"/>
              <w:right w:val="nil"/>
            </w:tcBorders>
            <w:shd w:val="clear" w:color="auto" w:fill="auto"/>
            <w:noWrap/>
            <w:vAlign w:val="bottom"/>
            <w:hideMark/>
          </w:tcPr>
          <w:p w14:paraId="195C8A96" w14:textId="4FFE8D4A" w:rsidR="00415BA4" w:rsidRPr="00F53569" w:rsidRDefault="00415BA4" w:rsidP="00415BA4">
            <w:pPr>
              <w:jc w:val="right"/>
              <w:rPr>
                <w:rFonts w:eastAsia="Times New Roman"/>
                <w:color w:val="000000"/>
                <w:sz w:val="20"/>
                <w:szCs w:val="20"/>
                <w:lang w:val="nl-NL" w:eastAsia="nl-NL"/>
              </w:rPr>
            </w:pPr>
            <w:r>
              <w:rPr>
                <w:color w:val="000000"/>
                <w:sz w:val="20"/>
                <w:szCs w:val="20"/>
              </w:rPr>
              <w:t>59.1%</w:t>
            </w:r>
          </w:p>
        </w:tc>
        <w:tc>
          <w:tcPr>
            <w:tcW w:w="680" w:type="dxa"/>
            <w:tcBorders>
              <w:top w:val="nil"/>
              <w:left w:val="nil"/>
              <w:bottom w:val="nil"/>
              <w:right w:val="nil"/>
            </w:tcBorders>
            <w:shd w:val="clear" w:color="auto" w:fill="auto"/>
            <w:noWrap/>
            <w:vAlign w:val="bottom"/>
            <w:hideMark/>
          </w:tcPr>
          <w:p w14:paraId="0E3D63E7" w14:textId="6FBB5806" w:rsidR="00415BA4" w:rsidRPr="00F53569" w:rsidRDefault="00415BA4" w:rsidP="00415BA4">
            <w:pPr>
              <w:jc w:val="right"/>
              <w:rPr>
                <w:rFonts w:eastAsia="Times New Roman"/>
                <w:color w:val="000000"/>
                <w:sz w:val="20"/>
                <w:szCs w:val="20"/>
                <w:lang w:val="nl-NL" w:eastAsia="nl-NL"/>
              </w:rPr>
            </w:pPr>
            <w:r>
              <w:rPr>
                <w:color w:val="000000"/>
                <w:sz w:val="20"/>
                <w:szCs w:val="20"/>
              </w:rPr>
              <w:t>64.6%</w:t>
            </w:r>
          </w:p>
        </w:tc>
        <w:tc>
          <w:tcPr>
            <w:tcW w:w="680" w:type="dxa"/>
            <w:tcBorders>
              <w:top w:val="nil"/>
              <w:left w:val="nil"/>
              <w:bottom w:val="nil"/>
              <w:right w:val="nil"/>
            </w:tcBorders>
            <w:shd w:val="clear" w:color="auto" w:fill="auto"/>
            <w:noWrap/>
            <w:vAlign w:val="bottom"/>
            <w:hideMark/>
          </w:tcPr>
          <w:p w14:paraId="642E4C5D" w14:textId="2FF7B763" w:rsidR="00415BA4" w:rsidRPr="00F53569" w:rsidRDefault="00415BA4" w:rsidP="00415BA4">
            <w:pPr>
              <w:jc w:val="right"/>
              <w:rPr>
                <w:rFonts w:eastAsia="Times New Roman"/>
                <w:color w:val="000000"/>
                <w:sz w:val="20"/>
                <w:szCs w:val="20"/>
                <w:lang w:val="nl-NL" w:eastAsia="nl-NL"/>
              </w:rPr>
            </w:pPr>
            <w:r>
              <w:rPr>
                <w:color w:val="000000"/>
                <w:sz w:val="20"/>
                <w:szCs w:val="20"/>
              </w:rPr>
              <w:t>38.4%</w:t>
            </w:r>
          </w:p>
        </w:tc>
        <w:tc>
          <w:tcPr>
            <w:tcW w:w="780" w:type="dxa"/>
            <w:tcBorders>
              <w:top w:val="nil"/>
              <w:left w:val="nil"/>
              <w:bottom w:val="nil"/>
              <w:right w:val="nil"/>
            </w:tcBorders>
            <w:shd w:val="clear" w:color="auto" w:fill="auto"/>
            <w:noWrap/>
            <w:vAlign w:val="bottom"/>
            <w:hideMark/>
          </w:tcPr>
          <w:p w14:paraId="5F347582" w14:textId="21DFBFC4" w:rsidR="00415BA4" w:rsidRPr="00F53569" w:rsidRDefault="00415BA4" w:rsidP="00415BA4">
            <w:pPr>
              <w:jc w:val="right"/>
              <w:rPr>
                <w:rFonts w:eastAsia="Times New Roman"/>
                <w:color w:val="000000"/>
                <w:sz w:val="20"/>
                <w:szCs w:val="20"/>
                <w:lang w:val="nl-NL" w:eastAsia="nl-NL"/>
              </w:rPr>
            </w:pPr>
            <w:r>
              <w:rPr>
                <w:color w:val="000000"/>
                <w:sz w:val="20"/>
                <w:szCs w:val="20"/>
              </w:rPr>
              <w:t>39.3%</w:t>
            </w:r>
          </w:p>
        </w:tc>
      </w:tr>
      <w:tr w:rsidR="00415BA4" w:rsidRPr="00F53569" w14:paraId="192B0097" w14:textId="77777777" w:rsidTr="00F53569">
        <w:trPr>
          <w:trHeight w:val="300"/>
        </w:trPr>
        <w:tc>
          <w:tcPr>
            <w:tcW w:w="660" w:type="dxa"/>
            <w:tcBorders>
              <w:top w:val="nil"/>
              <w:left w:val="nil"/>
              <w:bottom w:val="nil"/>
              <w:right w:val="nil"/>
            </w:tcBorders>
            <w:shd w:val="clear" w:color="auto" w:fill="auto"/>
            <w:noWrap/>
            <w:vAlign w:val="bottom"/>
            <w:hideMark/>
          </w:tcPr>
          <w:p w14:paraId="09AF2853" w14:textId="77777777" w:rsidR="00415BA4" w:rsidRPr="00F53569" w:rsidRDefault="00415BA4" w:rsidP="00415BA4">
            <w:pPr>
              <w:jc w:val="right"/>
              <w:rPr>
                <w:rFonts w:eastAsia="Times New Roman"/>
                <w:color w:val="000000"/>
                <w:sz w:val="20"/>
                <w:szCs w:val="20"/>
                <w:lang w:val="nl-NL" w:eastAsia="nl-NL"/>
              </w:rPr>
            </w:pPr>
          </w:p>
        </w:tc>
        <w:tc>
          <w:tcPr>
            <w:tcW w:w="1600" w:type="dxa"/>
            <w:tcBorders>
              <w:top w:val="nil"/>
              <w:left w:val="nil"/>
              <w:bottom w:val="nil"/>
              <w:right w:val="nil"/>
            </w:tcBorders>
            <w:shd w:val="clear" w:color="auto" w:fill="auto"/>
            <w:noWrap/>
            <w:vAlign w:val="bottom"/>
            <w:hideMark/>
          </w:tcPr>
          <w:p w14:paraId="1FAAA2CA" w14:textId="04242ADC" w:rsidR="00415BA4" w:rsidRPr="00F53569" w:rsidRDefault="00415BA4" w:rsidP="00DE38F4">
            <w:pPr>
              <w:rPr>
                <w:rFonts w:eastAsia="Times New Roman"/>
                <w:color w:val="000000"/>
                <w:sz w:val="20"/>
                <w:szCs w:val="20"/>
                <w:lang w:val="nl-NL" w:eastAsia="nl-NL"/>
              </w:rPr>
            </w:pPr>
            <w:r>
              <w:rPr>
                <w:color w:val="000000"/>
                <w:sz w:val="20"/>
                <w:szCs w:val="20"/>
              </w:rPr>
              <w:t xml:space="preserve">Significant </w:t>
            </w:r>
            <w:r>
              <w:rPr>
                <w:i/>
                <w:iCs/>
                <w:color w:val="000000"/>
                <w:sz w:val="20"/>
                <w:szCs w:val="20"/>
              </w:rPr>
              <w:t>k</w:t>
            </w:r>
            <w:r>
              <w:rPr>
                <w:color w:val="000000"/>
                <w:sz w:val="20"/>
                <w:szCs w:val="20"/>
              </w:rPr>
              <w:t xml:space="preserve"> ≥ 1</w:t>
            </w:r>
          </w:p>
        </w:tc>
        <w:tc>
          <w:tcPr>
            <w:tcW w:w="760" w:type="dxa"/>
            <w:tcBorders>
              <w:top w:val="nil"/>
              <w:left w:val="nil"/>
              <w:bottom w:val="nil"/>
              <w:right w:val="nil"/>
            </w:tcBorders>
            <w:shd w:val="clear" w:color="auto" w:fill="auto"/>
            <w:noWrap/>
            <w:vAlign w:val="bottom"/>
            <w:hideMark/>
          </w:tcPr>
          <w:p w14:paraId="7033E06B" w14:textId="08D2F261" w:rsidR="00415BA4" w:rsidRPr="00F53569" w:rsidRDefault="00415BA4" w:rsidP="00415BA4">
            <w:pPr>
              <w:jc w:val="right"/>
              <w:rPr>
                <w:rFonts w:eastAsia="Times New Roman"/>
                <w:color w:val="000000"/>
                <w:sz w:val="20"/>
                <w:szCs w:val="20"/>
                <w:lang w:val="nl-NL" w:eastAsia="nl-NL"/>
              </w:rPr>
            </w:pPr>
            <w:r>
              <w:rPr>
                <w:color w:val="000000"/>
                <w:sz w:val="20"/>
                <w:szCs w:val="20"/>
              </w:rPr>
              <w:t>66.7%</w:t>
            </w:r>
          </w:p>
        </w:tc>
        <w:tc>
          <w:tcPr>
            <w:tcW w:w="680" w:type="dxa"/>
            <w:tcBorders>
              <w:top w:val="nil"/>
              <w:left w:val="nil"/>
              <w:bottom w:val="nil"/>
              <w:right w:val="nil"/>
            </w:tcBorders>
            <w:shd w:val="clear" w:color="auto" w:fill="auto"/>
            <w:noWrap/>
            <w:vAlign w:val="bottom"/>
            <w:hideMark/>
          </w:tcPr>
          <w:p w14:paraId="11355C30" w14:textId="39D42E68" w:rsidR="00415BA4" w:rsidRPr="00F53569" w:rsidRDefault="00415BA4" w:rsidP="00415BA4">
            <w:pPr>
              <w:jc w:val="right"/>
              <w:rPr>
                <w:rFonts w:eastAsia="Times New Roman"/>
                <w:color w:val="000000"/>
                <w:sz w:val="20"/>
                <w:szCs w:val="20"/>
                <w:lang w:val="nl-NL" w:eastAsia="nl-NL"/>
              </w:rPr>
            </w:pPr>
            <w:r>
              <w:rPr>
                <w:color w:val="000000"/>
                <w:sz w:val="20"/>
                <w:szCs w:val="20"/>
              </w:rPr>
              <w:t>69.6%</w:t>
            </w:r>
          </w:p>
        </w:tc>
        <w:tc>
          <w:tcPr>
            <w:tcW w:w="680" w:type="dxa"/>
            <w:tcBorders>
              <w:top w:val="nil"/>
              <w:left w:val="nil"/>
              <w:bottom w:val="nil"/>
              <w:right w:val="nil"/>
            </w:tcBorders>
            <w:shd w:val="clear" w:color="auto" w:fill="auto"/>
            <w:noWrap/>
            <w:vAlign w:val="bottom"/>
            <w:hideMark/>
          </w:tcPr>
          <w:p w14:paraId="471E65E5" w14:textId="0E1F03D0" w:rsidR="00415BA4" w:rsidRPr="00F53569" w:rsidRDefault="00415BA4" w:rsidP="00415BA4">
            <w:pPr>
              <w:jc w:val="right"/>
              <w:rPr>
                <w:rFonts w:eastAsia="Times New Roman"/>
                <w:color w:val="000000"/>
                <w:sz w:val="20"/>
                <w:szCs w:val="20"/>
                <w:lang w:val="nl-NL" w:eastAsia="nl-NL"/>
              </w:rPr>
            </w:pPr>
            <w:r>
              <w:rPr>
                <w:color w:val="000000"/>
                <w:sz w:val="20"/>
                <w:szCs w:val="20"/>
              </w:rPr>
              <w:t>57.6%</w:t>
            </w:r>
          </w:p>
        </w:tc>
        <w:tc>
          <w:tcPr>
            <w:tcW w:w="680" w:type="dxa"/>
            <w:tcBorders>
              <w:top w:val="nil"/>
              <w:left w:val="nil"/>
              <w:bottom w:val="nil"/>
              <w:right w:val="nil"/>
            </w:tcBorders>
            <w:shd w:val="clear" w:color="auto" w:fill="auto"/>
            <w:noWrap/>
            <w:vAlign w:val="bottom"/>
            <w:hideMark/>
          </w:tcPr>
          <w:p w14:paraId="7437CE77" w14:textId="38A54CE8" w:rsidR="00415BA4" w:rsidRPr="00F53569" w:rsidRDefault="00415BA4" w:rsidP="00415BA4">
            <w:pPr>
              <w:jc w:val="right"/>
              <w:rPr>
                <w:rFonts w:eastAsia="Times New Roman"/>
                <w:color w:val="000000"/>
                <w:sz w:val="20"/>
                <w:szCs w:val="20"/>
                <w:lang w:val="nl-NL" w:eastAsia="nl-NL"/>
              </w:rPr>
            </w:pPr>
            <w:r>
              <w:rPr>
                <w:color w:val="000000"/>
                <w:sz w:val="20"/>
                <w:szCs w:val="20"/>
              </w:rPr>
              <w:t>49.4%</w:t>
            </w:r>
          </w:p>
        </w:tc>
        <w:tc>
          <w:tcPr>
            <w:tcW w:w="680" w:type="dxa"/>
            <w:gridSpan w:val="2"/>
            <w:tcBorders>
              <w:top w:val="nil"/>
              <w:left w:val="nil"/>
              <w:bottom w:val="nil"/>
              <w:right w:val="nil"/>
            </w:tcBorders>
            <w:shd w:val="clear" w:color="auto" w:fill="auto"/>
            <w:noWrap/>
            <w:vAlign w:val="bottom"/>
            <w:hideMark/>
          </w:tcPr>
          <w:p w14:paraId="1BF8A7FD" w14:textId="40582FBB" w:rsidR="00415BA4" w:rsidRPr="00F53569" w:rsidRDefault="00415BA4" w:rsidP="00415BA4">
            <w:pPr>
              <w:jc w:val="right"/>
              <w:rPr>
                <w:rFonts w:eastAsia="Times New Roman"/>
                <w:color w:val="000000"/>
                <w:sz w:val="20"/>
                <w:szCs w:val="20"/>
                <w:lang w:val="nl-NL" w:eastAsia="nl-NL"/>
              </w:rPr>
            </w:pPr>
            <w:r>
              <w:rPr>
                <w:color w:val="000000"/>
                <w:sz w:val="20"/>
                <w:szCs w:val="20"/>
              </w:rPr>
              <w:t>61.7%</w:t>
            </w:r>
          </w:p>
        </w:tc>
        <w:tc>
          <w:tcPr>
            <w:tcW w:w="680" w:type="dxa"/>
            <w:tcBorders>
              <w:top w:val="nil"/>
              <w:left w:val="nil"/>
              <w:bottom w:val="nil"/>
              <w:right w:val="nil"/>
            </w:tcBorders>
            <w:shd w:val="clear" w:color="auto" w:fill="auto"/>
            <w:noWrap/>
            <w:vAlign w:val="bottom"/>
            <w:hideMark/>
          </w:tcPr>
          <w:p w14:paraId="2D515905" w14:textId="3C499960" w:rsidR="00415BA4" w:rsidRPr="00F53569" w:rsidRDefault="00415BA4" w:rsidP="00415BA4">
            <w:pPr>
              <w:jc w:val="right"/>
              <w:rPr>
                <w:rFonts w:eastAsia="Times New Roman"/>
                <w:color w:val="000000"/>
                <w:sz w:val="20"/>
                <w:szCs w:val="20"/>
                <w:lang w:val="nl-NL" w:eastAsia="nl-NL"/>
              </w:rPr>
            </w:pPr>
            <w:r>
              <w:rPr>
                <w:color w:val="000000"/>
                <w:sz w:val="20"/>
                <w:szCs w:val="20"/>
              </w:rPr>
              <w:t>70.2%</w:t>
            </w:r>
          </w:p>
        </w:tc>
        <w:tc>
          <w:tcPr>
            <w:tcW w:w="680" w:type="dxa"/>
            <w:tcBorders>
              <w:top w:val="nil"/>
              <w:left w:val="nil"/>
              <w:bottom w:val="nil"/>
              <w:right w:val="nil"/>
            </w:tcBorders>
            <w:shd w:val="clear" w:color="auto" w:fill="auto"/>
            <w:noWrap/>
            <w:vAlign w:val="bottom"/>
            <w:hideMark/>
          </w:tcPr>
          <w:p w14:paraId="24D0F2EE" w14:textId="52B01FC5" w:rsidR="00415BA4" w:rsidRPr="00F53569" w:rsidRDefault="00415BA4" w:rsidP="00415BA4">
            <w:pPr>
              <w:jc w:val="right"/>
              <w:rPr>
                <w:rFonts w:eastAsia="Times New Roman"/>
                <w:color w:val="000000"/>
                <w:sz w:val="20"/>
                <w:szCs w:val="20"/>
                <w:lang w:val="nl-NL" w:eastAsia="nl-NL"/>
              </w:rPr>
            </w:pPr>
            <w:r>
              <w:rPr>
                <w:color w:val="000000"/>
                <w:sz w:val="20"/>
                <w:szCs w:val="20"/>
              </w:rPr>
              <w:t>81.3%</w:t>
            </w:r>
          </w:p>
        </w:tc>
        <w:tc>
          <w:tcPr>
            <w:tcW w:w="680" w:type="dxa"/>
            <w:tcBorders>
              <w:top w:val="nil"/>
              <w:left w:val="nil"/>
              <w:bottom w:val="nil"/>
              <w:right w:val="nil"/>
            </w:tcBorders>
            <w:shd w:val="clear" w:color="auto" w:fill="auto"/>
            <w:noWrap/>
            <w:vAlign w:val="bottom"/>
            <w:hideMark/>
          </w:tcPr>
          <w:p w14:paraId="7F044D54" w14:textId="5ADF9DC2" w:rsidR="00415BA4" w:rsidRPr="00F53569" w:rsidRDefault="00415BA4" w:rsidP="00415BA4">
            <w:pPr>
              <w:jc w:val="right"/>
              <w:rPr>
                <w:rFonts w:eastAsia="Times New Roman"/>
                <w:color w:val="000000"/>
                <w:sz w:val="20"/>
                <w:szCs w:val="20"/>
                <w:lang w:val="nl-NL" w:eastAsia="nl-NL"/>
              </w:rPr>
            </w:pPr>
            <w:r>
              <w:rPr>
                <w:color w:val="000000"/>
                <w:sz w:val="20"/>
                <w:szCs w:val="20"/>
              </w:rPr>
              <w:t>51.9%</w:t>
            </w:r>
          </w:p>
        </w:tc>
        <w:tc>
          <w:tcPr>
            <w:tcW w:w="780" w:type="dxa"/>
            <w:tcBorders>
              <w:top w:val="nil"/>
              <w:left w:val="nil"/>
              <w:bottom w:val="nil"/>
              <w:right w:val="nil"/>
            </w:tcBorders>
            <w:shd w:val="clear" w:color="auto" w:fill="auto"/>
            <w:noWrap/>
            <w:vAlign w:val="bottom"/>
            <w:hideMark/>
          </w:tcPr>
          <w:p w14:paraId="63178A8C" w14:textId="47CB1F98" w:rsidR="00415BA4" w:rsidRPr="00F53569" w:rsidRDefault="00415BA4" w:rsidP="00415BA4">
            <w:pPr>
              <w:jc w:val="right"/>
              <w:rPr>
                <w:rFonts w:eastAsia="Times New Roman"/>
                <w:color w:val="000000"/>
                <w:sz w:val="20"/>
                <w:szCs w:val="20"/>
                <w:lang w:val="nl-NL" w:eastAsia="nl-NL"/>
              </w:rPr>
            </w:pPr>
            <w:r>
              <w:rPr>
                <w:color w:val="000000"/>
                <w:sz w:val="20"/>
                <w:szCs w:val="20"/>
              </w:rPr>
              <w:t>59.2%</w:t>
            </w:r>
          </w:p>
        </w:tc>
      </w:tr>
      <w:tr w:rsidR="00415BA4" w:rsidRPr="00F53569" w14:paraId="7F13D58E" w14:textId="77777777" w:rsidTr="00F53569">
        <w:trPr>
          <w:trHeight w:val="300"/>
        </w:trPr>
        <w:tc>
          <w:tcPr>
            <w:tcW w:w="660" w:type="dxa"/>
            <w:tcBorders>
              <w:top w:val="nil"/>
              <w:left w:val="nil"/>
              <w:bottom w:val="single" w:sz="4" w:space="0" w:color="auto"/>
              <w:right w:val="nil"/>
            </w:tcBorders>
            <w:shd w:val="clear" w:color="auto" w:fill="auto"/>
            <w:noWrap/>
            <w:vAlign w:val="bottom"/>
            <w:hideMark/>
          </w:tcPr>
          <w:p w14:paraId="21C271A1" w14:textId="77777777" w:rsidR="00415BA4" w:rsidRPr="00F53569" w:rsidRDefault="00415BA4" w:rsidP="00415BA4">
            <w:pPr>
              <w:rPr>
                <w:rFonts w:eastAsia="Times New Roman"/>
                <w:color w:val="000000"/>
                <w:sz w:val="20"/>
                <w:szCs w:val="20"/>
                <w:lang w:val="nl-NL" w:eastAsia="nl-NL"/>
              </w:rPr>
            </w:pPr>
            <w:r w:rsidRPr="00F53569">
              <w:rPr>
                <w:rFonts w:eastAsia="Times New Roman"/>
                <w:color w:val="000000"/>
                <w:sz w:val="20"/>
                <w:szCs w:val="20"/>
                <w:lang w:val="nl-NL" w:eastAsia="nl-NL"/>
              </w:rPr>
              <w:t> </w:t>
            </w:r>
          </w:p>
        </w:tc>
        <w:tc>
          <w:tcPr>
            <w:tcW w:w="1600" w:type="dxa"/>
            <w:tcBorders>
              <w:top w:val="nil"/>
              <w:left w:val="nil"/>
              <w:bottom w:val="single" w:sz="4" w:space="0" w:color="auto"/>
              <w:right w:val="nil"/>
            </w:tcBorders>
            <w:shd w:val="clear" w:color="auto" w:fill="auto"/>
            <w:noWrap/>
            <w:vAlign w:val="bottom"/>
            <w:hideMark/>
          </w:tcPr>
          <w:p w14:paraId="3B8DFFFC" w14:textId="37F9D177" w:rsidR="00415BA4" w:rsidRPr="00F53569" w:rsidRDefault="00415BA4" w:rsidP="00DE38F4">
            <w:pPr>
              <w:rPr>
                <w:rFonts w:eastAsia="Times New Roman"/>
                <w:color w:val="000000"/>
                <w:sz w:val="20"/>
                <w:szCs w:val="20"/>
                <w:lang w:val="nl-NL" w:eastAsia="nl-NL"/>
              </w:rPr>
            </w:pPr>
            <w:r>
              <w:rPr>
                <w:color w:val="000000"/>
                <w:sz w:val="20"/>
                <w:szCs w:val="20"/>
              </w:rPr>
              <w:t>Count</w:t>
            </w:r>
          </w:p>
        </w:tc>
        <w:tc>
          <w:tcPr>
            <w:tcW w:w="760" w:type="dxa"/>
            <w:tcBorders>
              <w:top w:val="nil"/>
              <w:left w:val="nil"/>
              <w:bottom w:val="single" w:sz="4" w:space="0" w:color="auto"/>
              <w:right w:val="nil"/>
            </w:tcBorders>
            <w:shd w:val="clear" w:color="auto" w:fill="auto"/>
            <w:noWrap/>
            <w:vAlign w:val="bottom"/>
            <w:hideMark/>
          </w:tcPr>
          <w:p w14:paraId="51A23FDC" w14:textId="52AD06B6" w:rsidR="00415BA4" w:rsidRPr="00F53569" w:rsidRDefault="00415BA4" w:rsidP="00415BA4">
            <w:pPr>
              <w:jc w:val="right"/>
              <w:rPr>
                <w:rFonts w:eastAsia="Times New Roman"/>
                <w:color w:val="000000"/>
                <w:sz w:val="20"/>
                <w:szCs w:val="20"/>
                <w:lang w:val="nl-NL" w:eastAsia="nl-NL"/>
              </w:rPr>
            </w:pPr>
            <w:r>
              <w:rPr>
                <w:color w:val="000000"/>
                <w:sz w:val="20"/>
                <w:szCs w:val="20"/>
              </w:rPr>
              <w:t>6951</w:t>
            </w:r>
          </w:p>
        </w:tc>
        <w:tc>
          <w:tcPr>
            <w:tcW w:w="680" w:type="dxa"/>
            <w:tcBorders>
              <w:top w:val="nil"/>
              <w:left w:val="nil"/>
              <w:bottom w:val="single" w:sz="4" w:space="0" w:color="auto"/>
              <w:right w:val="nil"/>
            </w:tcBorders>
            <w:shd w:val="clear" w:color="auto" w:fill="auto"/>
            <w:noWrap/>
            <w:vAlign w:val="bottom"/>
            <w:hideMark/>
          </w:tcPr>
          <w:p w14:paraId="5878C88A" w14:textId="128ED4AC" w:rsidR="00415BA4" w:rsidRPr="00F53569" w:rsidRDefault="00415BA4" w:rsidP="00415BA4">
            <w:pPr>
              <w:jc w:val="right"/>
              <w:rPr>
                <w:rFonts w:eastAsia="Times New Roman"/>
                <w:color w:val="000000"/>
                <w:sz w:val="20"/>
                <w:szCs w:val="20"/>
                <w:lang w:val="nl-NL" w:eastAsia="nl-NL"/>
              </w:rPr>
            </w:pPr>
            <w:r>
              <w:rPr>
                <w:color w:val="000000"/>
                <w:sz w:val="20"/>
                <w:szCs w:val="20"/>
              </w:rPr>
              <w:t>1061</w:t>
            </w:r>
          </w:p>
        </w:tc>
        <w:tc>
          <w:tcPr>
            <w:tcW w:w="680" w:type="dxa"/>
            <w:tcBorders>
              <w:top w:val="nil"/>
              <w:left w:val="nil"/>
              <w:bottom w:val="single" w:sz="4" w:space="0" w:color="auto"/>
              <w:right w:val="nil"/>
            </w:tcBorders>
            <w:shd w:val="clear" w:color="auto" w:fill="auto"/>
            <w:noWrap/>
            <w:vAlign w:val="bottom"/>
            <w:hideMark/>
          </w:tcPr>
          <w:p w14:paraId="2CB24C5F" w14:textId="62452FF2" w:rsidR="00415BA4" w:rsidRPr="00F53569" w:rsidRDefault="00415BA4" w:rsidP="00415BA4">
            <w:pPr>
              <w:jc w:val="right"/>
              <w:rPr>
                <w:rFonts w:eastAsia="Times New Roman"/>
                <w:color w:val="000000"/>
                <w:sz w:val="20"/>
                <w:szCs w:val="20"/>
                <w:lang w:val="nl-NL" w:eastAsia="nl-NL"/>
              </w:rPr>
            </w:pPr>
            <w:r>
              <w:rPr>
                <w:color w:val="000000"/>
                <w:sz w:val="20"/>
                <w:szCs w:val="20"/>
              </w:rPr>
              <w:t>277</w:t>
            </w:r>
          </w:p>
        </w:tc>
        <w:tc>
          <w:tcPr>
            <w:tcW w:w="680" w:type="dxa"/>
            <w:tcBorders>
              <w:top w:val="nil"/>
              <w:left w:val="nil"/>
              <w:bottom w:val="single" w:sz="4" w:space="0" w:color="auto"/>
              <w:right w:val="nil"/>
            </w:tcBorders>
            <w:shd w:val="clear" w:color="auto" w:fill="auto"/>
            <w:noWrap/>
            <w:vAlign w:val="bottom"/>
            <w:hideMark/>
          </w:tcPr>
          <w:p w14:paraId="4F28A41D" w14:textId="17480044" w:rsidR="00415BA4" w:rsidRPr="00F53569" w:rsidRDefault="00415BA4" w:rsidP="00415BA4">
            <w:pPr>
              <w:jc w:val="right"/>
              <w:rPr>
                <w:rFonts w:eastAsia="Times New Roman"/>
                <w:color w:val="000000"/>
                <w:sz w:val="20"/>
                <w:szCs w:val="20"/>
                <w:lang w:val="nl-NL" w:eastAsia="nl-NL"/>
              </w:rPr>
            </w:pPr>
            <w:r>
              <w:rPr>
                <w:color w:val="000000"/>
                <w:sz w:val="20"/>
                <w:szCs w:val="20"/>
              </w:rPr>
              <w:t>371</w:t>
            </w:r>
          </w:p>
        </w:tc>
        <w:tc>
          <w:tcPr>
            <w:tcW w:w="680" w:type="dxa"/>
            <w:gridSpan w:val="2"/>
            <w:tcBorders>
              <w:top w:val="nil"/>
              <w:left w:val="nil"/>
              <w:bottom w:val="single" w:sz="4" w:space="0" w:color="auto"/>
              <w:right w:val="nil"/>
            </w:tcBorders>
            <w:shd w:val="clear" w:color="auto" w:fill="auto"/>
            <w:noWrap/>
            <w:vAlign w:val="bottom"/>
            <w:hideMark/>
          </w:tcPr>
          <w:p w14:paraId="652CD0F0" w14:textId="48C73EBE" w:rsidR="00415BA4" w:rsidRPr="00F53569" w:rsidRDefault="00415BA4" w:rsidP="00415BA4">
            <w:pPr>
              <w:jc w:val="right"/>
              <w:rPr>
                <w:rFonts w:eastAsia="Times New Roman"/>
                <w:color w:val="000000"/>
                <w:sz w:val="20"/>
                <w:szCs w:val="20"/>
                <w:lang w:val="nl-NL" w:eastAsia="nl-NL"/>
              </w:rPr>
            </w:pPr>
            <w:r>
              <w:rPr>
                <w:color w:val="000000"/>
                <w:sz w:val="20"/>
                <w:szCs w:val="20"/>
              </w:rPr>
              <w:t>699</w:t>
            </w:r>
          </w:p>
        </w:tc>
        <w:tc>
          <w:tcPr>
            <w:tcW w:w="680" w:type="dxa"/>
            <w:tcBorders>
              <w:top w:val="nil"/>
              <w:left w:val="nil"/>
              <w:bottom w:val="single" w:sz="4" w:space="0" w:color="auto"/>
              <w:right w:val="nil"/>
            </w:tcBorders>
            <w:shd w:val="clear" w:color="auto" w:fill="auto"/>
            <w:noWrap/>
            <w:vAlign w:val="bottom"/>
            <w:hideMark/>
          </w:tcPr>
          <w:p w14:paraId="03587051" w14:textId="1C69D2C0" w:rsidR="00415BA4" w:rsidRPr="00F53569" w:rsidRDefault="00415BA4" w:rsidP="00415BA4">
            <w:pPr>
              <w:jc w:val="right"/>
              <w:rPr>
                <w:rFonts w:eastAsia="Times New Roman"/>
                <w:color w:val="000000"/>
                <w:sz w:val="20"/>
                <w:szCs w:val="20"/>
                <w:lang w:val="nl-NL" w:eastAsia="nl-NL"/>
              </w:rPr>
            </w:pPr>
            <w:r>
              <w:rPr>
                <w:color w:val="000000"/>
                <w:sz w:val="20"/>
                <w:szCs w:val="20"/>
              </w:rPr>
              <w:t>456</w:t>
            </w:r>
          </w:p>
        </w:tc>
        <w:tc>
          <w:tcPr>
            <w:tcW w:w="680" w:type="dxa"/>
            <w:tcBorders>
              <w:top w:val="nil"/>
              <w:left w:val="nil"/>
              <w:bottom w:val="single" w:sz="4" w:space="0" w:color="auto"/>
              <w:right w:val="nil"/>
            </w:tcBorders>
            <w:shd w:val="clear" w:color="auto" w:fill="auto"/>
            <w:noWrap/>
            <w:vAlign w:val="bottom"/>
            <w:hideMark/>
          </w:tcPr>
          <w:p w14:paraId="72D980D4" w14:textId="405E812C" w:rsidR="00415BA4" w:rsidRPr="00F53569" w:rsidRDefault="00415BA4" w:rsidP="00415BA4">
            <w:pPr>
              <w:jc w:val="right"/>
              <w:rPr>
                <w:rFonts w:eastAsia="Times New Roman"/>
                <w:color w:val="000000"/>
                <w:sz w:val="20"/>
                <w:szCs w:val="20"/>
                <w:lang w:val="nl-NL" w:eastAsia="nl-NL"/>
              </w:rPr>
            </w:pPr>
            <w:r>
              <w:rPr>
                <w:color w:val="000000"/>
                <w:sz w:val="20"/>
                <w:szCs w:val="20"/>
              </w:rPr>
              <w:t>2641</w:t>
            </w:r>
          </w:p>
        </w:tc>
        <w:tc>
          <w:tcPr>
            <w:tcW w:w="680" w:type="dxa"/>
            <w:tcBorders>
              <w:top w:val="nil"/>
              <w:left w:val="nil"/>
              <w:bottom w:val="single" w:sz="4" w:space="0" w:color="auto"/>
              <w:right w:val="nil"/>
            </w:tcBorders>
            <w:shd w:val="clear" w:color="auto" w:fill="auto"/>
            <w:noWrap/>
            <w:vAlign w:val="bottom"/>
            <w:hideMark/>
          </w:tcPr>
          <w:p w14:paraId="1D304811" w14:textId="6005E242" w:rsidR="00415BA4" w:rsidRPr="00F53569" w:rsidRDefault="00415BA4" w:rsidP="00415BA4">
            <w:pPr>
              <w:jc w:val="right"/>
              <w:rPr>
                <w:rFonts w:eastAsia="Times New Roman"/>
                <w:color w:val="000000"/>
                <w:sz w:val="20"/>
                <w:szCs w:val="20"/>
                <w:lang w:val="nl-NL" w:eastAsia="nl-NL"/>
              </w:rPr>
            </w:pPr>
            <w:r>
              <w:rPr>
                <w:color w:val="000000"/>
                <w:sz w:val="20"/>
                <w:szCs w:val="20"/>
              </w:rPr>
              <w:t>831</w:t>
            </w:r>
          </w:p>
        </w:tc>
        <w:tc>
          <w:tcPr>
            <w:tcW w:w="780" w:type="dxa"/>
            <w:tcBorders>
              <w:top w:val="nil"/>
              <w:left w:val="nil"/>
              <w:bottom w:val="single" w:sz="4" w:space="0" w:color="auto"/>
              <w:right w:val="nil"/>
            </w:tcBorders>
            <w:shd w:val="clear" w:color="auto" w:fill="auto"/>
            <w:noWrap/>
            <w:vAlign w:val="bottom"/>
            <w:hideMark/>
          </w:tcPr>
          <w:p w14:paraId="6049822D" w14:textId="2E0EF1ED" w:rsidR="00415BA4" w:rsidRPr="00F53569" w:rsidRDefault="00415BA4" w:rsidP="00415BA4">
            <w:pPr>
              <w:jc w:val="right"/>
              <w:rPr>
                <w:rFonts w:eastAsia="Times New Roman"/>
                <w:color w:val="000000"/>
                <w:sz w:val="20"/>
                <w:szCs w:val="20"/>
                <w:lang w:val="nl-NL" w:eastAsia="nl-NL"/>
              </w:rPr>
            </w:pPr>
            <w:r>
              <w:rPr>
                <w:color w:val="000000"/>
                <w:sz w:val="20"/>
                <w:szCs w:val="20"/>
              </w:rPr>
              <w:t>615</w:t>
            </w:r>
          </w:p>
        </w:tc>
      </w:tr>
    </w:tbl>
    <w:p w14:paraId="4E749ECE" w14:textId="4FA07D61" w:rsidR="008C512C" w:rsidRPr="007567FA" w:rsidRDefault="00F53569">
      <w:pPr>
        <w:spacing w:after="160" w:line="259" w:lineRule="auto"/>
      </w:pPr>
      <w:r>
        <w:rPr>
          <w:i/>
        </w:rPr>
        <w:t>N</w:t>
      </w:r>
      <w:r w:rsidR="007567FA">
        <w:rPr>
          <w:i/>
        </w:rPr>
        <w:t xml:space="preserve">ote. </w:t>
      </w:r>
      <w:proofErr w:type="spellStart"/>
      <w:r w:rsidR="007567FA">
        <w:t>NaN</w:t>
      </w:r>
      <w:proofErr w:type="spellEnd"/>
      <w:r w:rsidR="007567FA">
        <w:t xml:space="preserve"> indicates a zero-division cell</w:t>
      </w:r>
      <w:r>
        <w:t xml:space="preserve">. DP = Developmental Psychology; FP = Frontiers in Psychology; JAP = Journal of Applied Psychology; </w:t>
      </w:r>
      <w:proofErr w:type="spellStart"/>
      <w:r>
        <w:t>JCCP</w:t>
      </w:r>
      <w:proofErr w:type="spellEnd"/>
      <w:r>
        <w:t xml:space="preserve"> = Journal of Consulting and Clinical Psychology; </w:t>
      </w:r>
      <w:proofErr w:type="spellStart"/>
      <w:r>
        <w:t>JEPG</w:t>
      </w:r>
      <w:proofErr w:type="spellEnd"/>
      <w:r>
        <w:t xml:space="preserve"> = Journal of Experimental Psychology: General; </w:t>
      </w:r>
      <w:proofErr w:type="spellStart"/>
      <w:r>
        <w:t>JPSP</w:t>
      </w:r>
      <w:proofErr w:type="spellEnd"/>
      <w:r>
        <w:t xml:space="preserve"> = Journal of Personality and Social Psychology; </w:t>
      </w:r>
      <w:proofErr w:type="spellStart"/>
      <w:r>
        <w:t>PLOS</w:t>
      </w:r>
      <w:proofErr w:type="spellEnd"/>
      <w:r>
        <w:t xml:space="preserve"> = Public Library of Science; PS = Psychological Science</w:t>
      </w:r>
      <w:r w:rsidR="007567FA">
        <w:t xml:space="preserve">. </w:t>
      </w:r>
    </w:p>
    <w:p w14:paraId="651D7D0E" w14:textId="77777777" w:rsidR="008C512C" w:rsidRDefault="008C512C">
      <w:pPr>
        <w:spacing w:after="160" w:line="259" w:lineRule="auto"/>
      </w:pPr>
      <w:r>
        <w:br w:type="page"/>
      </w:r>
    </w:p>
    <w:p w14:paraId="2B17C5E8" w14:textId="77777777" w:rsidR="00AE34A3" w:rsidRDefault="00AE34A3" w:rsidP="008C512C">
      <w:pPr>
        <w:spacing w:after="160"/>
        <w:sectPr w:rsidR="00AE34A3" w:rsidSect="00EF4E51">
          <w:pgSz w:w="11906" w:h="16838"/>
          <w:pgMar w:top="1412" w:right="1412" w:bottom="1412" w:left="1412" w:header="709" w:footer="709" w:gutter="0"/>
          <w:cols w:space="708"/>
          <w:titlePg/>
          <w:docGrid w:linePitch="360"/>
        </w:sectPr>
      </w:pPr>
    </w:p>
    <w:p w14:paraId="161C5FF0" w14:textId="40C39AD5" w:rsidR="005256BB" w:rsidRDefault="008C512C" w:rsidP="008C512C">
      <w:pPr>
        <w:spacing w:after="160"/>
      </w:pPr>
      <w:r>
        <w:lastRenderedPageBreak/>
        <w:t>Table 5</w:t>
      </w:r>
    </w:p>
    <w:p w14:paraId="707F2A0F" w14:textId="5BD8FB78" w:rsidR="005256BB" w:rsidRPr="00AE34A3" w:rsidRDefault="00DB785C" w:rsidP="008C512C">
      <w:pPr>
        <w:spacing w:after="160"/>
        <w:rPr>
          <w:i/>
        </w:rPr>
      </w:pPr>
      <w:r>
        <w:rPr>
          <w:i/>
        </w:rPr>
        <w:t>False negative</w:t>
      </w:r>
      <w:r w:rsidR="005256BB" w:rsidRPr="00AE34A3">
        <w:rPr>
          <w:i/>
        </w:rPr>
        <w:t xml:space="preserve"> </w:t>
      </w:r>
      <w:r w:rsidR="00F53569">
        <w:rPr>
          <w:i/>
        </w:rPr>
        <w:t>effect</w:t>
      </w:r>
      <w:r w:rsidR="005256BB" w:rsidRPr="00AE34A3">
        <w:rPr>
          <w:i/>
        </w:rPr>
        <w:t xml:space="preserve"> estimates (in correlation values) across all results and per journal</w:t>
      </w:r>
      <w:r w:rsidR="008C512C" w:rsidRPr="00AE34A3">
        <w:rPr>
          <w:i/>
        </w:rPr>
        <w:t>.</w:t>
      </w:r>
      <w:r w:rsidR="00F53569">
        <w:rPr>
          <w:i/>
        </w:rPr>
        <w:t xml:space="preserve"> Non-zero effects indicate presence of an effect.</w:t>
      </w:r>
    </w:p>
    <w:tbl>
      <w:tblPr>
        <w:tblW w:w="1920" w:type="dxa"/>
        <w:tblCellMar>
          <w:left w:w="0" w:type="dxa"/>
          <w:right w:w="0" w:type="dxa"/>
        </w:tblCellMar>
        <w:tblLook w:val="04A0" w:firstRow="1" w:lastRow="0" w:firstColumn="1" w:lastColumn="0" w:noHBand="0" w:noVBand="1"/>
      </w:tblPr>
      <w:tblGrid>
        <w:gridCol w:w="960"/>
        <w:gridCol w:w="960"/>
      </w:tblGrid>
      <w:tr w:rsidR="00741833" w14:paraId="3CA6F0AA" w14:textId="77777777" w:rsidTr="005256BB">
        <w:trPr>
          <w:trHeight w:val="300"/>
        </w:trPr>
        <w:tc>
          <w:tcPr>
            <w:tcW w:w="9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9E613FB" w14:textId="0D17DFC6" w:rsidR="00741833" w:rsidRPr="007567FA" w:rsidRDefault="00741833" w:rsidP="00DE38F4">
            <w:pPr>
              <w:rPr>
                <w:color w:val="000000"/>
                <w:sz w:val="22"/>
                <w:szCs w:val="22"/>
              </w:rPr>
            </w:pPr>
            <w:r>
              <w:rPr>
                <w:color w:val="000000"/>
                <w:sz w:val="22"/>
                <w:szCs w:val="22"/>
              </w:rPr>
              <w:t>Journal</w:t>
            </w:r>
          </w:p>
        </w:tc>
        <w:tc>
          <w:tcPr>
            <w:tcW w:w="9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A997840" w14:textId="09F3B8DD" w:rsidR="00741833" w:rsidRDefault="00741833" w:rsidP="00DE38F4">
            <w:pPr>
              <w:rPr>
                <w:color w:val="000000"/>
                <w:sz w:val="22"/>
                <w:szCs w:val="22"/>
              </w:rPr>
            </w:pPr>
            <w:r>
              <w:rPr>
                <w:color w:val="000000"/>
                <w:sz w:val="22"/>
                <w:szCs w:val="22"/>
              </w:rPr>
              <w:t>Estimate</w:t>
            </w:r>
          </w:p>
        </w:tc>
      </w:tr>
      <w:tr w:rsidR="00741833" w14:paraId="63513F05"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6B732F" w14:textId="5183B2EE" w:rsidR="00741833" w:rsidRDefault="00741833" w:rsidP="00DE38F4">
            <w:pPr>
              <w:rPr>
                <w:color w:val="000000"/>
                <w:sz w:val="22"/>
                <w:szCs w:val="22"/>
              </w:rPr>
            </w:pPr>
            <w:r>
              <w:rPr>
                <w:color w:val="000000"/>
                <w:sz w:val="22"/>
                <w:szCs w:val="22"/>
              </w:rPr>
              <w:t>Overall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2ED294" w14:textId="398E2139" w:rsidR="00741833" w:rsidRDefault="00741833" w:rsidP="00DE38F4">
            <w:pPr>
              <w:jc w:val="right"/>
              <w:rPr>
                <w:color w:val="000000"/>
                <w:sz w:val="22"/>
                <w:szCs w:val="22"/>
              </w:rPr>
            </w:pPr>
            <w:r>
              <w:rPr>
                <w:color w:val="000000"/>
                <w:sz w:val="22"/>
                <w:szCs w:val="22"/>
              </w:rPr>
              <w:t>0.17</w:t>
            </w:r>
          </w:p>
        </w:tc>
      </w:tr>
      <w:tr w:rsidR="00741833" w14:paraId="23583958"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EB990E" w14:textId="58F114DB" w:rsidR="00741833" w:rsidRDefault="00741833" w:rsidP="00DE38F4">
            <w:pPr>
              <w:rPr>
                <w:color w:val="000000"/>
                <w:sz w:val="22"/>
                <w:szCs w:val="22"/>
              </w:rPr>
            </w:pPr>
            <w:r>
              <w:rPr>
                <w:color w:val="000000"/>
                <w:sz w:val="22"/>
                <w:szCs w:val="22"/>
              </w:rPr>
              <w:t>DP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5B79B0" w14:textId="7EFC8F67" w:rsidR="00741833" w:rsidRDefault="00741833" w:rsidP="00DE38F4">
            <w:pPr>
              <w:jc w:val="right"/>
              <w:rPr>
                <w:color w:val="000000"/>
                <w:sz w:val="22"/>
                <w:szCs w:val="22"/>
              </w:rPr>
            </w:pPr>
            <w:r>
              <w:rPr>
                <w:color w:val="000000"/>
                <w:sz w:val="22"/>
                <w:szCs w:val="22"/>
              </w:rPr>
              <w:t>0.17</w:t>
            </w:r>
          </w:p>
        </w:tc>
      </w:tr>
      <w:tr w:rsidR="00741833" w14:paraId="1E7ECA14"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9CA7BC" w14:textId="0A0885F6" w:rsidR="00741833" w:rsidRDefault="00741833" w:rsidP="00DE38F4">
            <w:pPr>
              <w:rPr>
                <w:color w:val="000000"/>
                <w:sz w:val="22"/>
                <w:szCs w:val="22"/>
              </w:rPr>
            </w:pPr>
            <w:r>
              <w:rPr>
                <w:color w:val="000000"/>
                <w:sz w:val="22"/>
                <w:szCs w:val="22"/>
              </w:rPr>
              <w:t>FP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DB84B4" w14:textId="3C7018A7" w:rsidR="00741833" w:rsidRDefault="00741833" w:rsidP="00DE38F4">
            <w:pPr>
              <w:jc w:val="right"/>
              <w:rPr>
                <w:color w:val="000000"/>
                <w:sz w:val="22"/>
                <w:szCs w:val="22"/>
              </w:rPr>
            </w:pPr>
            <w:r>
              <w:rPr>
                <w:color w:val="000000"/>
                <w:sz w:val="22"/>
                <w:szCs w:val="22"/>
              </w:rPr>
              <w:t>0.20</w:t>
            </w:r>
          </w:p>
        </w:tc>
      </w:tr>
      <w:tr w:rsidR="00741833" w14:paraId="71421F75"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1B2F32" w14:textId="324582C6" w:rsidR="00741833" w:rsidRDefault="00741833" w:rsidP="00DE38F4">
            <w:pPr>
              <w:rPr>
                <w:color w:val="000000"/>
                <w:sz w:val="22"/>
                <w:szCs w:val="22"/>
              </w:rPr>
            </w:pPr>
            <w:r>
              <w:rPr>
                <w:color w:val="000000"/>
                <w:sz w:val="22"/>
                <w:szCs w:val="22"/>
              </w:rPr>
              <w:t>JAP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EE410C" w14:textId="0FC5674E" w:rsidR="00741833" w:rsidRDefault="00741833" w:rsidP="00DE38F4">
            <w:pPr>
              <w:jc w:val="right"/>
              <w:rPr>
                <w:color w:val="000000"/>
                <w:sz w:val="22"/>
                <w:szCs w:val="22"/>
              </w:rPr>
            </w:pPr>
            <w:r>
              <w:rPr>
                <w:color w:val="000000"/>
                <w:sz w:val="22"/>
                <w:szCs w:val="22"/>
              </w:rPr>
              <w:t>0.15</w:t>
            </w:r>
          </w:p>
        </w:tc>
      </w:tr>
      <w:tr w:rsidR="00741833" w14:paraId="120CC0E7"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BDB664" w14:textId="08D43DF9" w:rsidR="00741833" w:rsidRDefault="00741833" w:rsidP="00DE38F4">
            <w:pPr>
              <w:rPr>
                <w:color w:val="000000"/>
                <w:sz w:val="22"/>
                <w:szCs w:val="22"/>
              </w:rPr>
            </w:pPr>
            <w:proofErr w:type="spellStart"/>
            <w:r>
              <w:rPr>
                <w:color w:val="000000"/>
                <w:sz w:val="22"/>
                <w:szCs w:val="22"/>
              </w:rPr>
              <w:t>JCCP</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0AE555" w14:textId="0AEDC4D6" w:rsidR="00741833" w:rsidRDefault="00741833" w:rsidP="00DE38F4">
            <w:pPr>
              <w:jc w:val="right"/>
              <w:rPr>
                <w:color w:val="000000"/>
                <w:sz w:val="22"/>
                <w:szCs w:val="22"/>
              </w:rPr>
            </w:pPr>
            <w:r>
              <w:rPr>
                <w:color w:val="000000"/>
                <w:sz w:val="22"/>
                <w:szCs w:val="22"/>
              </w:rPr>
              <w:t>0.11</w:t>
            </w:r>
          </w:p>
        </w:tc>
      </w:tr>
      <w:tr w:rsidR="00741833" w14:paraId="3CFC5FBE"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511B4A" w14:textId="7B6C7A54" w:rsidR="00741833" w:rsidRDefault="00741833" w:rsidP="00DE38F4">
            <w:pPr>
              <w:rPr>
                <w:color w:val="000000"/>
                <w:sz w:val="22"/>
                <w:szCs w:val="22"/>
              </w:rPr>
            </w:pPr>
            <w:proofErr w:type="spellStart"/>
            <w:r>
              <w:rPr>
                <w:color w:val="000000"/>
                <w:sz w:val="22"/>
                <w:szCs w:val="22"/>
              </w:rPr>
              <w:t>JEPG</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90904B" w14:textId="44B64400" w:rsidR="00741833" w:rsidRDefault="00741833" w:rsidP="00DE38F4">
            <w:pPr>
              <w:jc w:val="right"/>
              <w:rPr>
                <w:color w:val="000000"/>
                <w:sz w:val="22"/>
                <w:szCs w:val="22"/>
              </w:rPr>
            </w:pPr>
            <w:r>
              <w:rPr>
                <w:color w:val="000000"/>
                <w:sz w:val="22"/>
                <w:szCs w:val="22"/>
              </w:rPr>
              <w:t>0.12</w:t>
            </w:r>
          </w:p>
        </w:tc>
      </w:tr>
      <w:tr w:rsidR="00741833" w14:paraId="738FBB28"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F1D557" w14:textId="17405890" w:rsidR="00741833" w:rsidRDefault="00741833" w:rsidP="00DE38F4">
            <w:pPr>
              <w:rPr>
                <w:color w:val="000000"/>
                <w:sz w:val="22"/>
                <w:szCs w:val="22"/>
              </w:rPr>
            </w:pPr>
            <w:proofErr w:type="spellStart"/>
            <w:r>
              <w:rPr>
                <w:color w:val="000000"/>
                <w:sz w:val="22"/>
                <w:szCs w:val="22"/>
              </w:rPr>
              <w:t>JPSP</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9231DD" w14:textId="7A88B8D1" w:rsidR="00741833" w:rsidRDefault="00741833" w:rsidP="00DE38F4">
            <w:pPr>
              <w:jc w:val="right"/>
              <w:rPr>
                <w:color w:val="000000"/>
                <w:sz w:val="22"/>
                <w:szCs w:val="22"/>
              </w:rPr>
            </w:pPr>
            <w:r>
              <w:rPr>
                <w:color w:val="000000"/>
                <w:sz w:val="22"/>
                <w:szCs w:val="22"/>
              </w:rPr>
              <w:t>0.16</w:t>
            </w:r>
          </w:p>
        </w:tc>
      </w:tr>
      <w:tr w:rsidR="00741833" w14:paraId="2CBA4A34"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C0BDF7F" w14:textId="77F8CECE" w:rsidR="00741833" w:rsidRDefault="00741833" w:rsidP="00DE38F4">
            <w:pPr>
              <w:rPr>
                <w:color w:val="000000"/>
                <w:sz w:val="22"/>
                <w:szCs w:val="22"/>
              </w:rPr>
            </w:pPr>
            <w:proofErr w:type="spellStart"/>
            <w:r>
              <w:rPr>
                <w:color w:val="000000"/>
                <w:sz w:val="22"/>
                <w:szCs w:val="22"/>
              </w:rPr>
              <w:t>PLOS</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89EF9E" w14:textId="0E1B59E7" w:rsidR="00741833" w:rsidRDefault="00741833" w:rsidP="00DE38F4">
            <w:pPr>
              <w:jc w:val="right"/>
              <w:rPr>
                <w:color w:val="000000"/>
                <w:sz w:val="22"/>
                <w:szCs w:val="22"/>
              </w:rPr>
            </w:pPr>
            <w:r>
              <w:rPr>
                <w:color w:val="000000"/>
                <w:sz w:val="22"/>
                <w:szCs w:val="22"/>
              </w:rPr>
              <w:t>0.32</w:t>
            </w:r>
          </w:p>
        </w:tc>
      </w:tr>
      <w:tr w:rsidR="00741833" w14:paraId="46CC9B67" w14:textId="77777777" w:rsidTr="005256BB">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1BD8383" w14:textId="2D29DABC" w:rsidR="00741833" w:rsidRDefault="00741833" w:rsidP="00DE38F4">
            <w:pPr>
              <w:rPr>
                <w:color w:val="000000"/>
                <w:sz w:val="22"/>
                <w:szCs w:val="22"/>
              </w:rPr>
            </w:pPr>
            <w:r>
              <w:rPr>
                <w:color w:val="000000"/>
                <w:sz w:val="22"/>
                <w:szCs w:val="22"/>
              </w:rPr>
              <w:t>PS</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E6AEB2A" w14:textId="0FA8DF8A" w:rsidR="00741833" w:rsidRDefault="00741833" w:rsidP="00DE38F4">
            <w:pPr>
              <w:jc w:val="right"/>
              <w:rPr>
                <w:color w:val="000000"/>
                <w:sz w:val="22"/>
                <w:szCs w:val="22"/>
              </w:rPr>
            </w:pPr>
            <w:r>
              <w:rPr>
                <w:color w:val="000000"/>
                <w:sz w:val="22"/>
                <w:szCs w:val="22"/>
              </w:rPr>
              <w:t>0.19</w:t>
            </w:r>
          </w:p>
        </w:tc>
      </w:tr>
    </w:tbl>
    <w:p w14:paraId="49CA65E1" w14:textId="7A038D0C" w:rsidR="00F53569" w:rsidRPr="00DB785C" w:rsidRDefault="00DB785C">
      <w:pPr>
        <w:spacing w:after="160" w:line="259" w:lineRule="auto"/>
      </w:pPr>
      <w:r>
        <w:rPr>
          <w:i/>
        </w:rPr>
        <w:t xml:space="preserve">Note. </w:t>
      </w:r>
      <w:r>
        <w:t xml:space="preserve">DP = Developmental Psychology; FP = Frontiers in Psychology; JAP = Journal of Applied Psychology; </w:t>
      </w:r>
      <w:proofErr w:type="spellStart"/>
      <w:r>
        <w:t>JCCP</w:t>
      </w:r>
      <w:proofErr w:type="spellEnd"/>
      <w:r>
        <w:t xml:space="preserve"> = Journal of Consulting and Clinical Psychology; </w:t>
      </w:r>
      <w:proofErr w:type="spellStart"/>
      <w:r>
        <w:t>JEPG</w:t>
      </w:r>
      <w:proofErr w:type="spellEnd"/>
      <w:r>
        <w:t xml:space="preserve"> = Journal of Experimental Psychology: General; </w:t>
      </w:r>
      <w:proofErr w:type="spellStart"/>
      <w:r>
        <w:t>JPSP</w:t>
      </w:r>
      <w:proofErr w:type="spellEnd"/>
      <w:r>
        <w:t xml:space="preserve"> = Journal of Personality and Social Psychology; </w:t>
      </w:r>
      <w:proofErr w:type="spellStart"/>
      <w:r>
        <w:t>PLOS</w:t>
      </w:r>
      <w:proofErr w:type="spellEnd"/>
      <w:r>
        <w:t xml:space="preserve"> = Public Library of Science; PS = Psychological Science.</w:t>
      </w:r>
    </w:p>
    <w:p w14:paraId="7C0DCC61" w14:textId="74B35083" w:rsidR="004A5234" w:rsidRDefault="005256BB">
      <w:pPr>
        <w:spacing w:after="160" w:line="259" w:lineRule="auto"/>
      </w:pPr>
      <w:r>
        <w:rPr>
          <w:b/>
          <w:i/>
        </w:rPr>
        <w:br w:type="page"/>
      </w:r>
      <w:r w:rsidR="004A5234">
        <w:lastRenderedPageBreak/>
        <w:t>Table 6</w:t>
      </w:r>
    </w:p>
    <w:p w14:paraId="58FE8363" w14:textId="265C3C1F" w:rsidR="004A5234" w:rsidRPr="00AE34A3" w:rsidRDefault="004A5234">
      <w:pPr>
        <w:spacing w:after="160" w:line="259" w:lineRule="auto"/>
        <w:rPr>
          <w:i/>
        </w:rPr>
      </w:pPr>
      <w:r w:rsidRPr="00AE34A3">
        <w:rPr>
          <w:i/>
        </w:rPr>
        <w:t>Estimated false negative rate</w:t>
      </w:r>
      <w:r w:rsidR="004327DB" w:rsidRPr="00AE34A3">
        <w:rPr>
          <w:i/>
        </w:rPr>
        <w:t>s</w:t>
      </w:r>
      <w:r w:rsidRPr="00AE34A3">
        <w:rPr>
          <w:i/>
        </w:rPr>
        <w:t xml:space="preserve"> per year.</w:t>
      </w:r>
    </w:p>
    <w:tbl>
      <w:tblPr>
        <w:tblW w:w="5103" w:type="dxa"/>
        <w:tblCellMar>
          <w:left w:w="0" w:type="dxa"/>
          <w:right w:w="0" w:type="dxa"/>
        </w:tblCellMar>
        <w:tblLook w:val="04A0" w:firstRow="1" w:lastRow="0" w:firstColumn="1" w:lastColumn="0" w:noHBand="0" w:noVBand="1"/>
      </w:tblPr>
      <w:tblGrid>
        <w:gridCol w:w="560"/>
        <w:gridCol w:w="2134"/>
        <w:gridCol w:w="2409"/>
      </w:tblGrid>
      <w:tr w:rsidR="004327DB" w14:paraId="4E8A38A2" w14:textId="77777777" w:rsidTr="008D175C">
        <w:trPr>
          <w:trHeight w:val="300"/>
        </w:trPr>
        <w:tc>
          <w:tcPr>
            <w:tcW w:w="5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D790192" w14:textId="77777777" w:rsidR="004327DB" w:rsidRPr="00DB785C" w:rsidRDefault="004327DB" w:rsidP="004327DB">
            <w:pPr>
              <w:rPr>
                <w:color w:val="000000"/>
                <w:sz w:val="22"/>
                <w:szCs w:val="22"/>
              </w:rPr>
            </w:pPr>
            <w:r>
              <w:rPr>
                <w:color w:val="000000"/>
                <w:sz w:val="22"/>
                <w:szCs w:val="22"/>
              </w:rPr>
              <w:t>Year</w:t>
            </w:r>
          </w:p>
        </w:tc>
        <w:tc>
          <w:tcPr>
            <w:tcW w:w="213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63E20B8" w14:textId="173B80DE" w:rsidR="004327DB" w:rsidRDefault="004327DB" w:rsidP="004327DB">
            <w:pPr>
              <w:rPr>
                <w:color w:val="000000"/>
                <w:sz w:val="22"/>
                <w:szCs w:val="22"/>
              </w:rPr>
            </w:pPr>
            <w:proofErr w:type="spellStart"/>
            <w:r>
              <w:rPr>
                <w:color w:val="000000"/>
                <w:sz w:val="22"/>
                <w:szCs w:val="22"/>
              </w:rPr>
              <w:t>Low</w:t>
            </w:r>
            <w:r w:rsidR="008D175C">
              <w:rPr>
                <w:color w:val="000000"/>
                <w:sz w:val="22"/>
                <w:szCs w:val="22"/>
              </w:rPr>
              <w:t>erbound</w:t>
            </w:r>
            <w:proofErr w:type="spellEnd"/>
            <w:r>
              <w:rPr>
                <w:color w:val="000000"/>
                <w:sz w:val="22"/>
                <w:szCs w:val="22"/>
              </w:rPr>
              <w:t xml:space="preserve"> [Curve]</w:t>
            </w:r>
          </w:p>
        </w:tc>
        <w:tc>
          <w:tcPr>
            <w:tcW w:w="240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87A1527" w14:textId="6A831C43" w:rsidR="004327DB" w:rsidRDefault="008D175C" w:rsidP="004327DB">
            <w:pPr>
              <w:rPr>
                <w:color w:val="000000"/>
                <w:sz w:val="22"/>
                <w:szCs w:val="22"/>
              </w:rPr>
            </w:pPr>
            <w:proofErr w:type="spellStart"/>
            <w:r>
              <w:rPr>
                <w:color w:val="000000"/>
                <w:sz w:val="22"/>
                <w:szCs w:val="22"/>
              </w:rPr>
              <w:t>Upperbound</w:t>
            </w:r>
            <w:proofErr w:type="spellEnd"/>
            <w:r w:rsidR="00417E83">
              <w:rPr>
                <w:color w:val="000000"/>
                <w:sz w:val="22"/>
                <w:szCs w:val="22"/>
              </w:rPr>
              <w:t xml:space="preserve"> </w:t>
            </w:r>
            <w:r w:rsidR="004327DB">
              <w:rPr>
                <w:color w:val="000000"/>
                <w:sz w:val="22"/>
                <w:szCs w:val="22"/>
              </w:rPr>
              <w:t>[Saturated]</w:t>
            </w:r>
          </w:p>
        </w:tc>
      </w:tr>
      <w:tr w:rsidR="004B0C4A" w14:paraId="5ABFBF71"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AB72EC" w14:textId="77777777" w:rsidR="004B0C4A" w:rsidRDefault="004B0C4A" w:rsidP="004B0C4A">
            <w:pPr>
              <w:jc w:val="right"/>
              <w:rPr>
                <w:color w:val="000000"/>
                <w:sz w:val="22"/>
                <w:szCs w:val="22"/>
              </w:rPr>
            </w:pPr>
            <w:r>
              <w:rPr>
                <w:color w:val="000000"/>
                <w:sz w:val="22"/>
                <w:szCs w:val="22"/>
              </w:rPr>
              <w:t>1985</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776499ED" w14:textId="13C2C92C" w:rsidR="004B0C4A" w:rsidRPr="004B0C4A" w:rsidRDefault="004B0C4A" w:rsidP="004B0C4A">
            <w:pPr>
              <w:jc w:val="right"/>
              <w:rPr>
                <w:color w:val="000000"/>
                <w:sz w:val="22"/>
                <w:szCs w:val="22"/>
              </w:rPr>
            </w:pPr>
            <w:r w:rsidRPr="004B0C4A">
              <w:rPr>
                <w:sz w:val="22"/>
                <w:szCs w:val="22"/>
              </w:rPr>
              <w:t>0.352</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69722343" w14:textId="164A1F8B" w:rsidR="004B0C4A" w:rsidRPr="004B0C4A" w:rsidRDefault="004B0C4A" w:rsidP="004B0C4A">
            <w:pPr>
              <w:jc w:val="right"/>
              <w:rPr>
                <w:color w:val="000000"/>
                <w:sz w:val="22"/>
                <w:szCs w:val="22"/>
              </w:rPr>
            </w:pPr>
            <w:r w:rsidRPr="004B0C4A">
              <w:rPr>
                <w:sz w:val="22"/>
                <w:szCs w:val="22"/>
              </w:rPr>
              <w:t>0.495</w:t>
            </w:r>
          </w:p>
        </w:tc>
      </w:tr>
      <w:tr w:rsidR="004B0C4A" w14:paraId="2308AFD9"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92046CB" w14:textId="77777777" w:rsidR="004B0C4A" w:rsidRDefault="004B0C4A" w:rsidP="004B0C4A">
            <w:pPr>
              <w:jc w:val="right"/>
              <w:rPr>
                <w:color w:val="000000"/>
                <w:sz w:val="22"/>
                <w:szCs w:val="22"/>
              </w:rPr>
            </w:pPr>
            <w:r>
              <w:rPr>
                <w:color w:val="000000"/>
                <w:sz w:val="22"/>
                <w:szCs w:val="22"/>
              </w:rPr>
              <w:t>1986</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36488D13" w14:textId="4D14A662" w:rsidR="004B0C4A" w:rsidRPr="004B0C4A" w:rsidRDefault="004B0C4A" w:rsidP="004B0C4A">
            <w:pPr>
              <w:jc w:val="right"/>
              <w:rPr>
                <w:color w:val="000000"/>
                <w:sz w:val="22"/>
                <w:szCs w:val="22"/>
              </w:rPr>
            </w:pPr>
            <w:r w:rsidRPr="004B0C4A">
              <w:rPr>
                <w:sz w:val="22"/>
                <w:szCs w:val="22"/>
              </w:rPr>
              <w:t>0.362</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1858D5A4" w14:textId="29D6C91A" w:rsidR="004B0C4A" w:rsidRPr="004B0C4A" w:rsidRDefault="004B0C4A" w:rsidP="004B0C4A">
            <w:pPr>
              <w:jc w:val="right"/>
              <w:rPr>
                <w:color w:val="000000"/>
                <w:sz w:val="22"/>
                <w:szCs w:val="22"/>
              </w:rPr>
            </w:pPr>
            <w:r w:rsidRPr="004B0C4A">
              <w:rPr>
                <w:sz w:val="22"/>
                <w:szCs w:val="22"/>
              </w:rPr>
              <w:t>0.516</w:t>
            </w:r>
          </w:p>
        </w:tc>
      </w:tr>
      <w:tr w:rsidR="004B0C4A" w14:paraId="401AA281"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4EE54F" w14:textId="77777777" w:rsidR="004B0C4A" w:rsidRDefault="004B0C4A" w:rsidP="004B0C4A">
            <w:pPr>
              <w:jc w:val="right"/>
              <w:rPr>
                <w:color w:val="000000"/>
                <w:sz w:val="22"/>
                <w:szCs w:val="22"/>
              </w:rPr>
            </w:pPr>
            <w:r>
              <w:rPr>
                <w:color w:val="000000"/>
                <w:sz w:val="22"/>
                <w:szCs w:val="22"/>
              </w:rPr>
              <w:t>1987</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30BFDA7F" w14:textId="4CCCD601" w:rsidR="004B0C4A" w:rsidRPr="004B0C4A" w:rsidRDefault="004B0C4A" w:rsidP="004B0C4A">
            <w:pPr>
              <w:jc w:val="right"/>
              <w:rPr>
                <w:color w:val="000000"/>
                <w:sz w:val="22"/>
                <w:szCs w:val="22"/>
              </w:rPr>
            </w:pPr>
            <w:r w:rsidRPr="004B0C4A">
              <w:rPr>
                <w:sz w:val="22"/>
                <w:szCs w:val="22"/>
              </w:rPr>
              <w:t>0.394</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4B2E08F6" w14:textId="10010726" w:rsidR="004B0C4A" w:rsidRPr="004B0C4A" w:rsidRDefault="004B0C4A" w:rsidP="004B0C4A">
            <w:pPr>
              <w:jc w:val="right"/>
              <w:rPr>
                <w:color w:val="000000"/>
                <w:sz w:val="22"/>
                <w:szCs w:val="22"/>
              </w:rPr>
            </w:pPr>
            <w:r w:rsidRPr="004B0C4A">
              <w:rPr>
                <w:sz w:val="22"/>
                <w:szCs w:val="22"/>
              </w:rPr>
              <w:t>0.529</w:t>
            </w:r>
          </w:p>
        </w:tc>
      </w:tr>
      <w:tr w:rsidR="004B0C4A" w14:paraId="48E3A034"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D9003C" w14:textId="77777777" w:rsidR="004B0C4A" w:rsidRDefault="004B0C4A" w:rsidP="004B0C4A">
            <w:pPr>
              <w:jc w:val="right"/>
              <w:rPr>
                <w:color w:val="000000"/>
                <w:sz w:val="22"/>
                <w:szCs w:val="22"/>
              </w:rPr>
            </w:pPr>
            <w:r>
              <w:rPr>
                <w:color w:val="000000"/>
                <w:sz w:val="22"/>
                <w:szCs w:val="22"/>
              </w:rPr>
              <w:t>1988</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17EAE1AE" w14:textId="38F9FD9A" w:rsidR="004B0C4A" w:rsidRPr="004B0C4A" w:rsidRDefault="004B0C4A" w:rsidP="004B0C4A">
            <w:pPr>
              <w:jc w:val="right"/>
              <w:rPr>
                <w:color w:val="000000"/>
                <w:sz w:val="22"/>
                <w:szCs w:val="22"/>
              </w:rPr>
            </w:pPr>
            <w:r w:rsidRPr="004B0C4A">
              <w:rPr>
                <w:sz w:val="22"/>
                <w:szCs w:val="22"/>
              </w:rPr>
              <w:t>0.390</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28E0888F" w14:textId="5C73A34F" w:rsidR="004B0C4A" w:rsidRPr="004B0C4A" w:rsidRDefault="004B0C4A" w:rsidP="004B0C4A">
            <w:pPr>
              <w:jc w:val="right"/>
              <w:rPr>
                <w:color w:val="000000"/>
                <w:sz w:val="22"/>
                <w:szCs w:val="22"/>
              </w:rPr>
            </w:pPr>
            <w:r w:rsidRPr="004B0C4A">
              <w:rPr>
                <w:sz w:val="22"/>
                <w:szCs w:val="22"/>
              </w:rPr>
              <w:t>0.526</w:t>
            </w:r>
          </w:p>
        </w:tc>
      </w:tr>
      <w:tr w:rsidR="004B0C4A" w14:paraId="29821BDD"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85C4F4" w14:textId="77777777" w:rsidR="004B0C4A" w:rsidRDefault="004B0C4A" w:rsidP="004B0C4A">
            <w:pPr>
              <w:jc w:val="right"/>
              <w:rPr>
                <w:color w:val="000000"/>
                <w:sz w:val="22"/>
                <w:szCs w:val="22"/>
              </w:rPr>
            </w:pPr>
            <w:r>
              <w:rPr>
                <w:color w:val="000000"/>
                <w:sz w:val="22"/>
                <w:szCs w:val="22"/>
              </w:rPr>
              <w:t>1989</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29E1AB38" w14:textId="336F075F" w:rsidR="004B0C4A" w:rsidRPr="004B0C4A" w:rsidRDefault="004B0C4A" w:rsidP="004B0C4A">
            <w:pPr>
              <w:jc w:val="right"/>
              <w:rPr>
                <w:color w:val="000000"/>
                <w:sz w:val="22"/>
                <w:szCs w:val="22"/>
              </w:rPr>
            </w:pPr>
            <w:r w:rsidRPr="004B0C4A">
              <w:rPr>
                <w:sz w:val="22"/>
                <w:szCs w:val="22"/>
              </w:rPr>
              <w:t>0.369</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5172505F" w14:textId="09FD68DB" w:rsidR="004B0C4A" w:rsidRPr="004B0C4A" w:rsidRDefault="004B0C4A" w:rsidP="004B0C4A">
            <w:pPr>
              <w:jc w:val="right"/>
              <w:rPr>
                <w:color w:val="000000"/>
                <w:sz w:val="22"/>
                <w:szCs w:val="22"/>
              </w:rPr>
            </w:pPr>
            <w:r w:rsidRPr="004B0C4A">
              <w:rPr>
                <w:sz w:val="22"/>
                <w:szCs w:val="22"/>
              </w:rPr>
              <w:t>0.497</w:t>
            </w:r>
          </w:p>
        </w:tc>
      </w:tr>
      <w:tr w:rsidR="004B0C4A" w14:paraId="2950EC63"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73AE78" w14:textId="77777777" w:rsidR="004B0C4A" w:rsidRDefault="004B0C4A" w:rsidP="004B0C4A">
            <w:pPr>
              <w:jc w:val="right"/>
              <w:rPr>
                <w:color w:val="000000"/>
                <w:sz w:val="22"/>
                <w:szCs w:val="22"/>
              </w:rPr>
            </w:pPr>
            <w:r>
              <w:rPr>
                <w:color w:val="000000"/>
                <w:sz w:val="22"/>
                <w:szCs w:val="22"/>
              </w:rPr>
              <w:t>1990</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13F932D9" w14:textId="44D74421" w:rsidR="004B0C4A" w:rsidRPr="004B0C4A" w:rsidRDefault="004B0C4A" w:rsidP="004B0C4A">
            <w:pPr>
              <w:jc w:val="right"/>
              <w:rPr>
                <w:color w:val="000000"/>
                <w:sz w:val="22"/>
                <w:szCs w:val="22"/>
              </w:rPr>
            </w:pPr>
            <w:r w:rsidRPr="004B0C4A">
              <w:rPr>
                <w:sz w:val="22"/>
                <w:szCs w:val="22"/>
              </w:rPr>
              <w:t>0.385</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5A206F0B" w14:textId="4879D6A8" w:rsidR="004B0C4A" w:rsidRPr="004B0C4A" w:rsidRDefault="004B0C4A" w:rsidP="004B0C4A">
            <w:pPr>
              <w:jc w:val="right"/>
              <w:rPr>
                <w:color w:val="000000"/>
                <w:sz w:val="22"/>
                <w:szCs w:val="22"/>
              </w:rPr>
            </w:pPr>
            <w:r w:rsidRPr="004B0C4A">
              <w:rPr>
                <w:sz w:val="22"/>
                <w:szCs w:val="22"/>
              </w:rPr>
              <w:t>0.491</w:t>
            </w:r>
          </w:p>
        </w:tc>
      </w:tr>
      <w:tr w:rsidR="004B0C4A" w14:paraId="0A236A3D"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896151" w14:textId="77777777" w:rsidR="004B0C4A" w:rsidRDefault="004B0C4A" w:rsidP="004B0C4A">
            <w:pPr>
              <w:jc w:val="right"/>
              <w:rPr>
                <w:color w:val="000000"/>
                <w:sz w:val="22"/>
                <w:szCs w:val="22"/>
              </w:rPr>
            </w:pPr>
            <w:r>
              <w:rPr>
                <w:color w:val="000000"/>
                <w:sz w:val="22"/>
                <w:szCs w:val="22"/>
              </w:rPr>
              <w:t>1991</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5167219D" w14:textId="21D42D53" w:rsidR="004B0C4A" w:rsidRPr="004B0C4A" w:rsidRDefault="004B0C4A" w:rsidP="004B0C4A">
            <w:pPr>
              <w:jc w:val="right"/>
              <w:rPr>
                <w:color w:val="000000"/>
                <w:sz w:val="22"/>
                <w:szCs w:val="22"/>
              </w:rPr>
            </w:pPr>
            <w:r w:rsidRPr="004B0C4A">
              <w:rPr>
                <w:sz w:val="22"/>
                <w:szCs w:val="22"/>
              </w:rPr>
              <w:t>0.374</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7C815EEB" w14:textId="77687139" w:rsidR="004B0C4A" w:rsidRPr="004B0C4A" w:rsidRDefault="004B0C4A" w:rsidP="004B0C4A">
            <w:pPr>
              <w:jc w:val="right"/>
              <w:rPr>
                <w:color w:val="000000"/>
                <w:sz w:val="22"/>
                <w:szCs w:val="22"/>
              </w:rPr>
            </w:pPr>
            <w:r w:rsidRPr="004B0C4A">
              <w:rPr>
                <w:sz w:val="22"/>
                <w:szCs w:val="22"/>
              </w:rPr>
              <w:t>0.491</w:t>
            </w:r>
          </w:p>
        </w:tc>
      </w:tr>
      <w:tr w:rsidR="004B0C4A" w14:paraId="45E80612"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AF6C39" w14:textId="77777777" w:rsidR="004B0C4A" w:rsidRDefault="004B0C4A" w:rsidP="004B0C4A">
            <w:pPr>
              <w:jc w:val="right"/>
              <w:rPr>
                <w:color w:val="000000"/>
                <w:sz w:val="22"/>
                <w:szCs w:val="22"/>
              </w:rPr>
            </w:pPr>
            <w:r>
              <w:rPr>
                <w:color w:val="000000"/>
                <w:sz w:val="22"/>
                <w:szCs w:val="22"/>
              </w:rPr>
              <w:t>1992</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63D773D0" w14:textId="5156C718" w:rsidR="004B0C4A" w:rsidRPr="004B0C4A" w:rsidRDefault="004B0C4A" w:rsidP="004B0C4A">
            <w:pPr>
              <w:jc w:val="right"/>
              <w:rPr>
                <w:color w:val="000000"/>
                <w:sz w:val="22"/>
                <w:szCs w:val="22"/>
              </w:rPr>
            </w:pPr>
            <w:r w:rsidRPr="004B0C4A">
              <w:rPr>
                <w:sz w:val="22"/>
                <w:szCs w:val="22"/>
              </w:rPr>
              <w:t>0.386</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5B82D9BD" w14:textId="4BBDFE76" w:rsidR="004B0C4A" w:rsidRPr="004B0C4A" w:rsidRDefault="004B0C4A" w:rsidP="004B0C4A">
            <w:pPr>
              <w:jc w:val="right"/>
              <w:rPr>
                <w:color w:val="000000"/>
                <w:sz w:val="22"/>
                <w:szCs w:val="22"/>
              </w:rPr>
            </w:pPr>
            <w:r w:rsidRPr="004B0C4A">
              <w:rPr>
                <w:sz w:val="22"/>
                <w:szCs w:val="22"/>
              </w:rPr>
              <w:t>0.523</w:t>
            </w:r>
          </w:p>
        </w:tc>
      </w:tr>
      <w:tr w:rsidR="004B0C4A" w14:paraId="0FB11974"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3DB548" w14:textId="77777777" w:rsidR="004B0C4A" w:rsidRDefault="004B0C4A" w:rsidP="004B0C4A">
            <w:pPr>
              <w:jc w:val="right"/>
              <w:rPr>
                <w:color w:val="000000"/>
                <w:sz w:val="22"/>
                <w:szCs w:val="22"/>
              </w:rPr>
            </w:pPr>
            <w:r>
              <w:rPr>
                <w:color w:val="000000"/>
                <w:sz w:val="22"/>
                <w:szCs w:val="22"/>
              </w:rPr>
              <w:t>1993</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676075B4" w14:textId="3BF3C97F" w:rsidR="004B0C4A" w:rsidRPr="004B0C4A" w:rsidRDefault="004B0C4A" w:rsidP="004B0C4A">
            <w:pPr>
              <w:jc w:val="right"/>
              <w:rPr>
                <w:color w:val="000000"/>
                <w:sz w:val="22"/>
                <w:szCs w:val="22"/>
              </w:rPr>
            </w:pPr>
            <w:r w:rsidRPr="004B0C4A">
              <w:rPr>
                <w:sz w:val="22"/>
                <w:szCs w:val="22"/>
              </w:rPr>
              <w:t>0.426</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7A905F9E" w14:textId="344BA9E4" w:rsidR="004B0C4A" w:rsidRPr="004B0C4A" w:rsidRDefault="004B0C4A" w:rsidP="004B0C4A">
            <w:pPr>
              <w:jc w:val="right"/>
              <w:rPr>
                <w:color w:val="000000"/>
                <w:sz w:val="22"/>
                <w:szCs w:val="22"/>
              </w:rPr>
            </w:pPr>
            <w:r w:rsidRPr="004B0C4A">
              <w:rPr>
                <w:sz w:val="22"/>
                <w:szCs w:val="22"/>
              </w:rPr>
              <w:t>0.514</w:t>
            </w:r>
          </w:p>
        </w:tc>
      </w:tr>
      <w:tr w:rsidR="004B0C4A" w14:paraId="113F9DD0"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2A1DBB" w14:textId="77777777" w:rsidR="004B0C4A" w:rsidRDefault="004B0C4A" w:rsidP="004B0C4A">
            <w:pPr>
              <w:jc w:val="right"/>
              <w:rPr>
                <w:color w:val="000000"/>
                <w:sz w:val="22"/>
                <w:szCs w:val="22"/>
              </w:rPr>
            </w:pPr>
            <w:r>
              <w:rPr>
                <w:color w:val="000000"/>
                <w:sz w:val="22"/>
                <w:szCs w:val="22"/>
              </w:rPr>
              <w:t>1994</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22C35751" w14:textId="78951011" w:rsidR="004B0C4A" w:rsidRPr="004B0C4A" w:rsidRDefault="004B0C4A" w:rsidP="004B0C4A">
            <w:pPr>
              <w:jc w:val="right"/>
              <w:rPr>
                <w:color w:val="000000"/>
                <w:sz w:val="22"/>
                <w:szCs w:val="22"/>
              </w:rPr>
            </w:pPr>
            <w:r w:rsidRPr="004B0C4A">
              <w:rPr>
                <w:sz w:val="22"/>
                <w:szCs w:val="22"/>
              </w:rPr>
              <w:t>0.410</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3AF983BC" w14:textId="64F32E8F" w:rsidR="004B0C4A" w:rsidRPr="004B0C4A" w:rsidRDefault="004B0C4A" w:rsidP="004B0C4A">
            <w:pPr>
              <w:jc w:val="right"/>
              <w:rPr>
                <w:color w:val="000000"/>
                <w:sz w:val="22"/>
                <w:szCs w:val="22"/>
              </w:rPr>
            </w:pPr>
            <w:r w:rsidRPr="004B0C4A">
              <w:rPr>
                <w:sz w:val="22"/>
                <w:szCs w:val="22"/>
              </w:rPr>
              <w:t>0.512</w:t>
            </w:r>
          </w:p>
        </w:tc>
      </w:tr>
      <w:tr w:rsidR="004B0C4A" w14:paraId="07043F99"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95F839" w14:textId="77777777" w:rsidR="004B0C4A" w:rsidRDefault="004B0C4A" w:rsidP="004B0C4A">
            <w:pPr>
              <w:jc w:val="right"/>
              <w:rPr>
                <w:color w:val="000000"/>
                <w:sz w:val="22"/>
                <w:szCs w:val="22"/>
              </w:rPr>
            </w:pPr>
            <w:r>
              <w:rPr>
                <w:color w:val="000000"/>
                <w:sz w:val="22"/>
                <w:szCs w:val="22"/>
              </w:rPr>
              <w:t>1995</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24607D5F" w14:textId="2B4A5D57" w:rsidR="004B0C4A" w:rsidRPr="004B0C4A" w:rsidRDefault="004B0C4A" w:rsidP="004B0C4A">
            <w:pPr>
              <w:jc w:val="right"/>
              <w:rPr>
                <w:color w:val="000000"/>
                <w:sz w:val="22"/>
                <w:szCs w:val="22"/>
              </w:rPr>
            </w:pPr>
            <w:r w:rsidRPr="004B0C4A">
              <w:rPr>
                <w:sz w:val="22"/>
                <w:szCs w:val="22"/>
              </w:rPr>
              <w:t>0.444</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24B6771C" w14:textId="10B994CF" w:rsidR="004B0C4A" w:rsidRPr="004B0C4A" w:rsidRDefault="004B0C4A" w:rsidP="004B0C4A">
            <w:pPr>
              <w:jc w:val="right"/>
              <w:rPr>
                <w:color w:val="000000"/>
                <w:sz w:val="22"/>
                <w:szCs w:val="22"/>
              </w:rPr>
            </w:pPr>
            <w:r w:rsidRPr="004B0C4A">
              <w:rPr>
                <w:sz w:val="22"/>
                <w:szCs w:val="22"/>
              </w:rPr>
              <w:t>0.541</w:t>
            </w:r>
          </w:p>
        </w:tc>
      </w:tr>
      <w:tr w:rsidR="004B0C4A" w14:paraId="2D11339E"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087C91" w14:textId="77777777" w:rsidR="004B0C4A" w:rsidRDefault="004B0C4A" w:rsidP="004B0C4A">
            <w:pPr>
              <w:jc w:val="right"/>
              <w:rPr>
                <w:color w:val="000000"/>
                <w:sz w:val="22"/>
                <w:szCs w:val="22"/>
              </w:rPr>
            </w:pPr>
            <w:r>
              <w:rPr>
                <w:color w:val="000000"/>
                <w:sz w:val="22"/>
                <w:szCs w:val="22"/>
              </w:rPr>
              <w:t>1996</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659F920D" w14:textId="059FBE0D" w:rsidR="004B0C4A" w:rsidRPr="004B0C4A" w:rsidRDefault="004B0C4A" w:rsidP="004B0C4A">
            <w:pPr>
              <w:jc w:val="right"/>
              <w:rPr>
                <w:color w:val="000000"/>
                <w:sz w:val="22"/>
                <w:szCs w:val="22"/>
              </w:rPr>
            </w:pPr>
            <w:r w:rsidRPr="004B0C4A">
              <w:rPr>
                <w:sz w:val="22"/>
                <w:szCs w:val="22"/>
              </w:rPr>
              <w:t>0.388</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35B2F296" w14:textId="38F0845D" w:rsidR="004B0C4A" w:rsidRPr="004B0C4A" w:rsidRDefault="004B0C4A" w:rsidP="004B0C4A">
            <w:pPr>
              <w:jc w:val="right"/>
              <w:rPr>
                <w:color w:val="000000"/>
                <w:sz w:val="22"/>
                <w:szCs w:val="22"/>
              </w:rPr>
            </w:pPr>
            <w:r w:rsidRPr="004B0C4A">
              <w:rPr>
                <w:sz w:val="22"/>
                <w:szCs w:val="22"/>
              </w:rPr>
              <w:t>0.483</w:t>
            </w:r>
          </w:p>
        </w:tc>
      </w:tr>
      <w:tr w:rsidR="004B0C4A" w14:paraId="14C41754"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F6070C" w14:textId="77777777" w:rsidR="004B0C4A" w:rsidRDefault="004B0C4A" w:rsidP="004B0C4A">
            <w:pPr>
              <w:jc w:val="right"/>
              <w:rPr>
                <w:color w:val="000000"/>
                <w:sz w:val="22"/>
                <w:szCs w:val="22"/>
              </w:rPr>
            </w:pPr>
            <w:r>
              <w:rPr>
                <w:color w:val="000000"/>
                <w:sz w:val="22"/>
                <w:szCs w:val="22"/>
              </w:rPr>
              <w:t>1997</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04791840" w14:textId="2D18F64B" w:rsidR="004B0C4A" w:rsidRPr="004B0C4A" w:rsidRDefault="004B0C4A" w:rsidP="004B0C4A">
            <w:pPr>
              <w:jc w:val="right"/>
              <w:rPr>
                <w:color w:val="000000"/>
                <w:sz w:val="22"/>
                <w:szCs w:val="22"/>
              </w:rPr>
            </w:pPr>
            <w:r w:rsidRPr="004B0C4A">
              <w:rPr>
                <w:sz w:val="22"/>
                <w:szCs w:val="22"/>
              </w:rPr>
              <w:t>0.402</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34A40E44" w14:textId="655DAB14" w:rsidR="004B0C4A" w:rsidRPr="004B0C4A" w:rsidRDefault="004B0C4A" w:rsidP="004B0C4A">
            <w:pPr>
              <w:jc w:val="right"/>
              <w:rPr>
                <w:color w:val="000000"/>
                <w:sz w:val="22"/>
                <w:szCs w:val="22"/>
              </w:rPr>
            </w:pPr>
            <w:r w:rsidRPr="004B0C4A">
              <w:rPr>
                <w:sz w:val="22"/>
                <w:szCs w:val="22"/>
              </w:rPr>
              <w:t>0.492</w:t>
            </w:r>
          </w:p>
        </w:tc>
      </w:tr>
      <w:tr w:rsidR="004B0C4A" w14:paraId="2D2352DE"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BFB613" w14:textId="77777777" w:rsidR="004B0C4A" w:rsidRDefault="004B0C4A" w:rsidP="004B0C4A">
            <w:pPr>
              <w:jc w:val="right"/>
              <w:rPr>
                <w:color w:val="000000"/>
                <w:sz w:val="22"/>
                <w:szCs w:val="22"/>
              </w:rPr>
            </w:pPr>
            <w:r>
              <w:rPr>
                <w:color w:val="000000"/>
                <w:sz w:val="22"/>
                <w:szCs w:val="22"/>
              </w:rPr>
              <w:t>1998</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72B8D875" w14:textId="1E8DA191" w:rsidR="004B0C4A" w:rsidRPr="004B0C4A" w:rsidRDefault="004B0C4A" w:rsidP="004B0C4A">
            <w:pPr>
              <w:jc w:val="right"/>
              <w:rPr>
                <w:color w:val="000000"/>
                <w:sz w:val="22"/>
                <w:szCs w:val="22"/>
              </w:rPr>
            </w:pPr>
            <w:r w:rsidRPr="004B0C4A">
              <w:rPr>
                <w:sz w:val="22"/>
                <w:szCs w:val="22"/>
              </w:rPr>
              <w:t>0.435</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3854ED60" w14:textId="41886B5B" w:rsidR="004B0C4A" w:rsidRPr="004B0C4A" w:rsidRDefault="004B0C4A" w:rsidP="004B0C4A">
            <w:pPr>
              <w:jc w:val="right"/>
              <w:rPr>
                <w:color w:val="000000"/>
                <w:sz w:val="22"/>
                <w:szCs w:val="22"/>
              </w:rPr>
            </w:pPr>
            <w:r w:rsidRPr="004B0C4A">
              <w:rPr>
                <w:sz w:val="22"/>
                <w:szCs w:val="22"/>
              </w:rPr>
              <w:t>0.503</w:t>
            </w:r>
          </w:p>
        </w:tc>
      </w:tr>
      <w:tr w:rsidR="004B0C4A" w14:paraId="7029F213"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2EE411" w14:textId="77777777" w:rsidR="004B0C4A" w:rsidRDefault="004B0C4A" w:rsidP="004B0C4A">
            <w:pPr>
              <w:jc w:val="right"/>
              <w:rPr>
                <w:color w:val="000000"/>
                <w:sz w:val="22"/>
                <w:szCs w:val="22"/>
              </w:rPr>
            </w:pPr>
            <w:r>
              <w:rPr>
                <w:color w:val="000000"/>
                <w:sz w:val="22"/>
                <w:szCs w:val="22"/>
              </w:rPr>
              <w:t>1999</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04F03CB7" w14:textId="5F6BB997" w:rsidR="004B0C4A" w:rsidRPr="004B0C4A" w:rsidRDefault="004B0C4A" w:rsidP="004B0C4A">
            <w:pPr>
              <w:jc w:val="right"/>
              <w:rPr>
                <w:color w:val="000000"/>
                <w:sz w:val="22"/>
                <w:szCs w:val="22"/>
              </w:rPr>
            </w:pPr>
            <w:r w:rsidRPr="004B0C4A">
              <w:rPr>
                <w:sz w:val="22"/>
                <w:szCs w:val="22"/>
              </w:rPr>
              <w:t>0.367</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0F55F879" w14:textId="395AE2C8" w:rsidR="004B0C4A" w:rsidRPr="004B0C4A" w:rsidRDefault="004B0C4A" w:rsidP="004B0C4A">
            <w:pPr>
              <w:jc w:val="right"/>
              <w:rPr>
                <w:color w:val="000000"/>
                <w:sz w:val="22"/>
                <w:szCs w:val="22"/>
              </w:rPr>
            </w:pPr>
            <w:r w:rsidRPr="004B0C4A">
              <w:rPr>
                <w:sz w:val="22"/>
                <w:szCs w:val="22"/>
              </w:rPr>
              <w:t>0.449</w:t>
            </w:r>
          </w:p>
        </w:tc>
      </w:tr>
      <w:tr w:rsidR="004B0C4A" w14:paraId="796AF832"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8C4FB" w14:textId="77777777" w:rsidR="004B0C4A" w:rsidRDefault="004B0C4A" w:rsidP="004B0C4A">
            <w:pPr>
              <w:jc w:val="right"/>
              <w:rPr>
                <w:color w:val="000000"/>
                <w:sz w:val="22"/>
                <w:szCs w:val="22"/>
              </w:rPr>
            </w:pPr>
            <w:r>
              <w:rPr>
                <w:color w:val="000000"/>
                <w:sz w:val="22"/>
                <w:szCs w:val="22"/>
              </w:rPr>
              <w:t>2000</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60E9913F" w14:textId="10218313" w:rsidR="004B0C4A" w:rsidRPr="004B0C4A" w:rsidRDefault="004B0C4A" w:rsidP="004B0C4A">
            <w:pPr>
              <w:jc w:val="right"/>
              <w:rPr>
                <w:color w:val="000000"/>
                <w:sz w:val="22"/>
                <w:szCs w:val="22"/>
              </w:rPr>
            </w:pPr>
            <w:r w:rsidRPr="004B0C4A">
              <w:rPr>
                <w:sz w:val="22"/>
                <w:szCs w:val="22"/>
              </w:rPr>
              <w:t>0.425</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7B760356" w14:textId="66EE6B1C" w:rsidR="004B0C4A" w:rsidRPr="004B0C4A" w:rsidRDefault="004B0C4A" w:rsidP="004B0C4A">
            <w:pPr>
              <w:jc w:val="right"/>
              <w:rPr>
                <w:color w:val="000000"/>
                <w:sz w:val="22"/>
                <w:szCs w:val="22"/>
              </w:rPr>
            </w:pPr>
            <w:r w:rsidRPr="004B0C4A">
              <w:rPr>
                <w:sz w:val="22"/>
                <w:szCs w:val="22"/>
              </w:rPr>
              <w:t>0.484</w:t>
            </w:r>
          </w:p>
        </w:tc>
      </w:tr>
      <w:tr w:rsidR="004B0C4A" w14:paraId="2D6820CB"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C07D0B" w14:textId="77777777" w:rsidR="004B0C4A" w:rsidRDefault="004B0C4A" w:rsidP="004B0C4A">
            <w:pPr>
              <w:jc w:val="right"/>
              <w:rPr>
                <w:color w:val="000000"/>
                <w:sz w:val="22"/>
                <w:szCs w:val="22"/>
              </w:rPr>
            </w:pPr>
            <w:r>
              <w:rPr>
                <w:color w:val="000000"/>
                <w:sz w:val="22"/>
                <w:szCs w:val="22"/>
              </w:rPr>
              <w:t>2001</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4E89D19B" w14:textId="279E7111" w:rsidR="004B0C4A" w:rsidRPr="004B0C4A" w:rsidRDefault="004B0C4A" w:rsidP="004B0C4A">
            <w:pPr>
              <w:jc w:val="right"/>
              <w:rPr>
                <w:color w:val="000000"/>
                <w:sz w:val="22"/>
                <w:szCs w:val="22"/>
              </w:rPr>
            </w:pPr>
            <w:r w:rsidRPr="004B0C4A">
              <w:rPr>
                <w:sz w:val="22"/>
                <w:szCs w:val="22"/>
              </w:rPr>
              <w:t>0.452</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183B1382" w14:textId="1BEAFA25" w:rsidR="004B0C4A" w:rsidRPr="004B0C4A" w:rsidRDefault="004B0C4A" w:rsidP="004B0C4A">
            <w:pPr>
              <w:jc w:val="right"/>
              <w:rPr>
                <w:color w:val="000000"/>
                <w:sz w:val="22"/>
                <w:szCs w:val="22"/>
              </w:rPr>
            </w:pPr>
            <w:r w:rsidRPr="004B0C4A">
              <w:rPr>
                <w:sz w:val="22"/>
                <w:szCs w:val="22"/>
              </w:rPr>
              <w:t>0.535</w:t>
            </w:r>
          </w:p>
        </w:tc>
      </w:tr>
      <w:tr w:rsidR="004B0C4A" w14:paraId="5885F543"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BED8ED" w14:textId="77777777" w:rsidR="004B0C4A" w:rsidRDefault="004B0C4A" w:rsidP="004B0C4A">
            <w:pPr>
              <w:jc w:val="right"/>
              <w:rPr>
                <w:color w:val="000000"/>
                <w:sz w:val="22"/>
                <w:szCs w:val="22"/>
              </w:rPr>
            </w:pPr>
            <w:r>
              <w:rPr>
                <w:color w:val="000000"/>
                <w:sz w:val="22"/>
                <w:szCs w:val="22"/>
              </w:rPr>
              <w:t>2002</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4A94B305" w14:textId="15CF2E1C" w:rsidR="004B0C4A" w:rsidRPr="004B0C4A" w:rsidRDefault="004B0C4A" w:rsidP="004B0C4A">
            <w:pPr>
              <w:jc w:val="right"/>
              <w:rPr>
                <w:color w:val="000000"/>
                <w:sz w:val="22"/>
                <w:szCs w:val="22"/>
              </w:rPr>
            </w:pPr>
            <w:r w:rsidRPr="004B0C4A">
              <w:rPr>
                <w:sz w:val="22"/>
                <w:szCs w:val="22"/>
              </w:rPr>
              <w:t>0.422</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45A4A620" w14:textId="5AC52B82" w:rsidR="004B0C4A" w:rsidRPr="004B0C4A" w:rsidRDefault="004B0C4A" w:rsidP="004B0C4A">
            <w:pPr>
              <w:jc w:val="right"/>
              <w:rPr>
                <w:color w:val="000000"/>
                <w:sz w:val="22"/>
                <w:szCs w:val="22"/>
              </w:rPr>
            </w:pPr>
            <w:r w:rsidRPr="004B0C4A">
              <w:rPr>
                <w:sz w:val="22"/>
                <w:szCs w:val="22"/>
              </w:rPr>
              <w:t>0.491</w:t>
            </w:r>
          </w:p>
        </w:tc>
      </w:tr>
      <w:tr w:rsidR="004B0C4A" w14:paraId="3C1924B5"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1EEACD" w14:textId="77777777" w:rsidR="004B0C4A" w:rsidRDefault="004B0C4A" w:rsidP="004B0C4A">
            <w:pPr>
              <w:jc w:val="right"/>
              <w:rPr>
                <w:color w:val="000000"/>
                <w:sz w:val="22"/>
                <w:szCs w:val="22"/>
              </w:rPr>
            </w:pPr>
            <w:r>
              <w:rPr>
                <w:color w:val="000000"/>
                <w:sz w:val="22"/>
                <w:szCs w:val="22"/>
              </w:rPr>
              <w:t>2003</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0B227DB0" w14:textId="2DDFF781" w:rsidR="004B0C4A" w:rsidRPr="004B0C4A" w:rsidRDefault="004B0C4A" w:rsidP="004B0C4A">
            <w:pPr>
              <w:jc w:val="right"/>
              <w:rPr>
                <w:color w:val="000000"/>
                <w:sz w:val="22"/>
                <w:szCs w:val="22"/>
              </w:rPr>
            </w:pPr>
            <w:r w:rsidRPr="004B0C4A">
              <w:rPr>
                <w:sz w:val="22"/>
                <w:szCs w:val="22"/>
              </w:rPr>
              <w:t>0.367</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453C79CA" w14:textId="60655827" w:rsidR="004B0C4A" w:rsidRPr="004B0C4A" w:rsidRDefault="004B0C4A" w:rsidP="004B0C4A">
            <w:pPr>
              <w:jc w:val="right"/>
              <w:rPr>
                <w:color w:val="000000"/>
                <w:sz w:val="22"/>
                <w:szCs w:val="22"/>
              </w:rPr>
            </w:pPr>
            <w:r w:rsidRPr="004B0C4A">
              <w:rPr>
                <w:sz w:val="22"/>
                <w:szCs w:val="22"/>
              </w:rPr>
              <w:t>0.447</w:t>
            </w:r>
          </w:p>
        </w:tc>
      </w:tr>
      <w:tr w:rsidR="004B0C4A" w14:paraId="75C9D569"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A203EE" w14:textId="77777777" w:rsidR="004B0C4A" w:rsidRDefault="004B0C4A" w:rsidP="004B0C4A">
            <w:pPr>
              <w:jc w:val="right"/>
              <w:rPr>
                <w:color w:val="000000"/>
                <w:sz w:val="22"/>
                <w:szCs w:val="22"/>
              </w:rPr>
            </w:pPr>
            <w:r>
              <w:rPr>
                <w:color w:val="000000"/>
                <w:sz w:val="22"/>
                <w:szCs w:val="22"/>
              </w:rPr>
              <w:t>2004</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017D8294" w14:textId="62774D42" w:rsidR="004B0C4A" w:rsidRPr="004B0C4A" w:rsidRDefault="004B0C4A" w:rsidP="004B0C4A">
            <w:pPr>
              <w:jc w:val="right"/>
              <w:rPr>
                <w:color w:val="000000"/>
                <w:sz w:val="22"/>
                <w:szCs w:val="22"/>
              </w:rPr>
            </w:pPr>
            <w:r w:rsidRPr="004B0C4A">
              <w:rPr>
                <w:sz w:val="22"/>
                <w:szCs w:val="22"/>
              </w:rPr>
              <w:t>0.393</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47071552" w14:textId="29857BA6" w:rsidR="004B0C4A" w:rsidRPr="004B0C4A" w:rsidRDefault="004B0C4A" w:rsidP="004B0C4A">
            <w:pPr>
              <w:jc w:val="right"/>
              <w:rPr>
                <w:color w:val="000000"/>
                <w:sz w:val="22"/>
                <w:szCs w:val="22"/>
              </w:rPr>
            </w:pPr>
            <w:r w:rsidRPr="004B0C4A">
              <w:rPr>
                <w:sz w:val="22"/>
                <w:szCs w:val="22"/>
              </w:rPr>
              <w:t>0.461</w:t>
            </w:r>
          </w:p>
        </w:tc>
      </w:tr>
      <w:tr w:rsidR="004B0C4A" w14:paraId="286968B6"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0D14A7" w14:textId="77777777" w:rsidR="004B0C4A" w:rsidRDefault="004B0C4A" w:rsidP="004B0C4A">
            <w:pPr>
              <w:jc w:val="right"/>
              <w:rPr>
                <w:color w:val="000000"/>
                <w:sz w:val="22"/>
                <w:szCs w:val="22"/>
              </w:rPr>
            </w:pPr>
            <w:r>
              <w:rPr>
                <w:color w:val="000000"/>
                <w:sz w:val="22"/>
                <w:szCs w:val="22"/>
              </w:rPr>
              <w:t>2005</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1FDE4015" w14:textId="7C447F02" w:rsidR="004B0C4A" w:rsidRPr="004B0C4A" w:rsidRDefault="004B0C4A" w:rsidP="004B0C4A">
            <w:pPr>
              <w:jc w:val="right"/>
              <w:rPr>
                <w:color w:val="000000"/>
                <w:sz w:val="22"/>
                <w:szCs w:val="22"/>
              </w:rPr>
            </w:pPr>
            <w:r w:rsidRPr="004B0C4A">
              <w:rPr>
                <w:sz w:val="22"/>
                <w:szCs w:val="22"/>
              </w:rPr>
              <w:t>0.392</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2C4D314F" w14:textId="4973C1CE" w:rsidR="004B0C4A" w:rsidRPr="004B0C4A" w:rsidRDefault="004B0C4A" w:rsidP="004B0C4A">
            <w:pPr>
              <w:jc w:val="right"/>
              <w:rPr>
                <w:color w:val="000000"/>
                <w:sz w:val="22"/>
                <w:szCs w:val="22"/>
              </w:rPr>
            </w:pPr>
            <w:r w:rsidRPr="004B0C4A">
              <w:rPr>
                <w:sz w:val="22"/>
                <w:szCs w:val="22"/>
              </w:rPr>
              <w:t>0.459</w:t>
            </w:r>
          </w:p>
        </w:tc>
      </w:tr>
      <w:tr w:rsidR="004B0C4A" w14:paraId="438F51A7"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E2CCC1" w14:textId="77777777" w:rsidR="004B0C4A" w:rsidRDefault="004B0C4A" w:rsidP="004B0C4A">
            <w:pPr>
              <w:jc w:val="right"/>
              <w:rPr>
                <w:color w:val="000000"/>
                <w:sz w:val="22"/>
                <w:szCs w:val="22"/>
              </w:rPr>
            </w:pPr>
            <w:r>
              <w:rPr>
                <w:color w:val="000000"/>
                <w:sz w:val="22"/>
                <w:szCs w:val="22"/>
              </w:rPr>
              <w:t>2006</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0DD602A0" w14:textId="1556BAF1" w:rsidR="004B0C4A" w:rsidRPr="004B0C4A" w:rsidRDefault="004B0C4A" w:rsidP="004B0C4A">
            <w:pPr>
              <w:jc w:val="right"/>
              <w:rPr>
                <w:color w:val="000000"/>
                <w:sz w:val="22"/>
                <w:szCs w:val="22"/>
              </w:rPr>
            </w:pPr>
            <w:r w:rsidRPr="004B0C4A">
              <w:rPr>
                <w:sz w:val="22"/>
                <w:szCs w:val="22"/>
              </w:rPr>
              <w:t>0.433</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662F6700" w14:textId="47E0E4BC" w:rsidR="004B0C4A" w:rsidRPr="004B0C4A" w:rsidRDefault="004B0C4A" w:rsidP="004B0C4A">
            <w:pPr>
              <w:jc w:val="right"/>
              <w:rPr>
                <w:color w:val="000000"/>
                <w:sz w:val="22"/>
                <w:szCs w:val="22"/>
              </w:rPr>
            </w:pPr>
            <w:r w:rsidRPr="004B0C4A">
              <w:rPr>
                <w:sz w:val="22"/>
                <w:szCs w:val="22"/>
              </w:rPr>
              <w:t>0.495</w:t>
            </w:r>
          </w:p>
        </w:tc>
      </w:tr>
      <w:tr w:rsidR="004B0C4A" w14:paraId="08CDDF54"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C3C47A9" w14:textId="77777777" w:rsidR="004B0C4A" w:rsidRDefault="004B0C4A" w:rsidP="004B0C4A">
            <w:pPr>
              <w:jc w:val="right"/>
              <w:rPr>
                <w:color w:val="000000"/>
                <w:sz w:val="22"/>
                <w:szCs w:val="22"/>
              </w:rPr>
            </w:pPr>
            <w:r>
              <w:rPr>
                <w:color w:val="000000"/>
                <w:sz w:val="22"/>
                <w:szCs w:val="22"/>
              </w:rPr>
              <w:t>2007</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5F960FFC" w14:textId="23120A68" w:rsidR="004B0C4A" w:rsidRPr="004B0C4A" w:rsidRDefault="004B0C4A" w:rsidP="004B0C4A">
            <w:pPr>
              <w:jc w:val="right"/>
              <w:rPr>
                <w:color w:val="000000"/>
                <w:sz w:val="22"/>
                <w:szCs w:val="22"/>
              </w:rPr>
            </w:pPr>
            <w:r w:rsidRPr="004B0C4A">
              <w:rPr>
                <w:sz w:val="22"/>
                <w:szCs w:val="22"/>
              </w:rPr>
              <w:t>0.415</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1AF01E7A" w14:textId="7B7969B5" w:rsidR="004B0C4A" w:rsidRPr="004B0C4A" w:rsidRDefault="004B0C4A" w:rsidP="004B0C4A">
            <w:pPr>
              <w:jc w:val="right"/>
              <w:rPr>
                <w:color w:val="000000"/>
                <w:sz w:val="22"/>
                <w:szCs w:val="22"/>
              </w:rPr>
            </w:pPr>
            <w:r w:rsidRPr="004B0C4A">
              <w:rPr>
                <w:sz w:val="22"/>
                <w:szCs w:val="22"/>
              </w:rPr>
              <w:t>0.474</w:t>
            </w:r>
          </w:p>
        </w:tc>
      </w:tr>
      <w:tr w:rsidR="004B0C4A" w14:paraId="0B06F725"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D450C" w14:textId="77777777" w:rsidR="004B0C4A" w:rsidRDefault="004B0C4A" w:rsidP="004B0C4A">
            <w:pPr>
              <w:jc w:val="right"/>
              <w:rPr>
                <w:color w:val="000000"/>
                <w:sz w:val="22"/>
                <w:szCs w:val="22"/>
              </w:rPr>
            </w:pPr>
            <w:r>
              <w:rPr>
                <w:color w:val="000000"/>
                <w:sz w:val="22"/>
                <w:szCs w:val="22"/>
              </w:rPr>
              <w:t>2008</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7B4ECBA7" w14:textId="5B146748" w:rsidR="004B0C4A" w:rsidRPr="004B0C4A" w:rsidRDefault="004B0C4A" w:rsidP="004B0C4A">
            <w:pPr>
              <w:jc w:val="right"/>
              <w:rPr>
                <w:color w:val="000000"/>
                <w:sz w:val="22"/>
                <w:szCs w:val="22"/>
              </w:rPr>
            </w:pPr>
            <w:r w:rsidRPr="004B0C4A">
              <w:rPr>
                <w:sz w:val="22"/>
                <w:szCs w:val="22"/>
              </w:rPr>
              <w:t>0.364</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18E7ADE5" w14:textId="62FF47CE" w:rsidR="004B0C4A" w:rsidRPr="004B0C4A" w:rsidRDefault="004B0C4A" w:rsidP="004B0C4A">
            <w:pPr>
              <w:jc w:val="right"/>
              <w:rPr>
                <w:color w:val="000000"/>
                <w:sz w:val="22"/>
                <w:szCs w:val="22"/>
              </w:rPr>
            </w:pPr>
            <w:r w:rsidRPr="004B0C4A">
              <w:rPr>
                <w:sz w:val="22"/>
                <w:szCs w:val="22"/>
              </w:rPr>
              <w:t>0.423</w:t>
            </w:r>
          </w:p>
        </w:tc>
      </w:tr>
      <w:tr w:rsidR="004B0C4A" w14:paraId="449D1DC3"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440ED3" w14:textId="77777777" w:rsidR="004B0C4A" w:rsidRDefault="004B0C4A" w:rsidP="004B0C4A">
            <w:pPr>
              <w:jc w:val="right"/>
              <w:rPr>
                <w:color w:val="000000"/>
                <w:sz w:val="22"/>
                <w:szCs w:val="22"/>
              </w:rPr>
            </w:pPr>
            <w:r>
              <w:rPr>
                <w:color w:val="000000"/>
                <w:sz w:val="22"/>
                <w:szCs w:val="22"/>
              </w:rPr>
              <w:lastRenderedPageBreak/>
              <w:t>2009</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3EF979F6" w14:textId="23E741DD" w:rsidR="004B0C4A" w:rsidRPr="004B0C4A" w:rsidRDefault="004B0C4A" w:rsidP="004B0C4A">
            <w:pPr>
              <w:jc w:val="right"/>
              <w:rPr>
                <w:color w:val="000000"/>
                <w:sz w:val="22"/>
                <w:szCs w:val="22"/>
              </w:rPr>
            </w:pPr>
            <w:r w:rsidRPr="004B0C4A">
              <w:rPr>
                <w:sz w:val="22"/>
                <w:szCs w:val="22"/>
              </w:rPr>
              <w:t>0.359</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03C8ACE2" w14:textId="3635548B" w:rsidR="004B0C4A" w:rsidRPr="004B0C4A" w:rsidRDefault="004B0C4A" w:rsidP="004B0C4A">
            <w:pPr>
              <w:jc w:val="right"/>
              <w:rPr>
                <w:color w:val="000000"/>
                <w:sz w:val="22"/>
                <w:szCs w:val="22"/>
              </w:rPr>
            </w:pPr>
            <w:r w:rsidRPr="004B0C4A">
              <w:rPr>
                <w:sz w:val="22"/>
                <w:szCs w:val="22"/>
              </w:rPr>
              <w:t>0.415</w:t>
            </w:r>
          </w:p>
        </w:tc>
      </w:tr>
      <w:tr w:rsidR="004B0C4A" w14:paraId="4938A83B"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8B9C80" w14:textId="77777777" w:rsidR="004B0C4A" w:rsidRDefault="004B0C4A" w:rsidP="004B0C4A">
            <w:pPr>
              <w:jc w:val="right"/>
              <w:rPr>
                <w:color w:val="000000"/>
                <w:sz w:val="22"/>
                <w:szCs w:val="22"/>
              </w:rPr>
            </w:pPr>
            <w:r>
              <w:rPr>
                <w:color w:val="000000"/>
                <w:sz w:val="22"/>
                <w:szCs w:val="22"/>
              </w:rPr>
              <w:t>2010</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38FFD276" w14:textId="0DFF0218" w:rsidR="004B0C4A" w:rsidRPr="004B0C4A" w:rsidRDefault="004B0C4A" w:rsidP="004B0C4A">
            <w:pPr>
              <w:jc w:val="right"/>
              <w:rPr>
                <w:color w:val="000000"/>
                <w:sz w:val="22"/>
                <w:szCs w:val="22"/>
              </w:rPr>
            </w:pPr>
            <w:r w:rsidRPr="004B0C4A">
              <w:rPr>
                <w:sz w:val="22"/>
                <w:szCs w:val="22"/>
              </w:rPr>
              <w:t>0.333</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4939CB4A" w14:textId="1C2B3021" w:rsidR="004B0C4A" w:rsidRPr="004B0C4A" w:rsidRDefault="004B0C4A" w:rsidP="004B0C4A">
            <w:pPr>
              <w:jc w:val="right"/>
              <w:rPr>
                <w:color w:val="000000"/>
                <w:sz w:val="22"/>
                <w:szCs w:val="22"/>
              </w:rPr>
            </w:pPr>
            <w:r w:rsidRPr="004B0C4A">
              <w:rPr>
                <w:sz w:val="22"/>
                <w:szCs w:val="22"/>
              </w:rPr>
              <w:t>0.404</w:t>
            </w:r>
          </w:p>
        </w:tc>
      </w:tr>
      <w:tr w:rsidR="004B0C4A" w14:paraId="4B1B12D5"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D9AAAD0" w14:textId="77777777" w:rsidR="004B0C4A" w:rsidRDefault="004B0C4A" w:rsidP="004B0C4A">
            <w:pPr>
              <w:jc w:val="right"/>
              <w:rPr>
                <w:color w:val="000000"/>
                <w:sz w:val="22"/>
                <w:szCs w:val="22"/>
              </w:rPr>
            </w:pPr>
            <w:r>
              <w:rPr>
                <w:color w:val="000000"/>
                <w:sz w:val="22"/>
                <w:szCs w:val="22"/>
              </w:rPr>
              <w:t>2011</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5197BD10" w14:textId="62D3A011" w:rsidR="004B0C4A" w:rsidRPr="004B0C4A" w:rsidRDefault="004B0C4A" w:rsidP="004B0C4A">
            <w:pPr>
              <w:jc w:val="right"/>
              <w:rPr>
                <w:color w:val="000000"/>
                <w:sz w:val="22"/>
                <w:szCs w:val="22"/>
              </w:rPr>
            </w:pPr>
            <w:r w:rsidRPr="004B0C4A">
              <w:rPr>
                <w:sz w:val="22"/>
                <w:szCs w:val="22"/>
              </w:rPr>
              <w:t>0.340</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453CDDF0" w14:textId="73421D60" w:rsidR="004B0C4A" w:rsidRPr="004B0C4A" w:rsidRDefault="004B0C4A" w:rsidP="004B0C4A">
            <w:pPr>
              <w:jc w:val="right"/>
              <w:rPr>
                <w:color w:val="000000"/>
                <w:sz w:val="22"/>
                <w:szCs w:val="22"/>
              </w:rPr>
            </w:pPr>
            <w:r w:rsidRPr="004B0C4A">
              <w:rPr>
                <w:sz w:val="22"/>
                <w:szCs w:val="22"/>
              </w:rPr>
              <w:t>0.406</w:t>
            </w:r>
          </w:p>
        </w:tc>
      </w:tr>
      <w:tr w:rsidR="004B0C4A" w14:paraId="48FC9BFD" w14:textId="77777777" w:rsidTr="009C5830">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AE5CA1" w14:textId="77777777" w:rsidR="004B0C4A" w:rsidRDefault="004B0C4A" w:rsidP="004B0C4A">
            <w:pPr>
              <w:jc w:val="right"/>
              <w:rPr>
                <w:color w:val="000000"/>
                <w:sz w:val="22"/>
                <w:szCs w:val="22"/>
              </w:rPr>
            </w:pPr>
            <w:r>
              <w:rPr>
                <w:color w:val="000000"/>
                <w:sz w:val="22"/>
                <w:szCs w:val="22"/>
              </w:rPr>
              <w:t>2012</w:t>
            </w:r>
          </w:p>
        </w:tc>
        <w:tc>
          <w:tcPr>
            <w:tcW w:w="2134" w:type="dxa"/>
            <w:tcBorders>
              <w:top w:val="nil"/>
              <w:left w:val="nil"/>
              <w:bottom w:val="nil"/>
              <w:right w:val="nil"/>
            </w:tcBorders>
            <w:shd w:val="clear" w:color="auto" w:fill="auto"/>
            <w:noWrap/>
            <w:tcMar>
              <w:top w:w="15" w:type="dxa"/>
              <w:left w:w="15" w:type="dxa"/>
              <w:bottom w:w="0" w:type="dxa"/>
              <w:right w:w="15" w:type="dxa"/>
            </w:tcMar>
            <w:hideMark/>
          </w:tcPr>
          <w:p w14:paraId="042471DF" w14:textId="7257B76E" w:rsidR="004B0C4A" w:rsidRPr="004B0C4A" w:rsidRDefault="004B0C4A" w:rsidP="004B0C4A">
            <w:pPr>
              <w:jc w:val="right"/>
              <w:rPr>
                <w:color w:val="000000"/>
                <w:sz w:val="22"/>
                <w:szCs w:val="22"/>
              </w:rPr>
            </w:pPr>
            <w:r w:rsidRPr="004B0C4A">
              <w:rPr>
                <w:sz w:val="22"/>
                <w:szCs w:val="22"/>
              </w:rPr>
              <w:t>0.322</w:t>
            </w:r>
          </w:p>
        </w:tc>
        <w:tc>
          <w:tcPr>
            <w:tcW w:w="2409" w:type="dxa"/>
            <w:tcBorders>
              <w:top w:val="nil"/>
              <w:left w:val="nil"/>
              <w:bottom w:val="nil"/>
              <w:right w:val="nil"/>
            </w:tcBorders>
            <w:shd w:val="clear" w:color="auto" w:fill="auto"/>
            <w:noWrap/>
            <w:tcMar>
              <w:top w:w="15" w:type="dxa"/>
              <w:left w:w="15" w:type="dxa"/>
              <w:bottom w:w="0" w:type="dxa"/>
              <w:right w:w="15" w:type="dxa"/>
            </w:tcMar>
            <w:hideMark/>
          </w:tcPr>
          <w:p w14:paraId="05312246" w14:textId="63BE1F86" w:rsidR="004B0C4A" w:rsidRPr="004B0C4A" w:rsidRDefault="004B0C4A" w:rsidP="004B0C4A">
            <w:pPr>
              <w:jc w:val="right"/>
              <w:rPr>
                <w:color w:val="000000"/>
                <w:sz w:val="22"/>
                <w:szCs w:val="22"/>
              </w:rPr>
            </w:pPr>
            <w:r w:rsidRPr="004B0C4A">
              <w:rPr>
                <w:sz w:val="22"/>
                <w:szCs w:val="22"/>
              </w:rPr>
              <w:t>0.376</w:t>
            </w:r>
          </w:p>
        </w:tc>
      </w:tr>
      <w:tr w:rsidR="004B0C4A" w14:paraId="4AA4DE3C" w14:textId="77777777" w:rsidTr="009C5830">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DF91A78" w14:textId="77777777" w:rsidR="004B0C4A" w:rsidRDefault="004B0C4A" w:rsidP="004B0C4A">
            <w:pPr>
              <w:jc w:val="right"/>
              <w:rPr>
                <w:color w:val="000000"/>
                <w:sz w:val="22"/>
                <w:szCs w:val="22"/>
              </w:rPr>
            </w:pPr>
            <w:r>
              <w:rPr>
                <w:color w:val="000000"/>
                <w:sz w:val="22"/>
                <w:szCs w:val="22"/>
              </w:rPr>
              <w:t>2013</w:t>
            </w:r>
          </w:p>
        </w:tc>
        <w:tc>
          <w:tcPr>
            <w:tcW w:w="2134"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78793419" w14:textId="283E255C" w:rsidR="004B0C4A" w:rsidRPr="004B0C4A" w:rsidRDefault="004B0C4A" w:rsidP="004B0C4A">
            <w:pPr>
              <w:jc w:val="right"/>
              <w:rPr>
                <w:color w:val="000000"/>
                <w:sz w:val="22"/>
                <w:szCs w:val="22"/>
              </w:rPr>
            </w:pPr>
            <w:r w:rsidRPr="004B0C4A">
              <w:rPr>
                <w:sz w:val="22"/>
                <w:szCs w:val="22"/>
              </w:rPr>
              <w:t>0.331</w:t>
            </w:r>
          </w:p>
        </w:tc>
        <w:tc>
          <w:tcPr>
            <w:tcW w:w="2409"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5CD0A05C" w14:textId="7B0F9728" w:rsidR="004B0C4A" w:rsidRPr="004B0C4A" w:rsidRDefault="004B0C4A" w:rsidP="004B0C4A">
            <w:pPr>
              <w:jc w:val="right"/>
              <w:rPr>
                <w:color w:val="000000"/>
                <w:sz w:val="22"/>
                <w:szCs w:val="22"/>
              </w:rPr>
            </w:pPr>
            <w:r w:rsidRPr="004B0C4A">
              <w:rPr>
                <w:sz w:val="22"/>
                <w:szCs w:val="22"/>
              </w:rPr>
              <w:t>0.382</w:t>
            </w:r>
          </w:p>
        </w:tc>
      </w:tr>
    </w:tbl>
    <w:p w14:paraId="79326125" w14:textId="31EE8475" w:rsidR="004A5234" w:rsidRDefault="004327DB">
      <w:pPr>
        <w:spacing w:after="160" w:line="259" w:lineRule="auto"/>
        <w:rPr>
          <w:b/>
          <w:i/>
        </w:rPr>
      </w:pPr>
      <w:r>
        <w:rPr>
          <w:b/>
          <w:i/>
        </w:rPr>
        <w:t xml:space="preserve"> </w:t>
      </w:r>
      <w:r w:rsidR="004A5234">
        <w:rPr>
          <w:b/>
          <w:i/>
        </w:rPr>
        <w:br w:type="page"/>
      </w:r>
    </w:p>
    <w:p w14:paraId="37814A13" w14:textId="77777777" w:rsidR="00824345" w:rsidRDefault="00824345">
      <w:pPr>
        <w:spacing w:after="160" w:line="259" w:lineRule="auto"/>
        <w:rPr>
          <w:i/>
        </w:rPr>
      </w:pPr>
      <w:r w:rsidRPr="00824345">
        <w:rPr>
          <w:i/>
        </w:rPr>
        <w:lastRenderedPageBreak/>
        <w:t>Figure 1</w:t>
      </w:r>
    </w:p>
    <w:p w14:paraId="54F59180" w14:textId="302FD073" w:rsidR="00467F71" w:rsidRDefault="00467F71">
      <w:pPr>
        <w:spacing w:after="160" w:line="259" w:lineRule="auto"/>
      </w:pPr>
      <w:r>
        <w:t xml:space="preserve">Transformed </w:t>
      </w:r>
      <w:proofErr w:type="spellStart"/>
      <w:r>
        <w:t>nonsignificant</w:t>
      </w:r>
      <w:proofErr w:type="spellEnd"/>
      <w:r>
        <w:t xml:space="preserve"> </w:t>
      </w:r>
      <w:r>
        <w:rPr>
          <w:i/>
        </w:rPr>
        <w:t>P</w:t>
      </w:r>
      <w:r w:rsidR="00627EB3">
        <w:t xml:space="preserve">-value distributions, </w:t>
      </w:r>
      <w:r w:rsidR="00627EB3" w:rsidRPr="00627EB3">
        <w:rPr>
          <w:i/>
        </w:rPr>
        <w:t>N</w:t>
      </w:r>
      <w:r w:rsidR="00627EB3">
        <w:t xml:space="preserve"> = 100.</w:t>
      </w:r>
    </w:p>
    <w:p w14:paraId="229050B8" w14:textId="14F31321" w:rsidR="00467F71" w:rsidRPr="00824345" w:rsidRDefault="00DD74F3">
      <w:pPr>
        <w:spacing w:after="160" w:line="259" w:lineRule="auto"/>
        <w:rPr>
          <w:i/>
        </w:rPr>
      </w:pPr>
      <w:r>
        <w:rPr>
          <w:noProof/>
          <w:lang w:val="nl-NL" w:eastAsia="nl-NL"/>
        </w:rPr>
        <w:drawing>
          <wp:inline distT="0" distB="0" distL="0" distR="0" wp14:anchorId="4EF5C68D" wp14:editId="20A5D542">
            <wp:extent cx="5764530" cy="5106035"/>
            <wp:effectExtent l="0" t="0" r="7620" b="0"/>
            <wp:docPr id="10" name="Picture 10" descr="C:\Users\Chris\SURFdrive\cjm\masterproject\Writing\Figures\fi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Users\Chris\SURFdrive\cjm\masterproject\Writing\Figures\fig1.tif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4530" cy="5106035"/>
                    </a:xfrm>
                    <a:prstGeom prst="rect">
                      <a:avLst/>
                    </a:prstGeom>
                    <a:noFill/>
                    <a:ln>
                      <a:noFill/>
                    </a:ln>
                  </pic:spPr>
                </pic:pic>
              </a:graphicData>
            </a:graphic>
          </wp:inline>
        </w:drawing>
      </w:r>
      <w:r w:rsidR="00824345" w:rsidRPr="00824345">
        <w:rPr>
          <w:i/>
        </w:rPr>
        <w:br w:type="page"/>
      </w:r>
    </w:p>
    <w:p w14:paraId="7794E69B" w14:textId="4610116C" w:rsidR="001C29F2" w:rsidRDefault="001C29F2" w:rsidP="001C29F2">
      <w:pPr>
        <w:pStyle w:val="APAHeading1"/>
        <w:jc w:val="left"/>
        <w:rPr>
          <w:b w:val="0"/>
        </w:rPr>
      </w:pPr>
      <w:r>
        <w:rPr>
          <w:b w:val="0"/>
          <w:i/>
        </w:rPr>
        <w:lastRenderedPageBreak/>
        <w:t>F</w:t>
      </w:r>
      <w:r w:rsidR="00824345">
        <w:rPr>
          <w:b w:val="0"/>
          <w:i/>
        </w:rPr>
        <w:t>igure 2</w:t>
      </w:r>
    </w:p>
    <w:p w14:paraId="265FBA5A" w14:textId="36F80B5A" w:rsidR="001C29F2" w:rsidRDefault="007F49B3" w:rsidP="001C29F2">
      <w:pPr>
        <w:pStyle w:val="APAHeading1"/>
        <w:jc w:val="left"/>
        <w:rPr>
          <w:b w:val="0"/>
        </w:rPr>
      </w:pPr>
      <w:r>
        <w:rPr>
          <w:b w:val="0"/>
        </w:rPr>
        <w:t xml:space="preserve">Visual </w:t>
      </w:r>
      <w:r w:rsidR="00291158">
        <w:rPr>
          <w:b w:val="0"/>
        </w:rPr>
        <w:t>aid for</w:t>
      </w:r>
      <w:r>
        <w:rPr>
          <w:b w:val="0"/>
        </w:rPr>
        <w:t xml:space="preserve"> for simulati</w:t>
      </w:r>
      <w:r w:rsidR="00B824AF">
        <w:rPr>
          <w:b w:val="0"/>
        </w:rPr>
        <w:t xml:space="preserve">ng one </w:t>
      </w:r>
      <w:proofErr w:type="spellStart"/>
      <w:r w:rsidR="00B824AF">
        <w:rPr>
          <w:b w:val="0"/>
        </w:rPr>
        <w:t>nonsignificant</w:t>
      </w:r>
      <w:proofErr w:type="spellEnd"/>
      <w:r w:rsidR="00B824AF">
        <w:rPr>
          <w:b w:val="0"/>
        </w:rPr>
        <w:t xml:space="preserve"> test result</w:t>
      </w:r>
      <w:r>
        <w:rPr>
          <w:b w:val="0"/>
        </w:rPr>
        <w:t>.</w:t>
      </w:r>
    </w:p>
    <w:p w14:paraId="417CD3DB" w14:textId="0B0DAD41" w:rsidR="007F49B3" w:rsidRDefault="00452B53" w:rsidP="001C29F2">
      <w:pPr>
        <w:pStyle w:val="APAHeading1"/>
        <w:jc w:val="left"/>
        <w:rPr>
          <w:b w:val="0"/>
        </w:rPr>
      </w:pPr>
      <w:r>
        <w:rPr>
          <w:b w:val="0"/>
          <w:noProof/>
          <w:lang w:val="nl-NL" w:eastAsia="nl-NL"/>
        </w:rPr>
        <w:drawing>
          <wp:inline distT="0" distB="0" distL="0" distR="0" wp14:anchorId="3B653514" wp14:editId="45A5F751">
            <wp:extent cx="5764530" cy="2910205"/>
            <wp:effectExtent l="0" t="0" r="7620" b="4445"/>
            <wp:docPr id="1" name="Picture 1" descr="C:\Users\Chris\Dropbox\CJM\Masterproject\Writing\Figures\fi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Dropbox\CJM\Masterproject\Writing\Figures\fig1.ti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4530" cy="2910205"/>
                    </a:xfrm>
                    <a:prstGeom prst="rect">
                      <a:avLst/>
                    </a:prstGeom>
                    <a:noFill/>
                    <a:ln>
                      <a:noFill/>
                    </a:ln>
                  </pic:spPr>
                </pic:pic>
              </a:graphicData>
            </a:graphic>
          </wp:inline>
        </w:drawing>
      </w:r>
    </w:p>
    <w:p w14:paraId="6CD84522" w14:textId="77777777" w:rsidR="001C29F2" w:rsidRDefault="001C29F2" w:rsidP="001C29F2">
      <w:pPr>
        <w:spacing w:after="160" w:line="259" w:lineRule="auto"/>
      </w:pPr>
      <w:r>
        <w:rPr>
          <w:b/>
        </w:rPr>
        <w:br w:type="page"/>
      </w:r>
    </w:p>
    <w:p w14:paraId="3FE11B9E" w14:textId="35BF80A4" w:rsidR="001C29F2" w:rsidRDefault="001C29F2" w:rsidP="001C29F2">
      <w:pPr>
        <w:pStyle w:val="APAHeading1"/>
        <w:jc w:val="left"/>
        <w:rPr>
          <w:b w:val="0"/>
          <w:i/>
        </w:rPr>
      </w:pPr>
      <w:r>
        <w:rPr>
          <w:b w:val="0"/>
          <w:i/>
        </w:rPr>
        <w:lastRenderedPageBreak/>
        <w:t>F</w:t>
      </w:r>
      <w:r w:rsidR="00824345">
        <w:rPr>
          <w:b w:val="0"/>
          <w:i/>
        </w:rPr>
        <w:t>igure 3</w:t>
      </w:r>
    </w:p>
    <w:p w14:paraId="11858A18" w14:textId="0F21093E" w:rsidR="00463431" w:rsidRDefault="00463431" w:rsidP="001C29F2">
      <w:pPr>
        <w:pStyle w:val="APAHeading1"/>
        <w:jc w:val="left"/>
        <w:rPr>
          <w:b w:val="0"/>
        </w:rPr>
      </w:pPr>
      <w:r>
        <w:rPr>
          <w:b w:val="0"/>
        </w:rPr>
        <w:t>Density plot of observed (</w:t>
      </w:r>
      <w:proofErr w:type="gramStart"/>
      <w:r>
        <w:rPr>
          <w:b w:val="0"/>
        </w:rPr>
        <w:t>non)</w:t>
      </w:r>
      <w:proofErr w:type="gramEnd"/>
      <w:r>
        <w:rPr>
          <w:b w:val="0"/>
        </w:rPr>
        <w:t>significant effect sizes.</w:t>
      </w:r>
    </w:p>
    <w:p w14:paraId="6117F392" w14:textId="32D6F001" w:rsidR="00D7113C" w:rsidRDefault="002B38EB">
      <w:pPr>
        <w:spacing w:after="160" w:line="259" w:lineRule="auto"/>
      </w:pPr>
      <w:r>
        <w:rPr>
          <w:noProof/>
          <w:lang w:val="nl-NL" w:eastAsia="nl-NL"/>
        </w:rPr>
        <w:drawing>
          <wp:inline distT="0" distB="0" distL="0" distR="0" wp14:anchorId="4FD2E040" wp14:editId="0AC496B9">
            <wp:extent cx="5762625" cy="3724275"/>
            <wp:effectExtent l="0" t="0" r="9525" b="9525"/>
            <wp:docPr id="11" name="Picture 11" descr="C:\Users\Chris\SURFdrive\cjm\masterproject\Writing\Figures\fig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Chris\SURFdrive\cjm\masterproject\Writing\Figures\fig3.tif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724275"/>
                    </a:xfrm>
                    <a:prstGeom prst="rect">
                      <a:avLst/>
                    </a:prstGeom>
                    <a:noFill/>
                    <a:ln>
                      <a:noFill/>
                    </a:ln>
                  </pic:spPr>
                </pic:pic>
              </a:graphicData>
            </a:graphic>
          </wp:inline>
        </w:drawing>
      </w:r>
    </w:p>
    <w:p w14:paraId="6EE81F8C" w14:textId="77777777" w:rsidR="00F04343" w:rsidRDefault="00F04343">
      <w:pPr>
        <w:spacing w:after="160" w:line="259" w:lineRule="auto"/>
      </w:pPr>
      <w:r>
        <w:br w:type="page"/>
      </w:r>
    </w:p>
    <w:p w14:paraId="7148756E" w14:textId="08D58CAC" w:rsidR="008B38F7" w:rsidRDefault="008B38F7" w:rsidP="008B38F7">
      <w:pPr>
        <w:spacing w:after="160" w:line="259" w:lineRule="auto"/>
      </w:pPr>
      <w:r>
        <w:rPr>
          <w:i/>
        </w:rPr>
        <w:lastRenderedPageBreak/>
        <w:t>Figure 4</w:t>
      </w:r>
    </w:p>
    <w:p w14:paraId="03CDE783" w14:textId="1820BD8F" w:rsidR="008B38F7" w:rsidRDefault="008B38F7" w:rsidP="008B38F7">
      <w:pPr>
        <w:spacing w:after="160" w:line="259" w:lineRule="auto"/>
      </w:pPr>
      <w:r>
        <w:t xml:space="preserve">Observed </w:t>
      </w:r>
      <w:r w:rsidR="008501E8">
        <w:t>propo</w:t>
      </w:r>
      <w:r w:rsidR="009A35F7">
        <w:t>r</w:t>
      </w:r>
      <w:r w:rsidR="008501E8">
        <w:t xml:space="preserve">tion </w:t>
      </w:r>
      <w:proofErr w:type="spellStart"/>
      <w:r w:rsidR="008501E8">
        <w:t>nonsignificant</w:t>
      </w:r>
      <w:proofErr w:type="spellEnd"/>
      <w:r w:rsidR="008501E8">
        <w:t xml:space="preserve"> results per year.</w:t>
      </w:r>
    </w:p>
    <w:p w14:paraId="0D374B75" w14:textId="3B31BE89" w:rsidR="008B38F7" w:rsidRPr="00C074E3" w:rsidRDefault="00957E8D" w:rsidP="008B38F7">
      <w:pPr>
        <w:spacing w:after="160" w:line="259" w:lineRule="auto"/>
      </w:pPr>
      <w:r>
        <w:rPr>
          <w:noProof/>
          <w:lang w:val="nl-NL" w:eastAsia="nl-NL"/>
        </w:rPr>
        <w:drawing>
          <wp:inline distT="0" distB="0" distL="0" distR="0" wp14:anchorId="1059CAED" wp14:editId="7FECD198">
            <wp:extent cx="5762625" cy="4695825"/>
            <wp:effectExtent l="0" t="0" r="9525" b="9525"/>
            <wp:docPr id="16" name="Picture 16" descr="C:\Users\Chris\SURFdrive\cjm\masterproject\Writing\Figures\fig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C:\Users\Chris\SURFdrive\cjm\masterproject\Writing\Figures\fig4.tif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4695825"/>
                    </a:xfrm>
                    <a:prstGeom prst="rect">
                      <a:avLst/>
                    </a:prstGeom>
                    <a:noFill/>
                    <a:ln>
                      <a:noFill/>
                    </a:ln>
                  </pic:spPr>
                </pic:pic>
              </a:graphicData>
            </a:graphic>
          </wp:inline>
        </w:drawing>
      </w:r>
    </w:p>
    <w:p w14:paraId="4B78B870" w14:textId="77777777" w:rsidR="008B38F7" w:rsidRDefault="008B38F7">
      <w:pPr>
        <w:spacing w:after="160" w:line="259" w:lineRule="auto"/>
        <w:rPr>
          <w:i/>
        </w:rPr>
      </w:pPr>
    </w:p>
    <w:p w14:paraId="17B476EA" w14:textId="19366A3F" w:rsidR="008B38F7" w:rsidRDefault="008B38F7">
      <w:pPr>
        <w:spacing w:after="160" w:line="259" w:lineRule="auto"/>
        <w:rPr>
          <w:i/>
        </w:rPr>
      </w:pPr>
      <w:r>
        <w:rPr>
          <w:i/>
        </w:rPr>
        <w:br w:type="page"/>
      </w:r>
    </w:p>
    <w:p w14:paraId="5796B3B3" w14:textId="77777777" w:rsidR="00452B53" w:rsidRDefault="00452B53" w:rsidP="001C29F2">
      <w:pPr>
        <w:rPr>
          <w:i/>
        </w:rPr>
        <w:sectPr w:rsidR="00452B53" w:rsidSect="00AE34A3">
          <w:pgSz w:w="11906" w:h="16838"/>
          <w:pgMar w:top="1412" w:right="1412" w:bottom="1412" w:left="1412" w:header="709" w:footer="709" w:gutter="0"/>
          <w:cols w:space="708"/>
          <w:titlePg/>
          <w:docGrid w:linePitch="360"/>
        </w:sectPr>
      </w:pPr>
    </w:p>
    <w:p w14:paraId="4A255FDD" w14:textId="617962F0" w:rsidR="000B6D8A" w:rsidRDefault="00452B53" w:rsidP="001C29F2">
      <w:pPr>
        <w:rPr>
          <w:i/>
        </w:rPr>
      </w:pPr>
      <w:r w:rsidRPr="00610E02">
        <w:rPr>
          <w:i/>
          <w:highlight w:val="yellow"/>
        </w:rPr>
        <w:lastRenderedPageBreak/>
        <w:t>F</w:t>
      </w:r>
      <w:r w:rsidR="008B38F7" w:rsidRPr="00610E02">
        <w:rPr>
          <w:i/>
          <w:highlight w:val="yellow"/>
        </w:rPr>
        <w:t>igure 5</w:t>
      </w:r>
    </w:p>
    <w:p w14:paraId="78C03480" w14:textId="352BE7C0" w:rsidR="000B6D8A" w:rsidRDefault="00CD26F5" w:rsidP="001C29F2">
      <w:r>
        <w:t>Observed vs expected null distribution for unadjusted- and all adjusted effect sizes.</w:t>
      </w:r>
      <w:r w:rsidR="00CA2A87">
        <w:t xml:space="preserve"> Plot title includes Kolmogorov-Smirnov test results.</w:t>
      </w:r>
    </w:p>
    <w:p w14:paraId="75A8BC34" w14:textId="08BC714A" w:rsidR="005E6A7C" w:rsidRDefault="009A35F7">
      <w:pPr>
        <w:spacing w:after="160" w:line="259" w:lineRule="auto"/>
        <w:rPr>
          <w:i/>
        </w:rPr>
        <w:sectPr w:rsidR="005E6A7C" w:rsidSect="00AE34A3">
          <w:pgSz w:w="16838" w:h="11906" w:orient="landscape"/>
          <w:pgMar w:top="1412" w:right="1412" w:bottom="1412" w:left="1412" w:header="709" w:footer="709" w:gutter="0"/>
          <w:cols w:space="708"/>
          <w:titlePg/>
          <w:docGrid w:linePitch="360"/>
        </w:sectPr>
      </w:pPr>
      <w:r>
        <w:rPr>
          <w:i/>
          <w:noProof/>
          <w:lang w:val="nl-NL" w:eastAsia="nl-NL"/>
        </w:rPr>
        <w:drawing>
          <wp:inline distT="0" distB="0" distL="0" distR="0" wp14:anchorId="26E7DDBA" wp14:editId="1EB7B58C">
            <wp:extent cx="8896350" cy="4591050"/>
            <wp:effectExtent l="0" t="0" r="0" b="0"/>
            <wp:docPr id="9" name="Picture 9" descr="C:\Users\Chris\SURFdrive\cjm\masterproject\Writing\Figures\fig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ris\SURFdrive\cjm\masterproject\Writing\Figures\fig5.tif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96350" cy="4591050"/>
                    </a:xfrm>
                    <a:prstGeom prst="rect">
                      <a:avLst/>
                    </a:prstGeom>
                    <a:noFill/>
                    <a:ln>
                      <a:noFill/>
                    </a:ln>
                  </pic:spPr>
                </pic:pic>
              </a:graphicData>
            </a:graphic>
          </wp:inline>
        </w:drawing>
      </w:r>
      <w:r w:rsidR="0052083E">
        <w:rPr>
          <w:i/>
        </w:rPr>
        <w:br w:type="page"/>
      </w:r>
    </w:p>
    <w:p w14:paraId="56B17D39" w14:textId="4F727E8C" w:rsidR="00490BA0" w:rsidRDefault="00490BA0">
      <w:pPr>
        <w:spacing w:after="160" w:line="259" w:lineRule="auto"/>
        <w:rPr>
          <w:i/>
        </w:rPr>
      </w:pPr>
      <w:r w:rsidRPr="00610E02">
        <w:rPr>
          <w:i/>
          <w:highlight w:val="yellow"/>
        </w:rPr>
        <w:lastRenderedPageBreak/>
        <w:t>F</w:t>
      </w:r>
      <w:r w:rsidR="008B38F7" w:rsidRPr="00610E02">
        <w:rPr>
          <w:i/>
          <w:highlight w:val="yellow"/>
        </w:rPr>
        <w:t>igure 6</w:t>
      </w:r>
    </w:p>
    <w:p w14:paraId="5EA46AA3" w14:textId="0DCAC522" w:rsidR="00914578" w:rsidRDefault="003F57E5">
      <w:pPr>
        <w:spacing w:after="160" w:line="259" w:lineRule="auto"/>
      </w:pPr>
      <w:r>
        <w:t>Observed (black line) and null (grey line) distributions specified per journal. Plot title includes Kolmogorov-Smirnov test results.</w:t>
      </w:r>
      <w:r w:rsidR="00914578" w:rsidRPr="009A35F7">
        <w:rPr>
          <w:noProof/>
          <w:lang w:eastAsia="nl-NL"/>
        </w:rPr>
        <w:t xml:space="preserve"> </w:t>
      </w:r>
      <w:r w:rsidR="009A35F7">
        <w:t xml:space="preserve">DP = Developmental Psychology; FP = Frontiers in Psychology; JAP = Journal of Applied Psychology; </w:t>
      </w:r>
      <w:proofErr w:type="spellStart"/>
      <w:r w:rsidR="009A35F7">
        <w:t>JCCP</w:t>
      </w:r>
      <w:proofErr w:type="spellEnd"/>
      <w:r w:rsidR="009A35F7">
        <w:t xml:space="preserve"> = Journal of Consulting and Clinical Psychology; </w:t>
      </w:r>
      <w:proofErr w:type="spellStart"/>
      <w:r w:rsidR="009A35F7">
        <w:t>JEPG</w:t>
      </w:r>
      <w:proofErr w:type="spellEnd"/>
      <w:r w:rsidR="009A35F7">
        <w:t xml:space="preserve"> = Journal of Experimental Psychology: General; </w:t>
      </w:r>
      <w:proofErr w:type="spellStart"/>
      <w:r w:rsidR="009A35F7">
        <w:t>JPSP</w:t>
      </w:r>
      <w:proofErr w:type="spellEnd"/>
      <w:r w:rsidR="009A35F7">
        <w:t xml:space="preserve"> = Journal of Personality and Social Psychology; </w:t>
      </w:r>
      <w:proofErr w:type="spellStart"/>
      <w:r w:rsidR="009A35F7">
        <w:t>PLOS</w:t>
      </w:r>
      <w:proofErr w:type="spellEnd"/>
      <w:r w:rsidR="009A35F7">
        <w:t xml:space="preserve"> = Public Library of Science; PS = Psychological Science.</w:t>
      </w:r>
    </w:p>
    <w:p w14:paraId="23C4866A" w14:textId="77777777" w:rsidR="009A35F7" w:rsidRDefault="009A35F7">
      <w:pPr>
        <w:spacing w:after="160" w:line="259" w:lineRule="auto"/>
      </w:pPr>
      <w:r>
        <w:rPr>
          <w:noProof/>
          <w:lang w:val="nl-NL" w:eastAsia="nl-NL"/>
        </w:rPr>
        <w:drawing>
          <wp:inline distT="0" distB="0" distL="0" distR="0" wp14:anchorId="7EE73FD8" wp14:editId="030ADBAA">
            <wp:extent cx="4503813" cy="7134225"/>
            <wp:effectExtent l="0" t="0" r="0" b="0"/>
            <wp:docPr id="15" name="Picture 15" descr="C:\Users\Chris\SURFdrive\cjm\masterproject\Writing\Figures\fig6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ris\SURFdrive\cjm\masterproject\Writing\Figures\fig6a.tif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16044" cy="7153600"/>
                    </a:xfrm>
                    <a:prstGeom prst="rect">
                      <a:avLst/>
                    </a:prstGeom>
                    <a:noFill/>
                    <a:ln>
                      <a:noFill/>
                    </a:ln>
                  </pic:spPr>
                </pic:pic>
              </a:graphicData>
            </a:graphic>
          </wp:inline>
        </w:drawing>
      </w:r>
      <w:bookmarkStart w:id="16" w:name="_GoBack"/>
      <w:bookmarkEnd w:id="16"/>
    </w:p>
    <w:p w14:paraId="3B02A107" w14:textId="5B3930CC" w:rsidR="00BB7CC2" w:rsidRDefault="009A35F7" w:rsidP="0084564C">
      <w:pPr>
        <w:spacing w:after="160" w:line="259" w:lineRule="auto"/>
        <w:rPr>
          <w:i/>
        </w:rPr>
      </w:pPr>
      <w:r>
        <w:rPr>
          <w:i/>
          <w:noProof/>
          <w:lang w:val="nl-NL" w:eastAsia="nl-NL"/>
        </w:rPr>
        <w:lastRenderedPageBreak/>
        <w:drawing>
          <wp:inline distT="0" distB="0" distL="0" distR="0" wp14:anchorId="7145A762" wp14:editId="3D32A6E3">
            <wp:extent cx="5610225" cy="8886825"/>
            <wp:effectExtent l="0" t="0" r="9525" b="9525"/>
            <wp:docPr id="17" name="Picture 17" descr="C:\Users\Chris\SURFdrive\cjm\masterproject\Writing\Figures\fig6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ris\SURFdrive\cjm\masterproject\Writing\Figures\fig6b.tif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0225" cy="8886825"/>
                    </a:xfrm>
                    <a:prstGeom prst="rect">
                      <a:avLst/>
                    </a:prstGeom>
                    <a:noFill/>
                    <a:ln>
                      <a:noFill/>
                    </a:ln>
                  </pic:spPr>
                </pic:pic>
              </a:graphicData>
            </a:graphic>
          </wp:inline>
        </w:drawing>
      </w:r>
      <w:r w:rsidR="00291158">
        <w:rPr>
          <w:i/>
        </w:rPr>
        <w:lastRenderedPageBreak/>
        <w:t>F</w:t>
      </w:r>
      <w:r w:rsidR="008B38F7">
        <w:rPr>
          <w:i/>
        </w:rPr>
        <w:t>igure 7</w:t>
      </w:r>
    </w:p>
    <w:p w14:paraId="5F732BED" w14:textId="38D6F5B0" w:rsidR="00237F9C" w:rsidRPr="00693BA4" w:rsidRDefault="00DB785C">
      <w:pPr>
        <w:spacing w:after="160" w:line="259" w:lineRule="auto"/>
        <w:rPr>
          <w:noProof/>
          <w:lang w:eastAsia="nl-NL"/>
        </w:rPr>
      </w:pPr>
      <w:r>
        <w:t>False negative effect</w:t>
      </w:r>
      <w:r w:rsidR="00BB7CC2">
        <w:t xml:space="preserve"> estimates-, </w:t>
      </w:r>
      <w:r w:rsidR="00237F9C">
        <w:t>25th (lower grey</w:t>
      </w:r>
      <w:r w:rsidR="00693BA4">
        <w:t>)</w:t>
      </w:r>
      <w:r w:rsidR="00237F9C">
        <w:t>/50th/75th (upper grey) percentile</w:t>
      </w:r>
      <w:r w:rsidR="00BB7CC2">
        <w:t xml:space="preserve"> </w:t>
      </w:r>
      <w:r w:rsidR="00BB7CC2">
        <w:rPr>
          <w:i/>
        </w:rPr>
        <w:t>N</w:t>
      </w:r>
      <w:r w:rsidR="00BB7CC2">
        <w:t xml:space="preserve">-, median- and mean </w:t>
      </w:r>
      <w:r w:rsidR="00BB7CC2">
        <w:rPr>
          <w:i/>
        </w:rPr>
        <w:t>k</w:t>
      </w:r>
      <w:r w:rsidR="00BB7CC2">
        <w:t xml:space="preserve"> per year.</w:t>
      </w:r>
    </w:p>
    <w:p w14:paraId="3D7E836C" w14:textId="69C5313D" w:rsidR="00BB7CC2" w:rsidRDefault="00DB785C">
      <w:pPr>
        <w:spacing w:after="160" w:line="259" w:lineRule="auto"/>
        <w:rPr>
          <w:i/>
        </w:rPr>
      </w:pPr>
      <w:r>
        <w:rPr>
          <w:i/>
          <w:noProof/>
          <w:lang w:val="nl-NL" w:eastAsia="nl-NL"/>
        </w:rPr>
        <w:drawing>
          <wp:inline distT="0" distB="0" distL="0" distR="0" wp14:anchorId="139CEC6A" wp14:editId="6E9FCC10">
            <wp:extent cx="4674552" cy="8115300"/>
            <wp:effectExtent l="0" t="0" r="0" b="0"/>
            <wp:docPr id="5" name="Picture 5" descr="C:\Users\Chris\SURFdrive\cjm\masterproject\Writing\Figures\fig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ris\SURFdrive\cjm\masterproject\Writing\Figures\fig7.tif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5159" cy="8133714"/>
                    </a:xfrm>
                    <a:prstGeom prst="rect">
                      <a:avLst/>
                    </a:prstGeom>
                    <a:noFill/>
                    <a:ln>
                      <a:noFill/>
                    </a:ln>
                  </pic:spPr>
                </pic:pic>
              </a:graphicData>
            </a:graphic>
          </wp:inline>
        </w:drawing>
      </w:r>
      <w:r w:rsidR="00BB7CC2">
        <w:rPr>
          <w:i/>
        </w:rPr>
        <w:br w:type="page"/>
      </w:r>
    </w:p>
    <w:p w14:paraId="565675F4" w14:textId="6318D325" w:rsidR="005E6A7C" w:rsidRPr="00BB7CC2" w:rsidRDefault="00BB7CC2" w:rsidP="0084564C">
      <w:pPr>
        <w:spacing w:after="160" w:line="259" w:lineRule="auto"/>
        <w:rPr>
          <w:i/>
        </w:rPr>
      </w:pPr>
      <w:r>
        <w:rPr>
          <w:i/>
        </w:rPr>
        <w:lastRenderedPageBreak/>
        <w:t>F</w:t>
      </w:r>
      <w:r w:rsidR="008B38F7">
        <w:rPr>
          <w:i/>
        </w:rPr>
        <w:t>igure 8</w:t>
      </w:r>
    </w:p>
    <w:p w14:paraId="29DDDF56" w14:textId="26A400A4" w:rsidR="00C074E3" w:rsidRDefault="00291158" w:rsidP="0084564C">
      <w:pPr>
        <w:spacing w:after="160" w:line="259" w:lineRule="auto"/>
      </w:pPr>
      <w:r>
        <w:t xml:space="preserve">Null-, curve-, and saturated model </w:t>
      </w:r>
      <w:r w:rsidR="008C512C">
        <w:t xml:space="preserve">for proportion significant Fisher method results </w:t>
      </w:r>
      <w:r>
        <w:t xml:space="preserve">in regression plots, accompanied by mean </w:t>
      </w:r>
      <w:r>
        <w:rPr>
          <w:i/>
        </w:rPr>
        <w:t xml:space="preserve">k </w:t>
      </w:r>
      <w:r>
        <w:t xml:space="preserve">and mean proportion significant </w:t>
      </w:r>
      <w:r w:rsidR="008C512C">
        <w:t xml:space="preserve">tests </w:t>
      </w:r>
      <w:r>
        <w:t>per journal.</w:t>
      </w:r>
      <w:r w:rsidR="00E54357">
        <w:t xml:space="preserve"> </w:t>
      </w:r>
      <w:r w:rsidR="00B0481B">
        <w:rPr>
          <w:noProof/>
          <w:lang w:val="nl-NL" w:eastAsia="nl-NL"/>
        </w:rPr>
        <w:drawing>
          <wp:inline distT="0" distB="0" distL="0" distR="0" wp14:anchorId="7193E759" wp14:editId="2346CEEB">
            <wp:extent cx="5762625" cy="5257800"/>
            <wp:effectExtent l="0" t="0" r="9525" b="0"/>
            <wp:docPr id="7" name="Picture 7" descr="C:\Users\Chris\SURFdrive\cjm\masterproject\Writing\Figures\fig8.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ris\SURFdrive\cjm\masterproject\Writing\Figures\fig8.tif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5257800"/>
                    </a:xfrm>
                    <a:prstGeom prst="rect">
                      <a:avLst/>
                    </a:prstGeom>
                    <a:noFill/>
                    <a:ln>
                      <a:noFill/>
                    </a:ln>
                  </pic:spPr>
                </pic:pic>
              </a:graphicData>
            </a:graphic>
          </wp:inline>
        </w:drawing>
      </w:r>
    </w:p>
    <w:p w14:paraId="443C1D78" w14:textId="56259AE3" w:rsidR="00C074E3" w:rsidRPr="00117BAE" w:rsidRDefault="00C074E3" w:rsidP="00914578">
      <w:pPr>
        <w:spacing w:after="160" w:line="259" w:lineRule="auto"/>
      </w:pPr>
    </w:p>
    <w:sectPr w:rsidR="00C074E3" w:rsidRPr="00117BAE" w:rsidSect="00AE34A3">
      <w:pgSz w:w="11906" w:h="16838"/>
      <w:pgMar w:top="1412" w:right="1412" w:bottom="1412" w:left="1412"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hris Hartgerink" w:date="2014-04-19T16:08:00Z" w:initials="CH">
    <w:p w14:paraId="0039BA37" w14:textId="77777777" w:rsidR="009E284C" w:rsidRDefault="009E284C" w:rsidP="001C29F2">
      <w:pPr>
        <w:pStyle w:val="CommentText"/>
      </w:pPr>
      <w:r>
        <w:rPr>
          <w:rStyle w:val="CommentReference"/>
        </w:rPr>
        <w:annotationRef/>
      </w:r>
      <w:r>
        <w:t>General notes:</w:t>
      </w:r>
    </w:p>
    <w:p w14:paraId="41A983FB" w14:textId="77777777" w:rsidR="009E284C" w:rsidRDefault="009E284C" w:rsidP="001C29F2">
      <w:pPr>
        <w:pStyle w:val="CommentText"/>
      </w:pPr>
      <w:r>
        <w:t xml:space="preserve">-Footnotes will be made </w:t>
      </w:r>
      <w:proofErr w:type="spellStart"/>
      <w:r>
        <w:t>APA</w:t>
      </w:r>
      <w:proofErr w:type="spellEnd"/>
      <w:r>
        <w:t xml:space="preserve"> at the end</w:t>
      </w:r>
    </w:p>
    <w:p w14:paraId="1F391BC6" w14:textId="77777777" w:rsidR="009E284C" w:rsidRDefault="009E284C" w:rsidP="001C29F2">
      <w:pPr>
        <w:pStyle w:val="CommentText"/>
      </w:pPr>
      <w:r>
        <w:t xml:space="preserve">-This is </w:t>
      </w:r>
      <w:proofErr w:type="spellStart"/>
      <w:r>
        <w:t>masterthesis</w:t>
      </w:r>
      <w:proofErr w:type="spellEnd"/>
      <w:r>
        <w:t xml:space="preserve"> version, Marcel and </w:t>
      </w:r>
      <w:proofErr w:type="spellStart"/>
      <w:r>
        <w:t>Jelte</w:t>
      </w:r>
      <w:proofErr w:type="spellEnd"/>
      <w:r>
        <w:t xml:space="preserve"> will be added afterwards</w:t>
      </w:r>
    </w:p>
    <w:p w14:paraId="6CEB3200" w14:textId="77777777" w:rsidR="009E284C" w:rsidRDefault="009E284C" w:rsidP="001C29F2">
      <w:pPr>
        <w:pStyle w:val="CommentText"/>
      </w:pPr>
      <w:r>
        <w:t>-I already write in we form to prelude this.</w:t>
      </w:r>
    </w:p>
  </w:comment>
  <w:comment w:id="1" w:author="Chris Hartgerink" w:date="2014-07-10T11:00:00Z" w:initials="CH">
    <w:p w14:paraId="48E81EF0" w14:textId="07076488" w:rsidR="009E284C" w:rsidRPr="008A12DA" w:rsidRDefault="009E284C">
      <w:pPr>
        <w:pStyle w:val="CommentText"/>
        <w:rPr>
          <w:lang w:val="nl-NL"/>
        </w:rPr>
      </w:pPr>
      <w:r>
        <w:rPr>
          <w:rStyle w:val="CommentReference"/>
        </w:rPr>
        <w:annotationRef/>
      </w:r>
      <w:r w:rsidRPr="008A12DA">
        <w:rPr>
          <w:lang w:val="nl-NL"/>
        </w:rPr>
        <w:t>Zo staat het in Popper’s nboekje</w:t>
      </w:r>
    </w:p>
  </w:comment>
  <w:comment w:id="2" w:author="Chris Hartgerink" w:date="2014-07-10T10:59:00Z" w:initials="CH">
    <w:p w14:paraId="7F21379A" w14:textId="760C086B" w:rsidR="009E284C" w:rsidRPr="008A12DA" w:rsidRDefault="009E284C">
      <w:pPr>
        <w:pStyle w:val="CommentText"/>
        <w:rPr>
          <w:lang w:val="nl-NL"/>
        </w:rPr>
      </w:pPr>
      <w:r>
        <w:rPr>
          <w:rStyle w:val="CommentReference"/>
        </w:rPr>
        <w:annotationRef/>
      </w:r>
      <w:r w:rsidRPr="008A12DA">
        <w:rPr>
          <w:lang w:val="nl-NL"/>
        </w:rPr>
        <w:t>Geeft aan dat dit op theoretisch niveau is en...</w:t>
      </w:r>
      <w:r>
        <w:rPr>
          <w:lang w:val="nl-NL"/>
        </w:rPr>
        <w:t xml:space="preserve"> [zie volgende comment]</w:t>
      </w:r>
    </w:p>
  </w:comment>
  <w:comment w:id="3" w:author="Chris Hartgerink" w:date="2014-07-10T10:59:00Z" w:initials="CH">
    <w:p w14:paraId="7FE444E3" w14:textId="48CCDB76" w:rsidR="009E284C" w:rsidRPr="008A12DA" w:rsidRDefault="009E284C">
      <w:pPr>
        <w:pStyle w:val="CommentText"/>
        <w:rPr>
          <w:lang w:val="nl-NL"/>
        </w:rPr>
      </w:pPr>
      <w:r>
        <w:rPr>
          <w:lang w:val="nl-NL"/>
        </w:rPr>
        <w:t>…</w:t>
      </w:r>
      <w:r>
        <w:rPr>
          <w:rStyle w:val="CommentReference"/>
        </w:rPr>
        <w:annotationRef/>
      </w:r>
      <w:r>
        <w:rPr>
          <w:lang w:val="nl-NL"/>
        </w:rPr>
        <w:t>d</w:t>
      </w:r>
      <w:r w:rsidRPr="008A12DA">
        <w:rPr>
          <w:lang w:val="nl-NL"/>
        </w:rPr>
        <w:t>at dit een operationalizatie is van dit theoretisch iets</w:t>
      </w:r>
    </w:p>
  </w:comment>
  <w:comment w:id="4" w:author="Chris Hartgerink" w:date="2014-07-17T20:12:00Z" w:initials="CH">
    <w:p w14:paraId="1494C04C" w14:textId="3CADD0A9" w:rsidR="009E284C" w:rsidRDefault="009E284C">
      <w:pPr>
        <w:pStyle w:val="CommentText"/>
      </w:pPr>
      <w:r>
        <w:rPr>
          <w:rStyle w:val="CommentReference"/>
        </w:rPr>
        <w:annotationRef/>
      </w:r>
      <w:r>
        <w:t xml:space="preserve">Reshape to talk </w:t>
      </w:r>
    </w:p>
    <w:p w14:paraId="78F7275B" w14:textId="56061724" w:rsidR="009E284C" w:rsidRDefault="009E284C" w:rsidP="004745AA">
      <w:pPr>
        <w:pStyle w:val="CommentText"/>
        <w:numPr>
          <w:ilvl w:val="0"/>
          <w:numId w:val="12"/>
        </w:numPr>
      </w:pPr>
      <w:r>
        <w:t xml:space="preserve"> Concern false positives (recent years)</w:t>
      </w:r>
    </w:p>
    <w:p w14:paraId="5E3C9AA8" w14:textId="59C1B2CA" w:rsidR="009E284C" w:rsidRDefault="009E284C" w:rsidP="004745AA">
      <w:pPr>
        <w:pStyle w:val="CommentText"/>
        <w:numPr>
          <w:ilvl w:val="0"/>
          <w:numId w:val="12"/>
        </w:numPr>
      </w:pPr>
      <w:r>
        <w:t xml:space="preserve"> Concern false negatives (seventies eighties)</w:t>
      </w:r>
    </w:p>
    <w:p w14:paraId="42B2A070" w14:textId="2B8A16D5" w:rsidR="009E284C" w:rsidRDefault="009E284C" w:rsidP="004745AA">
      <w:pPr>
        <w:pStyle w:val="CommentText"/>
        <w:numPr>
          <w:ilvl w:val="0"/>
          <w:numId w:val="12"/>
        </w:numPr>
      </w:pPr>
      <w:r>
        <w:t xml:space="preserve"> How Pub bias and </w:t>
      </w:r>
      <w:proofErr w:type="spellStart"/>
      <w:r>
        <w:t>QRP</w:t>
      </w:r>
      <w:proofErr w:type="spellEnd"/>
      <w:r>
        <w:t xml:space="preserve"> affects both</w:t>
      </w:r>
    </w:p>
    <w:p w14:paraId="76F4E1DF" w14:textId="7B502BA6" w:rsidR="009E284C" w:rsidRDefault="009E284C" w:rsidP="004745AA">
      <w:pPr>
        <w:pStyle w:val="CommentText"/>
        <w:numPr>
          <w:ilvl w:val="0"/>
          <w:numId w:val="12"/>
        </w:numPr>
      </w:pPr>
      <w:r>
        <w:t xml:space="preserve"> Problem of false negatives never solved, but caused by same problems as false pos. Why neglected? We research.</w:t>
      </w:r>
    </w:p>
  </w:comment>
  <w:comment w:id="5" w:author="Chris Hartgerink" w:date="2014-07-18T10:16:00Z" w:initials="CH">
    <w:p w14:paraId="360F3A87" w14:textId="77777777" w:rsidR="009E284C" w:rsidRDefault="009E284C" w:rsidP="00032F0E">
      <w:pPr>
        <w:ind w:firstLine="567"/>
      </w:pPr>
      <w:r>
        <w:rPr>
          <w:rStyle w:val="CommentReference"/>
        </w:rPr>
        <w:annotationRef/>
      </w:r>
      <w:r>
        <w:t>Replications are not exempt from these researcher’s biases, hence pose just as large of a threat to detecting false positives as they do to preventing them.</w:t>
      </w:r>
    </w:p>
    <w:p w14:paraId="3FC79A71" w14:textId="677CB3EB" w:rsidR="009E284C" w:rsidRDefault="009E284C">
      <w:pPr>
        <w:pStyle w:val="CommentText"/>
      </w:pPr>
    </w:p>
  </w:comment>
  <w:comment w:id="6" w:author="Chris Hartgerink" w:date="2014-07-14T20:42:00Z" w:initials="CH">
    <w:p w14:paraId="73C7FAD8" w14:textId="49673A01" w:rsidR="009E284C" w:rsidRDefault="009E284C">
      <w:pPr>
        <w:pStyle w:val="CommentText"/>
      </w:pPr>
      <w:r>
        <w:rPr>
          <w:rStyle w:val="CommentReference"/>
        </w:rPr>
        <w:annotationRef/>
      </w:r>
      <w:proofErr w:type="gramStart"/>
      <w:r>
        <w:t>the</w:t>
      </w:r>
      <w:proofErr w:type="gramEnd"/>
      <w:r>
        <w:t xml:space="preserve"> relation between the number of </w:t>
      </w:r>
      <w:proofErr w:type="spellStart"/>
      <w:r>
        <w:t>nonsignificant</w:t>
      </w:r>
      <w:proofErr w:type="spellEnd"/>
      <w:r>
        <w:t xml:space="preserve"> test results in a paper and the number of indications for false negatives from our method was inspected, where we expected a non-zero relation</w:t>
      </w:r>
    </w:p>
  </w:comment>
  <w:comment w:id="7" w:author="Chris Hartgerink" w:date="2014-06-24T10:22:00Z" w:initials="CH">
    <w:p w14:paraId="51306732" w14:textId="77777777" w:rsidR="009E284C" w:rsidRDefault="009E284C" w:rsidP="00277B38">
      <w:pPr>
        <w:pStyle w:val="CommentText"/>
      </w:pPr>
      <w:r>
        <w:rPr>
          <w:rStyle w:val="CommentReference"/>
        </w:rPr>
        <w:annotationRef/>
      </w:r>
      <w:r>
        <w:t>Sixth, use cases were selected from the Journal of Personality and Social Psychology, to inspect for possible false negative findings in the recent published literature and provide an illustration of the fruitfulness of the Fisher method.</w:t>
      </w:r>
    </w:p>
  </w:comment>
  <w:comment w:id="8" w:author="Chris Hartgerink" w:date="2014-07-03T16:19:00Z" w:initials="CH">
    <w:p w14:paraId="18801382" w14:textId="35BDDAFE" w:rsidR="009E284C" w:rsidRDefault="009E284C">
      <w:pPr>
        <w:pStyle w:val="CommentText"/>
      </w:pPr>
      <w:r>
        <w:rPr>
          <w:rStyle w:val="CommentReference"/>
        </w:rPr>
        <w:annotationRef/>
      </w:r>
      <w:r>
        <w:t xml:space="preserve">. Unbiased effect estimation is under development </w:t>
      </w:r>
      <w:r>
        <w:fldChar w:fldCharType="begin" w:fldLock="1"/>
      </w:r>
      <w:r>
        <w:instrText>ADDIN CSL_CITATION { "citationItems" : [ { "id" : "ITEM-1", "itemData" : { "author" : [ { "dropping-particle" : "", "family" : "Assen", "given" : "M.A.L.M.", "non-dropping-particle" : "van", "parse-names" : false, "suffix" : "" }, { "dropping-particle" : "", "family" : "Aert", "given" : "Robbie C. M.", "non-dropping-particle" : "van", "parse-names" : false, "suffix" : "" }, { "dropping-particle" : "", "family" : "Wicherts", "given" : "J.M.", "non-dropping-particle" : "", "parse-names" : false, "suffix" : "" } ], "id" : "ITEM-1", "issued" : { "date-parts" : [ [ "2013" ] ] }, "title" : "p-uniform", "type" : "article-journal" }, "uris" : [ "http://www.mendeley.com/documents/?uuid=3eb189f3-7a34-4cc9-99f1-26c9797a6ab7" ] } ], "mendeley" : { "previouslyFormattedCitation" : "(van Assen, van Aert, &amp; Wicherts, 2013)" }, "properties" : { "noteIndex" : 0 }, "schema" : "https://github.com/citation-style-language/schema/raw/master/csl-citation.json" }</w:instrText>
      </w:r>
      <w:r>
        <w:fldChar w:fldCharType="separate"/>
      </w:r>
      <w:r w:rsidRPr="00FF5808">
        <w:rPr>
          <w:noProof/>
        </w:rPr>
        <w:t>(van Assen, van Aert, &amp; Wicherts, 2013)</w:t>
      </w:r>
      <w:r>
        <w:fldChar w:fldCharType="end"/>
      </w:r>
      <w:r>
        <w:t xml:space="preserve">, but easy-to-use methods to inspect false negatives directly, on a paper level, are still absent. Below we expand on how the uniformity of </w:t>
      </w:r>
      <w:r>
        <w:rPr>
          <w:i/>
        </w:rPr>
        <w:t>P</w:t>
      </w:r>
      <w:r>
        <w:t xml:space="preserve">-values under the null </w:t>
      </w:r>
      <w:r>
        <w:fldChar w:fldCharType="begin" w:fldLock="1"/>
      </w:r>
      <w:r>
        <w:instrText>ADDIN CSL_CITATION { "citationItems" : [ { "id" : "ITEM-1", "itemData" : { "author" : [ { "dropping-particle" : "", "family" : "Sackrowitz", "given" : "H", "non-dropping-particle" : "", "parse-names" : false, "suffix" : "" }, { "dropping-particle" : "", "family" : "Samuel-Cahn", "given" : "E", "non-dropping-particle" : "", "parse-names" : false, "suffix" : "" } ], "container-title" : "The American Statistician", "id" : "ITEM-1", "issued" : { "date-parts" : [ [ "1999" ] ] }, "page" : "326-331", "title" : "P values as random variables\u2014expected P values", "type" : "article-journal", "volume" : "53" }, "uris" : [ "http://www.mendeley.com/documents/?uuid=1a702c9e-649f-4222-af95-1f425ba98f26" ] }, { "id" : "ITEM-2", "itemData" : { "author" : [ { "dropping-particle" : "", "family" : "Murdoch", "given" : "DJ", "non-dropping-particle" : "", "parse-names" : false, "suffix" : "" }, { "dropping-particle" : "", "family" : "Tsai", "given" : "YL", "non-dropping-particle" : "", "parse-names" : false, "suffix" : "" }, { "dropping-particle" : "", "family" : "Adcock", "given" : "James", "non-dropping-particle" : "", "parse-names" : false, "suffix" : "" } ], "container-title" : "The American Statistician", "id" : "ITEM-2", "issued" : { "date-parts" : [ [ "2008" ] ] }, "note" : "Important: one sided tests with sample values going against the prediction yield p-values with high density to one.", "page" : "242-245", "title" : "P-values are random variables", "type" : "article-journal", "volume" : "62" }, "uris" : [ "http://www.mendeley.com/documents/?uuid=b768e279-d59a-4fc9-8d3c-e7eb90445786" ] } ], "mendeley" : { "previouslyFormattedCitation" : "(Murdoch, Tsai, &amp; Adcock, 2008; Sackrowitz &amp; Samuel-Cahn, 1999)" }, "properties" : { "noteIndex" : 0 }, "schema" : "https://github.com/citation-style-language/schema/raw/master/csl-citation.json" }</w:instrText>
      </w:r>
      <w:r>
        <w:fldChar w:fldCharType="separate"/>
      </w:r>
      <w:r w:rsidRPr="007A5E21">
        <w:rPr>
          <w:noProof/>
        </w:rPr>
        <w:t>(Murdoch, Tsai, &amp; Adcock, 2008; Sackrowitz &amp; Samuel-Cahn, 1999)</w:t>
      </w:r>
      <w:r>
        <w:fldChar w:fldCharType="end"/>
      </w:r>
      <w:r>
        <w:t xml:space="preserve"> can be used to inspect false negatives, accompanied by the Fisher method </w:t>
      </w:r>
      <w:r>
        <w:fldChar w:fldCharType="begin" w:fldLock="1"/>
      </w:r>
      <w:r>
        <w:instrText>ADDIN CSL_CITATION { "citationItems" : [ { "id" : "ITEM-1", "itemData" : { "author" : [ { "dropping-particle" : "", "family" : "Fisher", "given" : "R.A.", "non-dropping-particle" : "", "parse-names" : false, "suffix" : "" } ], "edition" : "10", "id" : "ITEM-1", "issued" : { "date-parts" : [ [ "1932" ] ] }, "note" : "p99-100 describes fisher method, very succinctly. See scans.", "publisher" : "Oliver and Boyd", "publisher-place" : "Edinburgh, United Kingdom", "title" : "Statistical Methods for Research Workers", "type" : "book" }, "uris" : [ "http://www.mendeley.com/documents/?uuid=8c0d6bd3-8b2b-43ae-be4a-c86ce916c734" ] } ], "mendeley" : { "previouslyFormattedCitation" : "(Fisher, 1932)" }, "properties" : { "noteIndex" : 0 }, "schema" : "https://github.com/citation-style-language/schema/raw/master/csl-citation.json" }</w:instrText>
      </w:r>
      <w:r>
        <w:fldChar w:fldCharType="separate"/>
      </w:r>
      <w:r w:rsidRPr="0063488E">
        <w:rPr>
          <w:noProof/>
        </w:rPr>
        <w:t>(Fisher, 1932)</w:t>
      </w:r>
      <w:r>
        <w:fldChar w:fldCharType="end"/>
      </w:r>
      <w:r>
        <w:t>, an easy-to-use method to inspect for possible false negatives at the paper level.</w:t>
      </w:r>
    </w:p>
  </w:comment>
  <w:comment w:id="9" w:author="Chris Hartgerink" w:date="2014-07-08T11:53:00Z" w:initials="CH">
    <w:p w14:paraId="7F62DA4F" w14:textId="0B8352EC" w:rsidR="009E284C" w:rsidRPr="00AF5D32" w:rsidRDefault="009E284C">
      <w:pPr>
        <w:pStyle w:val="CommentText"/>
      </w:pPr>
      <w:r>
        <w:rPr>
          <w:rStyle w:val="CommentReference"/>
        </w:rPr>
        <w:annotationRef/>
      </w:r>
      <w:r w:rsidRPr="00267F0B">
        <w:rPr>
          <w:lang w:val="nl-NL"/>
        </w:rPr>
        <w:t xml:space="preserve">Geen hoofdletter, package is in kleine letters en dit is belangrijk voor mensen die het willen downloaden. </w:t>
      </w:r>
      <w:r w:rsidRPr="00AF5D32">
        <w:t xml:space="preserve">Idem </w:t>
      </w:r>
      <w:proofErr w:type="spellStart"/>
      <w:r w:rsidRPr="00AF5D32">
        <w:t>bij</w:t>
      </w:r>
      <w:proofErr w:type="spellEnd"/>
      <w:r w:rsidRPr="00AF5D32">
        <w:t xml:space="preserve"> </w:t>
      </w:r>
      <w:proofErr w:type="spellStart"/>
      <w:r w:rsidRPr="00AF5D32">
        <w:t>rplos</w:t>
      </w:r>
      <w:proofErr w:type="spellEnd"/>
    </w:p>
  </w:comment>
  <w:comment w:id="10" w:author="Chris Hartgerink" w:date="2014-07-13T14:05:00Z" w:initials="CH">
    <w:p w14:paraId="55A859B4" w14:textId="77777777" w:rsidR="009E284C" w:rsidRDefault="009E284C" w:rsidP="00417E83">
      <w:pPr>
        <w:pStyle w:val="CommentText"/>
      </w:pPr>
      <w:r>
        <w:rPr>
          <w:rStyle w:val="CommentReference"/>
        </w:rPr>
        <w:annotationRef/>
      </w:r>
      <w:r>
        <w:t>, but will be reported in correlation values for plotting purposes.</w:t>
      </w:r>
    </w:p>
    <w:p w14:paraId="36863FFC" w14:textId="77777777" w:rsidR="009E284C" w:rsidRDefault="009E284C" w:rsidP="00417E83">
      <w:pPr>
        <w:pStyle w:val="CommentText"/>
      </w:pPr>
    </w:p>
    <w:p w14:paraId="5751681C" w14:textId="77777777" w:rsidR="009E284C" w:rsidRPr="0064647B" w:rsidRDefault="009E284C" w:rsidP="00417E83">
      <w:pPr>
        <w:pStyle w:val="CommentText"/>
        <w:rPr>
          <w:lang w:val="nl-NL"/>
        </w:rPr>
      </w:pPr>
      <w:r w:rsidRPr="0064647B">
        <w:rPr>
          <w:lang w:val="nl-NL"/>
        </w:rPr>
        <w:t>Dit moet nog ergens anders heen</w:t>
      </w:r>
    </w:p>
  </w:comment>
  <w:comment w:id="11" w:author="Chris Hartgerink" w:date="2014-06-22T14:36:00Z" w:initials="CH">
    <w:p w14:paraId="4EF2D280" w14:textId="485F6199" w:rsidR="009E284C" w:rsidRPr="009803F1" w:rsidRDefault="009E284C">
      <w:pPr>
        <w:pStyle w:val="CommentText"/>
      </w:pPr>
      <w:r>
        <w:rPr>
          <w:rStyle w:val="CommentReference"/>
        </w:rPr>
        <w:annotationRef/>
      </w:r>
      <w:r w:rsidRPr="009803F1">
        <w:t>Add later</w:t>
      </w:r>
    </w:p>
    <w:p w14:paraId="297D562A" w14:textId="77777777" w:rsidR="009E284C" w:rsidRPr="009803F1" w:rsidRDefault="009E284C">
      <w:pPr>
        <w:pStyle w:val="CommentText"/>
      </w:pPr>
    </w:p>
    <w:p w14:paraId="64098AB0" w14:textId="77777777" w:rsidR="009E284C" w:rsidRDefault="009E284C" w:rsidP="00D02CDC">
      <w:pPr>
        <w:ind w:firstLine="567"/>
        <w:rPr>
          <w:rFonts w:eastAsia="Times New Roman"/>
          <w:b/>
          <w:bCs/>
        </w:rPr>
      </w:pPr>
      <w:r w:rsidRPr="05CB7540">
        <w:rPr>
          <w:rFonts w:eastAsia="Times New Roman"/>
          <w:b/>
          <w:bCs/>
        </w:rPr>
        <w:t>Use case</w:t>
      </w:r>
    </w:p>
    <w:p w14:paraId="5D1A6F08" w14:textId="77777777" w:rsidR="009E284C" w:rsidRPr="00C1354F" w:rsidRDefault="009E284C" w:rsidP="00D02CDC">
      <w:pPr>
        <w:ind w:firstLine="567"/>
        <w:rPr>
          <w:rFonts w:eastAsiaTheme="minorEastAsia"/>
        </w:rPr>
      </w:pPr>
      <w:r>
        <w:rPr>
          <w:rFonts w:eastAsiaTheme="minorEastAsia"/>
        </w:rPr>
        <w:t>To inspect for cases of possible false negatives with the Fisher method in a more controlled manner, we inspected publications in the Journal of Personality and Social Psychology (</w:t>
      </w:r>
      <w:proofErr w:type="spellStart"/>
      <w:r>
        <w:rPr>
          <w:rFonts w:eastAsiaTheme="minorEastAsia"/>
        </w:rPr>
        <w:t>JPSP</w:t>
      </w:r>
      <w:proofErr w:type="spellEnd"/>
      <w:r>
        <w:rPr>
          <w:rFonts w:eastAsiaTheme="minorEastAsia"/>
        </w:rPr>
        <w:t xml:space="preserve">). Publications in </w:t>
      </w:r>
      <w:proofErr w:type="spellStart"/>
      <w:r>
        <w:rPr>
          <w:rFonts w:eastAsiaTheme="minorEastAsia"/>
        </w:rPr>
        <w:t>JPSP</w:t>
      </w:r>
      <w:proofErr w:type="spellEnd"/>
      <w:r>
        <w:rPr>
          <w:rFonts w:eastAsiaTheme="minorEastAsia"/>
        </w:rPr>
        <w:t xml:space="preserve"> frequently report multiple studies, resulting in higher power to detect false negatives with the Fisher method. We selected all papers from the beginning of 2014 through the latest paper published online May 12, 2014 (</w:t>
      </w:r>
      <w:r>
        <w:rPr>
          <w:rFonts w:eastAsiaTheme="minorEastAsia"/>
          <w:i/>
        </w:rPr>
        <w:t xml:space="preserve">N </w:t>
      </w:r>
      <w:r>
        <w:rPr>
          <w:rFonts w:eastAsiaTheme="minorEastAsia"/>
        </w:rPr>
        <w:t>= 40). Initially, the amount of studies per paper was coded. Based on this information, we decided to randomly select four papers with a minimum of three studies (</w:t>
      </w:r>
      <w:r>
        <w:rPr>
          <w:rFonts w:eastAsiaTheme="minorEastAsia"/>
          <w:i/>
        </w:rPr>
        <w:t xml:space="preserve">N </w:t>
      </w:r>
      <w:r>
        <w:rPr>
          <w:rFonts w:eastAsiaTheme="minorEastAsia"/>
        </w:rPr>
        <w:t>= 20). T</w:t>
      </w:r>
    </w:p>
    <w:p w14:paraId="0E300A58" w14:textId="77777777" w:rsidR="009E284C" w:rsidRDefault="009E284C">
      <w:pPr>
        <w:pStyle w:val="CommentText"/>
      </w:pPr>
    </w:p>
  </w:comment>
  <w:comment w:id="12" w:author="Chris Hartgerink" w:date="2014-07-09T14:37:00Z" w:initials="CH">
    <w:p w14:paraId="2F9A2F30" w14:textId="49111FDA" w:rsidR="009E284C" w:rsidRDefault="009E284C">
      <w:pPr>
        <w:pStyle w:val="CommentText"/>
      </w:pPr>
      <w:r>
        <w:rPr>
          <w:rStyle w:val="CommentReference"/>
        </w:rPr>
        <w:annotationRef/>
      </w:r>
      <w:r>
        <w:rPr>
          <w:noProof/>
        </w:rPr>
        <w:t>relative statement only, not absolute (discuss?)</w:t>
      </w:r>
    </w:p>
  </w:comment>
  <w:comment w:id="13" w:author="Chris Hartgerink" w:date="2014-05-08T19:57:00Z" w:initials="CH">
    <w:p w14:paraId="1891D71A" w14:textId="77777777" w:rsidR="009E284C" w:rsidRPr="00495173" w:rsidRDefault="009E284C">
      <w:pPr>
        <w:pStyle w:val="CommentText"/>
      </w:pPr>
      <w:r>
        <w:rPr>
          <w:rStyle w:val="CommentReference"/>
        </w:rPr>
        <w:annotationRef/>
      </w:r>
      <w:r w:rsidRPr="00495173">
        <w:t>Possible discussion points:</w:t>
      </w:r>
    </w:p>
    <w:p w14:paraId="2DF5B678" w14:textId="77777777" w:rsidR="009E284C" w:rsidRDefault="009E284C" w:rsidP="000011C8">
      <w:pPr>
        <w:pStyle w:val="CommentText"/>
        <w:numPr>
          <w:ilvl w:val="0"/>
          <w:numId w:val="8"/>
        </w:numPr>
      </w:pPr>
      <w:r>
        <w:t>This method applied in genomics</w:t>
      </w:r>
    </w:p>
    <w:p w14:paraId="7C30C61A" w14:textId="26B876EC" w:rsidR="009E284C" w:rsidRDefault="009E284C" w:rsidP="003E6F67">
      <w:pPr>
        <w:pStyle w:val="CommentText"/>
        <w:numPr>
          <w:ilvl w:val="0"/>
          <w:numId w:val="8"/>
        </w:numPr>
      </w:pPr>
      <w:r>
        <w:t>Truncated before (</w:t>
      </w:r>
      <w:proofErr w:type="spellStart"/>
      <w:r>
        <w:t>Zaykin</w:t>
      </w:r>
      <w:proofErr w:type="spellEnd"/>
      <w:r>
        <w:t>), but not applied to test false positive rates</w:t>
      </w:r>
    </w:p>
    <w:p w14:paraId="762CC0EA" w14:textId="77777777" w:rsidR="009E284C" w:rsidRDefault="009E284C" w:rsidP="000011C8">
      <w:pPr>
        <w:pStyle w:val="CommentText"/>
        <w:numPr>
          <w:ilvl w:val="0"/>
          <w:numId w:val="8"/>
        </w:numPr>
      </w:pPr>
      <w:r>
        <w:t>Alternatives to P-values have been investigated before (Killeen 2005).</w:t>
      </w:r>
    </w:p>
    <w:p w14:paraId="2DF1B962" w14:textId="77777777" w:rsidR="009E284C" w:rsidRDefault="009E284C" w:rsidP="000011C8">
      <w:pPr>
        <w:pStyle w:val="CommentText"/>
        <w:numPr>
          <w:ilvl w:val="0"/>
          <w:numId w:val="8"/>
        </w:numPr>
      </w:pPr>
      <w:r>
        <w:t xml:space="preserve">Indicates some value in the p-value, and returns to the original intentions of Fisher and the philosophy of </w:t>
      </w:r>
      <w:proofErr w:type="spellStart"/>
      <w:r>
        <w:t>frequentist</w:t>
      </w:r>
      <w:proofErr w:type="spellEnd"/>
      <w:r>
        <w:t xml:space="preserve"> statistics: results are only of value if interpreted over more than 1 sample.</w:t>
      </w:r>
    </w:p>
    <w:p w14:paraId="19FC04EA" w14:textId="03E3513E" w:rsidR="009E284C" w:rsidRDefault="009E284C" w:rsidP="003E6F67">
      <w:pPr>
        <w:pStyle w:val="CommentText"/>
        <w:numPr>
          <w:ilvl w:val="0"/>
          <w:numId w:val="8"/>
        </w:numPr>
      </w:pPr>
      <w:r>
        <w:t>Further research on how people interpret statistical results (statistical heaven?)</w:t>
      </w:r>
    </w:p>
    <w:p w14:paraId="0027B68E" w14:textId="77777777" w:rsidR="009E284C" w:rsidRDefault="009E284C" w:rsidP="00BF408D">
      <w:pPr>
        <w:pStyle w:val="CommentText"/>
      </w:pPr>
    </w:p>
    <w:p w14:paraId="0E9324E7" w14:textId="3DFB780E" w:rsidR="009E284C" w:rsidRDefault="009E284C" w:rsidP="00BF408D">
      <w:pPr>
        <w:pStyle w:val="CommentText"/>
      </w:pPr>
      <w:r>
        <w:t xml:space="preserve">Pre-registration of replications and analysis plans in line with methodological recommendations by </w:t>
      </w:r>
      <w:r>
        <w:fldChar w:fldCharType="begin" w:fldLock="1"/>
      </w:r>
      <w:r>
        <w:instrText>ADDIN CSL_CITATION { "citationItems" : [ { "id" : "ITEM-1", "itemData" : { "DOI" : "10.1002/per.1919", "ISSN" : "08902070", "author" : [ { "dropping-particle" : "", "family" : "Asendorpf", "given" : "Jens B.", "non-dropping-particle" : "", "parse-names" : false, "suffix" : "" }, { "dropping-particle" : "", "family" : "Conner", "given" : "Mark", "non-dropping-particle" : "", "parse-names" : false, "suffix" : "" }, { "dropping-particle" : "", "family" : "Fruyt", "given" : "Filip", "non-dropping-particle" : "De", "parse-names" : false, "suffix" : "" }, { "dropping-particle" : "", "family" : "Houwer", "given" : "Jan", "non-dropping-particle" : "De", "parse-names" : false, "suffix" : "" }, { "dropping-particle" : "", "family" : "Denissen", "given" : "Jaap J. A.", "non-dropping-particle" : "", "parse-names" : false, "suffix" : "" }, { "dropping-particle" : "", "family" : "Fiedler", "given" : "Klaus", "non-dropping-particle" : "", "parse-names" : false, "suffix" : "" }, { "dropping-particle" : "", "family" : "Fiedler", "given" : "Susann", "non-dropping-particle" : "", "parse-names" : false, "suffix" : "" }, { "dropping-particle" : "", "family" : "Funder", "given" : "David C.", "non-dropping-particle" : "", "parse-names" : false, "suffix" : "" }, { "dropping-particle" : "", "family" : "Kliegl", "given" : "Reinhold", "non-dropping-particle" : "", "parse-names" : false, "suffix" : "" }, { "dropping-particle" : "", "family" : "Nosek", "given" : "Brian A.", "non-dropping-particle" : "", "parse-names" : false, "suffix" : "" }, { "dropping-particle" : "", "family" : "Perugini", "given" : "Marco", "non-dropping-particle" : "", "parse-names" : false, "suffix" : "" }, { "dropping-particle" : "", "family" : "Roberts", "given" : "Brent W.", "non-dropping-particle" : "", "parse-names" : false, "suffix" : "" }, { "dropping-particle" : "", "family" : "Schmitt", "given" : "Manfred", "non-dropping-particle" : "", "parse-names" : false, "suffix" : "" }, { "dropping-particle" : "", "family" : "Aken", "given" : "Marcel A. G.", "non-dropping-particle" : "van", "parse-names" : false, "suffix" : "" }, { "dropping-particle" : "", "family" : "Weber", "given" : "Hannelore", "non-dropping-particle" : "", "parse-names" : false, "suffix" : "" }, { "dropping-particle" : "", "family" : "Wicherts", "given" : "Jelte M.", "non-dropping-particle" : "", "parse-names" : false, "suffix" : "" } ], "container-title" : "European Journal of Personality", "id" : "ITEM-1", "issued" : { "date-parts" : [ [ "2013", "3", "18" ] ] }, "page" : "108-119", "title" : "Recommendations for increasing replicability in psychology", "type" : "article-journal", "volume" : "27" }, "uris" : [ "http://www.mendeley.com/documents/?uuid=4ac9587f-1521-46be-8826-a78b4392bac7" ] } ], "mendeley" : { "manualFormatting" : "Asendorpf et al. (2013)", "previouslyFormattedCitation" : "(Asendorpf et al., 2013)" }, "properties" : { "noteIndex" : 0 }, "schema" : "https://github.com/citation-style-language/schema/raw/master/csl-citation.json" }</w:instrText>
      </w:r>
      <w:r>
        <w:fldChar w:fldCharType="separate"/>
      </w:r>
      <w:r>
        <w:rPr>
          <w:noProof/>
        </w:rPr>
        <w:t>Asendorpf et al. (</w:t>
      </w:r>
      <w:r w:rsidRPr="00C663F5">
        <w:rPr>
          <w:noProof/>
        </w:rPr>
        <w:t>2013)</w:t>
      </w:r>
      <w:r>
        <w:fldChar w:fldCharType="end"/>
      </w:r>
      <w:r>
        <w:t xml:space="preserve"> have been proposed </w:t>
      </w:r>
      <w:r>
        <w:fldChar w:fldCharType="begin" w:fldLock="1"/>
      </w:r>
      <w:r>
        <w:instrText>ADDIN CSL_CITATION { "citationItems" : [ { "id" : "ITEM-1", "itemData" : { "DOI" : "10.1027/1864-9335/a000192", "ISSN" : "1864-9335", "author" : [ { "dropping-particle" : "", "family" : "Nosek", "given" : "Brian A.", "non-dropping-particle" : "", "parse-names" : false, "suffix" : "" }, { "dropping-particle" : "", "family" : "Lakens", "given" : "Dani\u00ebl", "non-dropping-particle" : "", "parse-names" : false, "suffix" : "" } ], "container-title" : "Social Psychology", "id" : "ITEM-1", "issued" : { "date-parts" : [ [ "2014", "1", "1" ] ] }, "page" : "137-141", "title" : "Registered Reports", "type" : "article-journal", "volume" : "45" }, "uris" : [ "http://www.mendeley.com/documents/?uuid=faf2b9dc-ac2a-4655-8658-2c5fa02de723" ] } ], "mendeley" : { "manualFormatting" : "(Nosek &amp; Lakens, 2014)", "previouslyFormattedCitation" : "(B. A. Nosek &amp; Lakens, 2014)" }, "properties" : { "noteIndex" : 0 }, "schema" : "https://github.com/citation-style-language/schema/raw/master/csl-citation.json" }</w:instrText>
      </w:r>
      <w:r>
        <w:fldChar w:fldCharType="separate"/>
      </w:r>
      <w:r>
        <w:rPr>
          <w:noProof/>
        </w:rPr>
        <w:t>(</w:t>
      </w:r>
      <w:r w:rsidRPr="00AC1B6E">
        <w:rPr>
          <w:noProof/>
        </w:rPr>
        <w:t>Nosek &amp; Lakens, 2014)</w:t>
      </w:r>
      <w:r>
        <w:fldChar w:fldCharType="end"/>
      </w:r>
      <w:r>
        <w:t xml:space="preserve"> and implemented </w:t>
      </w:r>
      <w:r>
        <w:fldChar w:fldCharType="begin" w:fldLock="1"/>
      </w:r>
      <w:r>
        <w:instrText>ADDIN CSL_CITATION { "citationItems" : [ { "id" : "ITEM-1", "itemData" : { "DOI" : "10.1027/1864-9335/a000178", "ISSN" : "1864-9335", "author" : [ { "dropping-particle" : "", "family" : "Klein", "given" : "Richard A.", "non-dropping-particle" : "", "parse-names" : false, "suffix" : "" }, { "dropping-particle" : "", "family" : "Ratliff", "given" : "Kate A.", "non-dropping-particle" : "", "parse-names" : false, "suffix" : "" }, { "dropping-particle" : "", "family" : "Vianello", "given" : "Michelangelo", "non-dropping-particle" : "", "parse-names" : false, "suffix" : "" }, { "dropping-particle" : "", "family" : "Adams", "given" : "Reginald B.", "non-dropping-particle" : "", "parse-names" : false, "suffix" : "" }, { "dropping-particle" : "", "family" : "Bahn\u00edk", "given" : "\u0160t\u011bp\u00e1n", "non-dropping-particle" : "", "parse-names" : false, "suffix" : "" }, { "dropping-particle" : "", "family" : "Bernstein", "given" : "Michael J.", "non-dropping-particle" : "", "parse-names" : false, "suffix" : "" }, { "dropping-particle" : "", "family" : "Bocian", "given" : "Konrad", "non-dropping-particle" : "", "parse-names" : false, "suffix" : "" }, { "dropping-particle" : "", "family" : "Brandt", "given" : "Mark J.", "non-dropping-particle" : "", "parse-names" : false, "suffix" : "" }, { "dropping-particle" : "", "family" : "Brooks", "given" : "Beach", "non-dropping-particle" : "", "parse-names" : false, "suffix" : "" }, { "dropping-particle" : "", "family" : "Brumbaugh", "given" : "Claudia Chloe", "non-dropping-particle" : "", "parse-names" : false, "suffix" : "" }, { "dropping-particle" : "", "family" : "Cemalcilar", "given" : "Zeynep", "non-dropping-particle" : "", "parse-names" : false, "suffix" : "" }, { "dropping-particle" : "", "family" : "Chandler", "given" : "Jesse", "non-dropping-particle" : "", "parse-names" : false, "suffix" : "" }, { "dropping-particle" : "", "family" : "Cheong", "given" : "Winnee", "non-dropping-particle" : "", "parse-names" : false, "suffix" : "" }, { "dropping-particle" : "", "family" : "Davis", "given" : "William E.", "non-dropping-particle" : "", "parse-names" : false, "suffix" : "" }, { "dropping-particle" : "", "family" : "Devos", "given" : "Thierry", "non-dropping-particle" : "", "parse-names" : false, "suffix" : "" }, { "dropping-particle" : "", "family" : "Eisner", "given" : "Matthew", "non-dropping-particle" : "", "parse-names" : false, "suffix" : "" }, { "dropping-particle" : "", "family" : "Frankowska", "given" : "Natalia", "non-dropping-particle" : "", "parse-names" : false, "suffix" : "" }, { "dropping-particle" : "", "family" : "Furrow", "given" : "David", "non-dropping-particle" : "", "parse-names" : false, "suffix" : "" }, { "dropping-particle" : "", "family" : "Galliani", "given" : "Elisa Maria", "non-dropping-particle" : "", "parse-names" : false, "suffix" : "" }, { "dropping-particle" : "", "family" : "Hasselman", "given" : "Fred", "non-dropping-particle" : "", "parse-names" : false, "suffix" : "" }, { "dropping-particle" : "", "family" : "Hicks", "given" : "Joshua a.", "non-dropping-particle" : "", "parse-names" : false, "suffix" : "" }, { "dropping-particle" : "", "family" : "Hovermale", "given" : "James F.", "non-dropping-particle" : "", "parse-names" : false, "suffix" : "" }, { "dropping-particle" : "", "family" : "Hunt", "given" : "S. Jane", "non-dropping-particle" : "", "parse-names" : false, "suffix" : "" }, { "dropping-particle" : "", "family" : "Huntsinger", "given" : "Jeffrey R.", "non-dropping-particle" : "", "parse-names" : false, "suffix" : "" }, { "dropping-particle" : "", "family" : "IJzerman", "given" : "Hans", "non-dropping-particle" : "", "parse-names" : false, "suffix" : "" }, { "dropping-particle" : "", "family" : "John", "given" : "Melissa-Sue", "non-dropping-particle" : "", "parse-names" : false, "suffix" : "" }, { "dropping-particle" : "", "family" : "Joy-Gaba", "given" : "Jennifer a.", "non-dropping-particle" : "", "parse-names" : false, "suffix" : "" }, { "dropping-particle" : "", "family" : "Barry Kappes", "given" : "Heather", "non-dropping-particle" : "", "parse-names" : false, "suffix" : "" }, { "dropping-particle" : "", "family" : "Krueger", "given" : "Lacy E.", "non-dropping-particle" : "", "parse-names" : false, "suffix" : "" }, { "dropping-particle" : "", "family" : "Kurtz", "given" : "Jaime", "non-dropping-particle" : "", "parse-names" : false, "suffix" : "" }, { "dropping-particle" : "", "family" : "Levitan", "given" : "Carmel a.", "non-dropping-particle" : "", "parse-names" : false, "suffix" : "" }, { "dropping-particle" : "", "family" : "Mallett", "given" : "Robyn K.", "non-dropping-particle" : "", "parse-names" : false, "suffix" : "" }, { "dropping-particle" : "", "family" : "Morris", "given" : "Wendy L.", "non-dropping-particle" : "", "parse-names" : false, "suffix" : "" }, { "dropping-particle" : "", "family" : "Nelson", "given" : "Anthony J.", "non-dropping-particle" : "", "parse-names" : false, "suffix" : "" }, { "dropping-particle" : "", "family" : "Nier", "given" : "Jason a.", "non-dropping-particle" : "", "parse-names" : false, "suffix" : "" }, { "dropping-particle" : "", "family" : "Packard", "given" : "Grant", "non-dropping-particle" : "", "parse-names" : false, "suffix" : "" }, { "dropping-particle" : "", "family" : "Pilati", "given" : "Ronaldo", "non-dropping-particle" : "", "parse-names" : false, "suffix" : "" }, { "dropping-particle" : "", "family" : "Rutchick", "given" : "Abraham M.", "non-dropping-particle" : "", "parse-names" : false, "suffix" : "" }, { "dropping-particle" : "", "family" : "Schmidt", "given" : "Kathleen", "non-dropping-particle" : "", "parse-names" : false, "suffix" : "" }, { "dropping-particle" : "", "family" : "Skorinko", "given" : "Jeanine L.", "non-dropping-particle" : "", "parse-names" : false, "suffix" : "" }, { "dropping-particle" : "", "family" : "Smith", "given" : "Robert", "non-dropping-particle" : "", "parse-names" : false, "suffix" : "" }, { "dropping-particle" : "", "family" : "Steiner", "given" : "Troy G.", "non-dropping-particle" : "", "parse-names" : false, "suffix" : "" }, { "dropping-particle" : "", "family" : "Storbeck", "given" : "Justin", "non-dropping-particle" : "", "parse-names" : false, "suffix" : "" }, { "dropping-particle" : "", "family" : "Swol", "given" : "Lyn M.", "non-dropping-particle" : "Van", "parse-names" : false, "suffix" : "" }, { "dropping-particle" : "", "family" : "Thompson", "given" : "Donna", "non-dropping-particle" : "", "parse-names" : false, "suffix" : "" }, { "dropping-particle" : "", "family" : "\u2018t Veer", "given" : "a. E.", "non-dropping-particle" : "van", "parse-names" : false, "suffix" : "" }, { "dropping-particle" : "", "family" : "Ann Vaughn", "given" : "Leigh", "non-dropping-particle" : "", "parse-names" : false, "suffix" : "" }, { "dropping-particle" : "", "family" : "Vranka", "given" : "Marek", "non-dropping-particle" : "", "parse-names" : false, "suffix" : "" }, { "dropping-particle" : "", "family" : "Wichman", "given" : "Aaron L.", "non-dropping-particle" : "", "parse-names" : false, "suffix" : "" }, { "dropping-particle" : "", "family" : "Woodzicka", "given" : "Julie a.", "non-dropping-particle" : "", "parse-names" : false, "suffix" : "" }, { "dropping-particle" : "", "family" : "Nosek", "given" : "Brian a.", "non-dropping-particle" : "", "parse-names" : false, "suffix" : "" } ], "container-title" : "Social Psychology", "id" : "ITEM-1", "issued" : { "date-parts" : [ [ "2014", "1", "1" ] ] }, "page" : "142-152", "title" : "Investigating variation in replicability", "type" : "article-journal", "volume" : "45" }, "uris" : [ "http://www.mendeley.com/documents/?uuid=611b3f5a-8eb6-43f2-937e-2c26556668a3" ] } ], "mendeley" : { "manualFormatting" : "(e.g., Klein et al., 2014)", "previouslyFormattedCitation" : "(Klein et al., 2014)" }, "properties" : { "noteIndex" : 0 }, "schema" : "https://github.com/citation-style-language/schema/raw/master/csl-citation.json" }</w:instrText>
      </w:r>
      <w:r>
        <w:fldChar w:fldCharType="separate"/>
      </w:r>
      <w:r w:rsidRPr="00EA0AAC">
        <w:rPr>
          <w:noProof/>
        </w:rPr>
        <w:t>(e.g., Klein et al., 2014)</w:t>
      </w:r>
      <w:r>
        <w:fldChar w:fldCharType="end"/>
      </w:r>
      <w:r>
        <w:t xml:space="preserve"> to decrease this concern. Additionally, inspection of the </w:t>
      </w:r>
      <w:r>
        <w:rPr>
          <w:i/>
        </w:rPr>
        <w:t>P</w:t>
      </w:r>
      <w:r>
        <w:t xml:space="preserve">-value distribution has been proposed as a way of detecting </w:t>
      </w:r>
      <w:r>
        <w:rPr>
          <w:i/>
        </w:rPr>
        <w:t>P</w:t>
      </w:r>
      <w:r>
        <w:t xml:space="preserve">-hacking, one of the </w:t>
      </w:r>
      <w:proofErr w:type="spellStart"/>
      <w:r>
        <w:t>QRPs</w:t>
      </w:r>
      <w:proofErr w:type="spellEnd"/>
      <w:r>
        <w:t xml:space="preserve"> that is of most concern </w:t>
      </w:r>
      <w:r>
        <w:fldChar w:fldCharType="begin" w:fldLock="1"/>
      </w:r>
      <w:r>
        <w:instrText>ADDIN CSL_CITATION { "citationItems" : [ { "id" : "ITEM-1", "itemData" : { "author" : [ { "dropping-particle" : "", "family" : "Assen", "given" : "M.A.L.M.", "non-dropping-particle" : "van", "parse-names" : false, "suffix" : "" }, { "dropping-particle" : "", "family" : "Aert", "given" : "Robbie C. M.", "non-dropping-particle" : "van", "parse-names" : false, "suffix" : "" }, { "dropping-particle" : "", "family" : "Wicherts", "given" : "J.M.", "non-dropping-particle" : "", "parse-names" : false, "suffix" : "" } ], "id" : "ITEM-1", "issued" : { "date-parts" : [ [ "2013" ] ] }, "title" : "p-uniform", "type" : "article-journal" }, "uris" : [ "http://www.mendeley.com/documents/?uuid=3eb189f3-7a34-4cc9-99f1-26c9797a6ab7" ] }, { "id" : "ITEM-2", "itemData" : { "DOI" : "10.1037/a0033242", "ISSN" : "1939-2222", "PMID" : "23855496", "abstract" : "Because scientists tend to report only studies (publication bias) or analyses (p-hacking) that \"work,\" readers must ask, \"Are these effects true, or do they merely reflect selective reporting?\" We introduce p-curve as a way to answer this question. P-curve is the distribution of statistically significant p values for a set of studies (ps &lt; .05). Because only true effects are expected to generate right-skewed p-curves-containing more low (.01s) than high (.04s) significant p values--only right-skewed p--curves are diagnostic of evidential value. By telling us whether we can rule out selective reporting as the sole explanation for a set of findings, p-curve offers a solution to the age-old inferential problems caused by file-drawers of failed studies and analyses.", "author" : [ { "dropping-particle" : "", "family" : "Simonsohn", "given" : "Uri", "non-dropping-particle" : "", "parse-names" : false, "suffix" : "" }, { "dropping-particle" : "", "family" : "Nelson", "given" : "Leif D", "non-dropping-particle" : "", "parse-names" : false, "suffix" : "" }, { "dropping-particle" : "", "family" : "Simmons", "given" : "Joseph P", "non-dropping-particle" : "", "parse-names" : false, "suffix" : "" } ], "container-title" : "Journal of Experimental Psychology: General", "id" : "ITEM-2", "issued" : { "date-parts" : [ [ "2014", "4" ] ] }, "page" : "534-47", "title" : "P-curve: a key to the file-drawer.", "type" : "article-journal", "volume" : "143" }, "uris" : [ "http://www.mendeley.com/documents/?uuid=e39c02eb-7755-4265-b584-b443f09213cc" ] } ], "mendeley" : { "previouslyFormattedCitation" : "(Simonsohn, Nelson, &amp; Simmons, 2014; van Assen, van Aert, &amp; Wicherts, 2013)" }, "properties" : { "noteIndex" : 0 }, "schema" : "https://github.com/citation-style-language/schema/raw/master/csl-citation.json" }</w:instrText>
      </w:r>
      <w:r>
        <w:fldChar w:fldCharType="separate"/>
      </w:r>
      <w:r w:rsidRPr="00AC1B6E">
        <w:rPr>
          <w:noProof/>
        </w:rPr>
        <w:t>(Simonsohn, Nelson, &amp; Simmons, 2014; van Assen, van Aert, &amp; Wicherts, 2013)</w:t>
      </w:r>
      <w:r>
        <w:fldChar w:fldCharType="end"/>
      </w:r>
      <w:r>
        <w:t>.</w:t>
      </w:r>
    </w:p>
  </w:comment>
  <w:comment w:id="14" w:author="Chris Hartgerink" w:date="2014-06-29T12:50:00Z" w:initials="CH">
    <w:p w14:paraId="30936DD8" w14:textId="41B1A330" w:rsidR="009E284C" w:rsidRDefault="009E284C">
      <w:pPr>
        <w:pStyle w:val="CommentText"/>
      </w:pPr>
      <w:r>
        <w:rPr>
          <w:rStyle w:val="CommentReference"/>
        </w:rPr>
        <w:annotationRef/>
      </w:r>
      <w:r>
        <w:t>Add these at the very end from the footnotes. Otherwise I will need to check the numbering over and over.</w:t>
      </w:r>
    </w:p>
  </w:comment>
  <w:comment w:id="15" w:author="Chris Hartgerink" w:date="2014-07-08T16:46:00Z" w:initials="CH">
    <w:p w14:paraId="243C40AD" w14:textId="62F99B9D" w:rsidR="009E284C" w:rsidRDefault="009E284C">
      <w:pPr>
        <w:pStyle w:val="CommentText"/>
      </w:pPr>
      <w:r>
        <w:rPr>
          <w:rStyle w:val="CommentReference"/>
        </w:rPr>
        <w:annotationRef/>
      </w:r>
      <w:r>
        <w:t>No hypothesis so no additions?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EB3200" w15:done="0"/>
  <w15:commentEx w15:paraId="48E81EF0" w15:done="0"/>
  <w15:commentEx w15:paraId="7F21379A" w15:done="0"/>
  <w15:commentEx w15:paraId="7FE444E3" w15:done="0"/>
  <w15:commentEx w15:paraId="76F4E1DF" w15:done="0"/>
  <w15:commentEx w15:paraId="3FC79A71" w15:done="0"/>
  <w15:commentEx w15:paraId="73C7FAD8" w15:done="0"/>
  <w15:commentEx w15:paraId="51306732" w15:done="0"/>
  <w15:commentEx w15:paraId="18801382" w15:done="0"/>
  <w15:commentEx w15:paraId="7F62DA4F" w15:done="0"/>
  <w15:commentEx w15:paraId="5751681C" w15:done="0"/>
  <w15:commentEx w15:paraId="0E300A58" w15:done="0"/>
  <w15:commentEx w15:paraId="2F9A2F30" w15:done="0"/>
  <w15:commentEx w15:paraId="0E9324E7" w15:done="0"/>
  <w15:commentEx w15:paraId="30936DD8" w15:done="0"/>
  <w15:commentEx w15:paraId="243C40A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350D95" w14:textId="77777777" w:rsidR="0022341E" w:rsidRDefault="0022341E" w:rsidP="00B36576">
      <w:r>
        <w:separator/>
      </w:r>
    </w:p>
  </w:endnote>
  <w:endnote w:type="continuationSeparator" w:id="0">
    <w:p w14:paraId="2D37581B" w14:textId="77777777" w:rsidR="0022341E" w:rsidRDefault="0022341E" w:rsidP="00B36576">
      <w:r>
        <w:continuationSeparator/>
      </w:r>
    </w:p>
  </w:endnote>
  <w:endnote w:type="continuationNotice" w:id="1">
    <w:p w14:paraId="7531CC4E" w14:textId="77777777" w:rsidR="0022341E" w:rsidRDefault="0022341E" w:rsidP="00B365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4C0B0F" w14:textId="77777777" w:rsidR="0022341E" w:rsidRDefault="0022341E" w:rsidP="00B36576">
      <w:r>
        <w:separator/>
      </w:r>
    </w:p>
  </w:footnote>
  <w:footnote w:type="continuationSeparator" w:id="0">
    <w:p w14:paraId="142FB955" w14:textId="77777777" w:rsidR="0022341E" w:rsidRDefault="0022341E" w:rsidP="00B36576">
      <w:r>
        <w:continuationSeparator/>
      </w:r>
    </w:p>
  </w:footnote>
  <w:footnote w:type="continuationNotice" w:id="1">
    <w:p w14:paraId="56DCFC08" w14:textId="77777777" w:rsidR="0022341E" w:rsidRDefault="0022341E" w:rsidP="00B36576"/>
  </w:footnote>
  <w:footnote w:id="2">
    <w:p w14:paraId="7541F171" w14:textId="07EE073D" w:rsidR="009E284C" w:rsidRPr="009C0C96" w:rsidRDefault="009E284C">
      <w:pPr>
        <w:pStyle w:val="FootnoteText"/>
      </w:pPr>
      <w:r>
        <w:rPr>
          <w:rStyle w:val="FootnoteReference"/>
        </w:rPr>
        <w:footnoteRef/>
      </w:r>
      <w:r>
        <w:t>Degrees of freedom are observed, from which the sample size is readily re-computed.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9FF8D1" w14:textId="77777777" w:rsidR="009E284C" w:rsidRPr="00F0642F" w:rsidRDefault="009E284C" w:rsidP="00B36576">
    <w:pPr>
      <w:pStyle w:val="Header"/>
    </w:pPr>
    <w:r>
      <w:t>TOO GOOD TO BE FALSE</w:t>
    </w:r>
    <w:r>
      <w:tab/>
    </w:r>
    <w:r>
      <w:tab/>
    </w:r>
    <w:r>
      <w:fldChar w:fldCharType="begin"/>
    </w:r>
    <w:r>
      <w:instrText xml:space="preserve"> PAGE  \* Arabic  \* MERGEFORMAT </w:instrText>
    </w:r>
    <w:r>
      <w:fldChar w:fldCharType="separate"/>
    </w:r>
    <w:r w:rsidR="009A35F7">
      <w:rPr>
        <w:noProof/>
      </w:rPr>
      <w:t>36</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8504926"/>
      <w:docPartObj>
        <w:docPartGallery w:val="Page Numbers (Top of Page)"/>
        <w:docPartUnique/>
      </w:docPartObj>
    </w:sdtPr>
    <w:sdtEndPr>
      <w:rPr>
        <w:noProof/>
      </w:rPr>
    </w:sdtEndPr>
    <w:sdtContent>
      <w:p w14:paraId="09C4CB4C" w14:textId="1A647F7A" w:rsidR="009E284C" w:rsidRPr="00D00734" w:rsidRDefault="009E284C" w:rsidP="00381A91">
        <w:pPr>
          <w:pStyle w:val="Header"/>
        </w:pPr>
        <w:r>
          <w:t>TOO GOOD TO BE FALSE</w:t>
        </w:r>
        <w:r>
          <w:tab/>
        </w:r>
        <w:r>
          <w:tab/>
        </w:r>
        <w:r>
          <w:fldChar w:fldCharType="begin"/>
        </w:r>
        <w:r w:rsidRPr="00381A91">
          <w:instrText xml:space="preserve"> PAGE   \* MERGEFORMAT </w:instrText>
        </w:r>
        <w:r>
          <w:fldChar w:fldCharType="separate"/>
        </w:r>
        <w:r w:rsidR="009A35F7">
          <w:rPr>
            <w:noProof/>
          </w:rPr>
          <w:t>34</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70C83"/>
    <w:multiLevelType w:val="hybridMultilevel"/>
    <w:tmpl w:val="62163CF2"/>
    <w:lvl w:ilvl="0" w:tplc="0413000F">
      <w:start w:val="1"/>
      <w:numFmt w:val="decimal"/>
      <w:lvlText w:val="%1."/>
      <w:lvlJc w:val="left"/>
      <w:pPr>
        <w:ind w:left="1428" w:hanging="360"/>
      </w:pPr>
    </w:lvl>
    <w:lvl w:ilvl="1" w:tplc="04130019">
      <w:start w:val="1"/>
      <w:numFmt w:val="lowerLetter"/>
      <w:lvlText w:val="%2."/>
      <w:lvlJc w:val="left"/>
      <w:pPr>
        <w:ind w:left="2148" w:hanging="360"/>
      </w:pPr>
    </w:lvl>
    <w:lvl w:ilvl="2" w:tplc="0413001B">
      <w:start w:val="1"/>
      <w:numFmt w:val="lowerRoman"/>
      <w:lvlText w:val="%3."/>
      <w:lvlJc w:val="right"/>
      <w:pPr>
        <w:ind w:left="2868" w:hanging="180"/>
      </w:pPr>
    </w:lvl>
    <w:lvl w:ilvl="3" w:tplc="0413000F">
      <w:start w:val="1"/>
      <w:numFmt w:val="decimal"/>
      <w:lvlText w:val="%4."/>
      <w:lvlJc w:val="left"/>
      <w:pPr>
        <w:ind w:left="3588" w:hanging="360"/>
      </w:pPr>
    </w:lvl>
    <w:lvl w:ilvl="4" w:tplc="04130019">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1">
    <w:nsid w:val="0A004F4B"/>
    <w:multiLevelType w:val="hybridMultilevel"/>
    <w:tmpl w:val="5A5A95E4"/>
    <w:lvl w:ilvl="0" w:tplc="0413000F">
      <w:start w:val="1"/>
      <w:numFmt w:val="decimal"/>
      <w:lvlText w:val="%1."/>
      <w:lvlJc w:val="left"/>
      <w:pPr>
        <w:ind w:left="1287" w:hanging="360"/>
      </w:pPr>
    </w:lvl>
    <w:lvl w:ilvl="1" w:tplc="04130019">
      <w:start w:val="1"/>
      <w:numFmt w:val="lowerLetter"/>
      <w:lvlText w:val="%2."/>
      <w:lvlJc w:val="left"/>
      <w:pPr>
        <w:ind w:left="2007" w:hanging="360"/>
      </w:pPr>
    </w:lvl>
    <w:lvl w:ilvl="2" w:tplc="0413001B">
      <w:start w:val="1"/>
      <w:numFmt w:val="lowerRoman"/>
      <w:lvlText w:val="%3."/>
      <w:lvlJc w:val="right"/>
      <w:pPr>
        <w:ind w:left="2727" w:hanging="180"/>
      </w:pPr>
    </w:lvl>
    <w:lvl w:ilvl="3" w:tplc="0413000F" w:tentative="1">
      <w:start w:val="1"/>
      <w:numFmt w:val="decimal"/>
      <w:lvlText w:val="%4."/>
      <w:lvlJc w:val="left"/>
      <w:pPr>
        <w:ind w:left="3447" w:hanging="360"/>
      </w:pPr>
    </w:lvl>
    <w:lvl w:ilvl="4" w:tplc="04130019" w:tentative="1">
      <w:start w:val="1"/>
      <w:numFmt w:val="lowerLetter"/>
      <w:lvlText w:val="%5."/>
      <w:lvlJc w:val="left"/>
      <w:pPr>
        <w:ind w:left="4167" w:hanging="360"/>
      </w:pPr>
    </w:lvl>
    <w:lvl w:ilvl="5" w:tplc="0413001B" w:tentative="1">
      <w:start w:val="1"/>
      <w:numFmt w:val="lowerRoman"/>
      <w:lvlText w:val="%6."/>
      <w:lvlJc w:val="right"/>
      <w:pPr>
        <w:ind w:left="4887" w:hanging="180"/>
      </w:pPr>
    </w:lvl>
    <w:lvl w:ilvl="6" w:tplc="0413000F" w:tentative="1">
      <w:start w:val="1"/>
      <w:numFmt w:val="decimal"/>
      <w:lvlText w:val="%7."/>
      <w:lvlJc w:val="left"/>
      <w:pPr>
        <w:ind w:left="5607" w:hanging="360"/>
      </w:pPr>
    </w:lvl>
    <w:lvl w:ilvl="7" w:tplc="04130019" w:tentative="1">
      <w:start w:val="1"/>
      <w:numFmt w:val="lowerLetter"/>
      <w:lvlText w:val="%8."/>
      <w:lvlJc w:val="left"/>
      <w:pPr>
        <w:ind w:left="6327" w:hanging="360"/>
      </w:pPr>
    </w:lvl>
    <w:lvl w:ilvl="8" w:tplc="0413001B" w:tentative="1">
      <w:start w:val="1"/>
      <w:numFmt w:val="lowerRoman"/>
      <w:lvlText w:val="%9."/>
      <w:lvlJc w:val="right"/>
      <w:pPr>
        <w:ind w:left="7047" w:hanging="180"/>
      </w:pPr>
    </w:lvl>
  </w:abstractNum>
  <w:abstractNum w:abstractNumId="2">
    <w:nsid w:val="11FD3D98"/>
    <w:multiLevelType w:val="hybridMultilevel"/>
    <w:tmpl w:val="608C4F04"/>
    <w:lvl w:ilvl="0" w:tplc="04090001">
      <w:start w:val="1"/>
      <w:numFmt w:val="bullet"/>
      <w:lvlText w:val=""/>
      <w:lvlJc w:val="left"/>
      <w:pPr>
        <w:ind w:left="1428" w:hanging="360"/>
      </w:pPr>
      <w:rPr>
        <w:rFonts w:ascii="Symbol" w:hAnsi="Symbol"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nsid w:val="2A397ECB"/>
    <w:multiLevelType w:val="hybridMultilevel"/>
    <w:tmpl w:val="472A85FC"/>
    <w:lvl w:ilvl="0" w:tplc="53764CA8">
      <w:numFmt w:val="bullet"/>
      <w:lvlText w:val="-"/>
      <w:lvlJc w:val="left"/>
      <w:pPr>
        <w:ind w:left="720" w:hanging="360"/>
      </w:pPr>
      <w:rPr>
        <w:rFonts w:ascii="Times New Roman" w:eastAsiaTheme="minorHAnsi"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44CE4AA4"/>
    <w:multiLevelType w:val="hybridMultilevel"/>
    <w:tmpl w:val="F28A380A"/>
    <w:lvl w:ilvl="0" w:tplc="AFE09B14">
      <w:numFmt w:val="bullet"/>
      <w:lvlText w:val=""/>
      <w:lvlJc w:val="left"/>
      <w:pPr>
        <w:ind w:left="720" w:hanging="360"/>
      </w:pPr>
      <w:rPr>
        <w:rFonts w:ascii="Symbol" w:eastAsiaTheme="minorHAnsi"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4BBF2183"/>
    <w:multiLevelType w:val="hybridMultilevel"/>
    <w:tmpl w:val="7B48EE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nsid w:val="508000A4"/>
    <w:multiLevelType w:val="hybridMultilevel"/>
    <w:tmpl w:val="B8D2CA92"/>
    <w:lvl w:ilvl="0" w:tplc="F2D8FC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7EF270F"/>
    <w:multiLevelType w:val="hybridMultilevel"/>
    <w:tmpl w:val="AF64060A"/>
    <w:lvl w:ilvl="0" w:tplc="04130001">
      <w:start w:val="1"/>
      <w:numFmt w:val="bullet"/>
      <w:lvlText w:val=""/>
      <w:lvlJc w:val="left"/>
      <w:pPr>
        <w:ind w:left="1425" w:hanging="360"/>
      </w:pPr>
      <w:rPr>
        <w:rFonts w:ascii="Symbol" w:hAnsi="Symbol" w:hint="default"/>
      </w:rPr>
    </w:lvl>
    <w:lvl w:ilvl="1" w:tplc="04130003">
      <w:start w:val="1"/>
      <w:numFmt w:val="bullet"/>
      <w:lvlText w:val="o"/>
      <w:lvlJc w:val="left"/>
      <w:pPr>
        <w:ind w:left="2145" w:hanging="360"/>
      </w:pPr>
      <w:rPr>
        <w:rFonts w:ascii="Courier New" w:hAnsi="Courier New" w:cs="Courier New" w:hint="default"/>
      </w:rPr>
    </w:lvl>
    <w:lvl w:ilvl="2" w:tplc="04130005">
      <w:start w:val="1"/>
      <w:numFmt w:val="bullet"/>
      <w:lvlText w:val=""/>
      <w:lvlJc w:val="left"/>
      <w:pPr>
        <w:ind w:left="2865" w:hanging="360"/>
      </w:pPr>
      <w:rPr>
        <w:rFonts w:ascii="Wingdings" w:hAnsi="Wingdings" w:hint="default"/>
      </w:rPr>
    </w:lvl>
    <w:lvl w:ilvl="3" w:tplc="04130001">
      <w:start w:val="1"/>
      <w:numFmt w:val="bullet"/>
      <w:lvlText w:val=""/>
      <w:lvlJc w:val="left"/>
      <w:pPr>
        <w:ind w:left="3585" w:hanging="360"/>
      </w:pPr>
      <w:rPr>
        <w:rFonts w:ascii="Symbol" w:hAnsi="Symbol" w:hint="default"/>
      </w:rPr>
    </w:lvl>
    <w:lvl w:ilvl="4" w:tplc="04130003" w:tentative="1">
      <w:start w:val="1"/>
      <w:numFmt w:val="bullet"/>
      <w:lvlText w:val="o"/>
      <w:lvlJc w:val="left"/>
      <w:pPr>
        <w:ind w:left="4305" w:hanging="360"/>
      </w:pPr>
      <w:rPr>
        <w:rFonts w:ascii="Courier New" w:hAnsi="Courier New" w:cs="Courier New" w:hint="default"/>
      </w:rPr>
    </w:lvl>
    <w:lvl w:ilvl="5" w:tplc="04130005" w:tentative="1">
      <w:start w:val="1"/>
      <w:numFmt w:val="bullet"/>
      <w:lvlText w:val=""/>
      <w:lvlJc w:val="left"/>
      <w:pPr>
        <w:ind w:left="5025" w:hanging="360"/>
      </w:pPr>
      <w:rPr>
        <w:rFonts w:ascii="Wingdings" w:hAnsi="Wingdings" w:hint="default"/>
      </w:rPr>
    </w:lvl>
    <w:lvl w:ilvl="6" w:tplc="04130001" w:tentative="1">
      <w:start w:val="1"/>
      <w:numFmt w:val="bullet"/>
      <w:lvlText w:val=""/>
      <w:lvlJc w:val="left"/>
      <w:pPr>
        <w:ind w:left="5745" w:hanging="360"/>
      </w:pPr>
      <w:rPr>
        <w:rFonts w:ascii="Symbol" w:hAnsi="Symbol" w:hint="default"/>
      </w:rPr>
    </w:lvl>
    <w:lvl w:ilvl="7" w:tplc="04130003" w:tentative="1">
      <w:start w:val="1"/>
      <w:numFmt w:val="bullet"/>
      <w:lvlText w:val="o"/>
      <w:lvlJc w:val="left"/>
      <w:pPr>
        <w:ind w:left="6465" w:hanging="360"/>
      </w:pPr>
      <w:rPr>
        <w:rFonts w:ascii="Courier New" w:hAnsi="Courier New" w:cs="Courier New" w:hint="default"/>
      </w:rPr>
    </w:lvl>
    <w:lvl w:ilvl="8" w:tplc="04130005" w:tentative="1">
      <w:start w:val="1"/>
      <w:numFmt w:val="bullet"/>
      <w:lvlText w:val=""/>
      <w:lvlJc w:val="left"/>
      <w:pPr>
        <w:ind w:left="7185" w:hanging="360"/>
      </w:pPr>
      <w:rPr>
        <w:rFonts w:ascii="Wingdings" w:hAnsi="Wingdings" w:hint="default"/>
      </w:rPr>
    </w:lvl>
  </w:abstractNum>
  <w:abstractNum w:abstractNumId="8">
    <w:nsid w:val="5BB60D07"/>
    <w:multiLevelType w:val="hybridMultilevel"/>
    <w:tmpl w:val="ED0CA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20048F1"/>
    <w:multiLevelType w:val="hybridMultilevel"/>
    <w:tmpl w:val="453A2CBE"/>
    <w:lvl w:ilvl="0" w:tplc="3E0231BC">
      <w:numFmt w:val="bullet"/>
      <w:lvlText w:val=""/>
      <w:lvlJc w:val="left"/>
      <w:pPr>
        <w:ind w:left="720" w:hanging="360"/>
      </w:pPr>
      <w:rPr>
        <w:rFonts w:ascii="Wingdings" w:eastAsiaTheme="minorHAnsi" w:hAnsi="Wingdings"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7F996836"/>
    <w:multiLevelType w:val="hybridMultilevel"/>
    <w:tmpl w:val="12C2FE38"/>
    <w:lvl w:ilvl="0" w:tplc="789697A6">
      <w:start w:val="1"/>
      <w:numFmt w:val="decimal"/>
      <w:lvlText w:val="%1."/>
      <w:lvlJc w:val="left"/>
      <w:pPr>
        <w:ind w:left="720" w:hanging="360"/>
      </w:pPr>
      <w:rPr>
        <w:rFonts w:ascii="Times New Roman" w:eastAsiaTheme="minorHAnsi" w:hAnsi="Times New Roman" w:cs="Times New Roman"/>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0"/>
  </w:num>
  <w:num w:numId="2">
    <w:abstractNumId w:val="2"/>
  </w:num>
  <w:num w:numId="3">
    <w:abstractNumId w:val="8"/>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7"/>
  </w:num>
  <w:num w:numId="7">
    <w:abstractNumId w:val="0"/>
  </w:num>
  <w:num w:numId="8">
    <w:abstractNumId w:val="3"/>
  </w:num>
  <w:num w:numId="9">
    <w:abstractNumId w:val="6"/>
  </w:num>
  <w:num w:numId="10">
    <w:abstractNumId w:val="9"/>
  </w:num>
  <w:num w:numId="11">
    <w:abstractNumId w:val="1"/>
  </w:num>
  <w:num w:numId="12">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 Hartgerink">
    <w15:presenceInfo w15:providerId="Windows Live" w15:userId="ae70ba85620893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4CFE"/>
    <w:rsid w:val="00000406"/>
    <w:rsid w:val="00000E31"/>
    <w:rsid w:val="000011C8"/>
    <w:rsid w:val="000022C5"/>
    <w:rsid w:val="0000251C"/>
    <w:rsid w:val="00002639"/>
    <w:rsid w:val="000033F6"/>
    <w:rsid w:val="000057C6"/>
    <w:rsid w:val="000101A2"/>
    <w:rsid w:val="00020EE7"/>
    <w:rsid w:val="00022296"/>
    <w:rsid w:val="0002229A"/>
    <w:rsid w:val="00023E98"/>
    <w:rsid w:val="0002490B"/>
    <w:rsid w:val="00027320"/>
    <w:rsid w:val="000274FF"/>
    <w:rsid w:val="000323D8"/>
    <w:rsid w:val="00032F0E"/>
    <w:rsid w:val="000349B7"/>
    <w:rsid w:val="00037260"/>
    <w:rsid w:val="00040C3D"/>
    <w:rsid w:val="00041191"/>
    <w:rsid w:val="000518A4"/>
    <w:rsid w:val="0005344D"/>
    <w:rsid w:val="00054D02"/>
    <w:rsid w:val="000568DB"/>
    <w:rsid w:val="0005749C"/>
    <w:rsid w:val="00061387"/>
    <w:rsid w:val="000620E0"/>
    <w:rsid w:val="0006223C"/>
    <w:rsid w:val="00062DEE"/>
    <w:rsid w:val="00062F18"/>
    <w:rsid w:val="000641F5"/>
    <w:rsid w:val="00064844"/>
    <w:rsid w:val="00065D07"/>
    <w:rsid w:val="00071362"/>
    <w:rsid w:val="000720A5"/>
    <w:rsid w:val="00073A31"/>
    <w:rsid w:val="00074133"/>
    <w:rsid w:val="00076BE7"/>
    <w:rsid w:val="000777D0"/>
    <w:rsid w:val="00077892"/>
    <w:rsid w:val="00085F1E"/>
    <w:rsid w:val="00087315"/>
    <w:rsid w:val="00090AD9"/>
    <w:rsid w:val="00091580"/>
    <w:rsid w:val="00091782"/>
    <w:rsid w:val="00091C64"/>
    <w:rsid w:val="00092F63"/>
    <w:rsid w:val="000943AE"/>
    <w:rsid w:val="00096D94"/>
    <w:rsid w:val="00096DB4"/>
    <w:rsid w:val="00097538"/>
    <w:rsid w:val="000A2C3A"/>
    <w:rsid w:val="000A322E"/>
    <w:rsid w:val="000A392E"/>
    <w:rsid w:val="000A3E0A"/>
    <w:rsid w:val="000A40A1"/>
    <w:rsid w:val="000A446D"/>
    <w:rsid w:val="000A52D8"/>
    <w:rsid w:val="000B0D6B"/>
    <w:rsid w:val="000B19DD"/>
    <w:rsid w:val="000B23C8"/>
    <w:rsid w:val="000B339E"/>
    <w:rsid w:val="000B3478"/>
    <w:rsid w:val="000B617E"/>
    <w:rsid w:val="000B6D8A"/>
    <w:rsid w:val="000B7713"/>
    <w:rsid w:val="000B78C4"/>
    <w:rsid w:val="000B7E5B"/>
    <w:rsid w:val="000C3228"/>
    <w:rsid w:val="000C3870"/>
    <w:rsid w:val="000C3C53"/>
    <w:rsid w:val="000C4F97"/>
    <w:rsid w:val="000C6B20"/>
    <w:rsid w:val="000C7168"/>
    <w:rsid w:val="000D0F0E"/>
    <w:rsid w:val="000D3413"/>
    <w:rsid w:val="000D45FE"/>
    <w:rsid w:val="000D567C"/>
    <w:rsid w:val="000E035D"/>
    <w:rsid w:val="000E2487"/>
    <w:rsid w:val="000E2A1E"/>
    <w:rsid w:val="000E3E15"/>
    <w:rsid w:val="000E4058"/>
    <w:rsid w:val="000E5CA5"/>
    <w:rsid w:val="000E745B"/>
    <w:rsid w:val="000F25DE"/>
    <w:rsid w:val="000F2E53"/>
    <w:rsid w:val="000F2F12"/>
    <w:rsid w:val="000F346C"/>
    <w:rsid w:val="000F425D"/>
    <w:rsid w:val="00100681"/>
    <w:rsid w:val="00100B00"/>
    <w:rsid w:val="001012EA"/>
    <w:rsid w:val="00105F57"/>
    <w:rsid w:val="00113EB9"/>
    <w:rsid w:val="00114AE2"/>
    <w:rsid w:val="00114C3A"/>
    <w:rsid w:val="0011653B"/>
    <w:rsid w:val="00117BAE"/>
    <w:rsid w:val="001210DD"/>
    <w:rsid w:val="00122BFC"/>
    <w:rsid w:val="0012326E"/>
    <w:rsid w:val="00124F18"/>
    <w:rsid w:val="00124F24"/>
    <w:rsid w:val="00126E31"/>
    <w:rsid w:val="00126E53"/>
    <w:rsid w:val="001322BA"/>
    <w:rsid w:val="0013406A"/>
    <w:rsid w:val="001375E7"/>
    <w:rsid w:val="00137E9F"/>
    <w:rsid w:val="0014035F"/>
    <w:rsid w:val="001418E4"/>
    <w:rsid w:val="0014446A"/>
    <w:rsid w:val="00144958"/>
    <w:rsid w:val="00147AAA"/>
    <w:rsid w:val="00151AC4"/>
    <w:rsid w:val="00152286"/>
    <w:rsid w:val="0015620F"/>
    <w:rsid w:val="001567C1"/>
    <w:rsid w:val="001602E6"/>
    <w:rsid w:val="00160D0A"/>
    <w:rsid w:val="00161878"/>
    <w:rsid w:val="00163F71"/>
    <w:rsid w:val="001648BB"/>
    <w:rsid w:val="001655AF"/>
    <w:rsid w:val="00167784"/>
    <w:rsid w:val="001714A3"/>
    <w:rsid w:val="0018274D"/>
    <w:rsid w:val="00182F52"/>
    <w:rsid w:val="00183377"/>
    <w:rsid w:val="00183CD5"/>
    <w:rsid w:val="001846A4"/>
    <w:rsid w:val="001854C5"/>
    <w:rsid w:val="00185DC9"/>
    <w:rsid w:val="001865B3"/>
    <w:rsid w:val="00186B04"/>
    <w:rsid w:val="00187AAE"/>
    <w:rsid w:val="0019058B"/>
    <w:rsid w:val="00190DD8"/>
    <w:rsid w:val="00191792"/>
    <w:rsid w:val="00191A8D"/>
    <w:rsid w:val="0019382B"/>
    <w:rsid w:val="0019430F"/>
    <w:rsid w:val="001955B4"/>
    <w:rsid w:val="0019630F"/>
    <w:rsid w:val="001965D3"/>
    <w:rsid w:val="00197974"/>
    <w:rsid w:val="001A04E8"/>
    <w:rsid w:val="001A3149"/>
    <w:rsid w:val="001A79EF"/>
    <w:rsid w:val="001B28D4"/>
    <w:rsid w:val="001B3861"/>
    <w:rsid w:val="001B466F"/>
    <w:rsid w:val="001B79F0"/>
    <w:rsid w:val="001C024D"/>
    <w:rsid w:val="001C29F2"/>
    <w:rsid w:val="001C4F48"/>
    <w:rsid w:val="001C588B"/>
    <w:rsid w:val="001C5F67"/>
    <w:rsid w:val="001C671C"/>
    <w:rsid w:val="001D0AE5"/>
    <w:rsid w:val="001D2C1A"/>
    <w:rsid w:val="001D346E"/>
    <w:rsid w:val="001D4032"/>
    <w:rsid w:val="001D4817"/>
    <w:rsid w:val="001D5560"/>
    <w:rsid w:val="001E0783"/>
    <w:rsid w:val="001E0E0F"/>
    <w:rsid w:val="001E191B"/>
    <w:rsid w:val="001E2097"/>
    <w:rsid w:val="001E2491"/>
    <w:rsid w:val="001E378E"/>
    <w:rsid w:val="001E4933"/>
    <w:rsid w:val="001E5664"/>
    <w:rsid w:val="001E586A"/>
    <w:rsid w:val="001E65B9"/>
    <w:rsid w:val="001E7121"/>
    <w:rsid w:val="001F0DA9"/>
    <w:rsid w:val="001F1630"/>
    <w:rsid w:val="001F2B2E"/>
    <w:rsid w:val="001F3274"/>
    <w:rsid w:val="001F4182"/>
    <w:rsid w:val="001F440F"/>
    <w:rsid w:val="001F48BE"/>
    <w:rsid w:val="001F789E"/>
    <w:rsid w:val="00201603"/>
    <w:rsid w:val="00202BD1"/>
    <w:rsid w:val="00205A5D"/>
    <w:rsid w:val="00206570"/>
    <w:rsid w:val="002073FB"/>
    <w:rsid w:val="00207669"/>
    <w:rsid w:val="00211416"/>
    <w:rsid w:val="002119D5"/>
    <w:rsid w:val="00211E0B"/>
    <w:rsid w:val="00212B83"/>
    <w:rsid w:val="00213024"/>
    <w:rsid w:val="002149F1"/>
    <w:rsid w:val="00215399"/>
    <w:rsid w:val="00217BC6"/>
    <w:rsid w:val="002212C7"/>
    <w:rsid w:val="00221694"/>
    <w:rsid w:val="00222973"/>
    <w:rsid w:val="00223070"/>
    <w:rsid w:val="0022341E"/>
    <w:rsid w:val="002236EB"/>
    <w:rsid w:val="00224221"/>
    <w:rsid w:val="00224394"/>
    <w:rsid w:val="00224D6B"/>
    <w:rsid w:val="0022538A"/>
    <w:rsid w:val="00225750"/>
    <w:rsid w:val="00227F91"/>
    <w:rsid w:val="0023032C"/>
    <w:rsid w:val="002314BF"/>
    <w:rsid w:val="00232392"/>
    <w:rsid w:val="00236040"/>
    <w:rsid w:val="00237F9C"/>
    <w:rsid w:val="00240572"/>
    <w:rsid w:val="00240682"/>
    <w:rsid w:val="00240911"/>
    <w:rsid w:val="002416CC"/>
    <w:rsid w:val="00241FCD"/>
    <w:rsid w:val="00242A80"/>
    <w:rsid w:val="00243114"/>
    <w:rsid w:val="0024317C"/>
    <w:rsid w:val="002465D5"/>
    <w:rsid w:val="00247011"/>
    <w:rsid w:val="00247676"/>
    <w:rsid w:val="0024770B"/>
    <w:rsid w:val="00247770"/>
    <w:rsid w:val="00250D1B"/>
    <w:rsid w:val="00254D68"/>
    <w:rsid w:val="002566F7"/>
    <w:rsid w:val="00260593"/>
    <w:rsid w:val="002617F0"/>
    <w:rsid w:val="00263981"/>
    <w:rsid w:val="00264E2C"/>
    <w:rsid w:val="0026657A"/>
    <w:rsid w:val="0026739E"/>
    <w:rsid w:val="00267F0B"/>
    <w:rsid w:val="0027018D"/>
    <w:rsid w:val="00270ACD"/>
    <w:rsid w:val="00273D91"/>
    <w:rsid w:val="00275E1D"/>
    <w:rsid w:val="0027630B"/>
    <w:rsid w:val="00276591"/>
    <w:rsid w:val="00277B38"/>
    <w:rsid w:val="00281551"/>
    <w:rsid w:val="0028623A"/>
    <w:rsid w:val="00290B71"/>
    <w:rsid w:val="00291158"/>
    <w:rsid w:val="0029465E"/>
    <w:rsid w:val="00294702"/>
    <w:rsid w:val="0029473B"/>
    <w:rsid w:val="002964CC"/>
    <w:rsid w:val="002A1FC4"/>
    <w:rsid w:val="002A222F"/>
    <w:rsid w:val="002A2271"/>
    <w:rsid w:val="002A2784"/>
    <w:rsid w:val="002A2B46"/>
    <w:rsid w:val="002A7FB9"/>
    <w:rsid w:val="002B023D"/>
    <w:rsid w:val="002B1956"/>
    <w:rsid w:val="002B21A4"/>
    <w:rsid w:val="002B2400"/>
    <w:rsid w:val="002B3765"/>
    <w:rsid w:val="002B38EB"/>
    <w:rsid w:val="002B5650"/>
    <w:rsid w:val="002B57C2"/>
    <w:rsid w:val="002B6437"/>
    <w:rsid w:val="002C0039"/>
    <w:rsid w:val="002C133F"/>
    <w:rsid w:val="002C1995"/>
    <w:rsid w:val="002C30DE"/>
    <w:rsid w:val="002C5F1F"/>
    <w:rsid w:val="002C6196"/>
    <w:rsid w:val="002C66D4"/>
    <w:rsid w:val="002C7D12"/>
    <w:rsid w:val="002D6C48"/>
    <w:rsid w:val="002D75DE"/>
    <w:rsid w:val="002E0134"/>
    <w:rsid w:val="002E3BCE"/>
    <w:rsid w:val="002E5D53"/>
    <w:rsid w:val="002E683D"/>
    <w:rsid w:val="002E736B"/>
    <w:rsid w:val="002F1FCA"/>
    <w:rsid w:val="002F2637"/>
    <w:rsid w:val="002F34AB"/>
    <w:rsid w:val="002F3521"/>
    <w:rsid w:val="002F3832"/>
    <w:rsid w:val="002F45C3"/>
    <w:rsid w:val="002F6511"/>
    <w:rsid w:val="00303E4B"/>
    <w:rsid w:val="00306070"/>
    <w:rsid w:val="003060AA"/>
    <w:rsid w:val="00312A60"/>
    <w:rsid w:val="00315542"/>
    <w:rsid w:val="00317444"/>
    <w:rsid w:val="003239CB"/>
    <w:rsid w:val="003240FB"/>
    <w:rsid w:val="00325BC1"/>
    <w:rsid w:val="00326AFD"/>
    <w:rsid w:val="00330272"/>
    <w:rsid w:val="00330E31"/>
    <w:rsid w:val="00331BD2"/>
    <w:rsid w:val="00337798"/>
    <w:rsid w:val="003407F3"/>
    <w:rsid w:val="003462DD"/>
    <w:rsid w:val="00354454"/>
    <w:rsid w:val="003549BA"/>
    <w:rsid w:val="003552A9"/>
    <w:rsid w:val="003610A5"/>
    <w:rsid w:val="00361456"/>
    <w:rsid w:val="003623B0"/>
    <w:rsid w:val="003658FB"/>
    <w:rsid w:val="00365E0F"/>
    <w:rsid w:val="00367E01"/>
    <w:rsid w:val="00370FB0"/>
    <w:rsid w:val="003724CD"/>
    <w:rsid w:val="00376C4D"/>
    <w:rsid w:val="00377657"/>
    <w:rsid w:val="003805CE"/>
    <w:rsid w:val="00380D16"/>
    <w:rsid w:val="00381A91"/>
    <w:rsid w:val="00382E41"/>
    <w:rsid w:val="003832B1"/>
    <w:rsid w:val="00383B2B"/>
    <w:rsid w:val="0038523F"/>
    <w:rsid w:val="00385951"/>
    <w:rsid w:val="00385BE6"/>
    <w:rsid w:val="00392151"/>
    <w:rsid w:val="00392312"/>
    <w:rsid w:val="00392971"/>
    <w:rsid w:val="00393098"/>
    <w:rsid w:val="003932E0"/>
    <w:rsid w:val="003934E0"/>
    <w:rsid w:val="003940DD"/>
    <w:rsid w:val="00394152"/>
    <w:rsid w:val="00395F8B"/>
    <w:rsid w:val="00397292"/>
    <w:rsid w:val="003973B4"/>
    <w:rsid w:val="003A3647"/>
    <w:rsid w:val="003A3F16"/>
    <w:rsid w:val="003A5E7C"/>
    <w:rsid w:val="003A61E3"/>
    <w:rsid w:val="003A6A1D"/>
    <w:rsid w:val="003A72BF"/>
    <w:rsid w:val="003B0000"/>
    <w:rsid w:val="003B0ABB"/>
    <w:rsid w:val="003B0B76"/>
    <w:rsid w:val="003B2A0E"/>
    <w:rsid w:val="003B3E49"/>
    <w:rsid w:val="003B4C34"/>
    <w:rsid w:val="003B641C"/>
    <w:rsid w:val="003B7915"/>
    <w:rsid w:val="003C40B9"/>
    <w:rsid w:val="003D06B1"/>
    <w:rsid w:val="003D68C5"/>
    <w:rsid w:val="003D75FE"/>
    <w:rsid w:val="003E0C8D"/>
    <w:rsid w:val="003E12EE"/>
    <w:rsid w:val="003E183E"/>
    <w:rsid w:val="003E4D63"/>
    <w:rsid w:val="003E4FC8"/>
    <w:rsid w:val="003E5522"/>
    <w:rsid w:val="003E6F67"/>
    <w:rsid w:val="003F0652"/>
    <w:rsid w:val="003F12F5"/>
    <w:rsid w:val="003F31C4"/>
    <w:rsid w:val="003F41DA"/>
    <w:rsid w:val="003F4454"/>
    <w:rsid w:val="003F4672"/>
    <w:rsid w:val="003F57E5"/>
    <w:rsid w:val="004009DA"/>
    <w:rsid w:val="00400B9E"/>
    <w:rsid w:val="004037FB"/>
    <w:rsid w:val="0040505A"/>
    <w:rsid w:val="00410521"/>
    <w:rsid w:val="00412FE4"/>
    <w:rsid w:val="004138DC"/>
    <w:rsid w:val="00414BD1"/>
    <w:rsid w:val="00415BA4"/>
    <w:rsid w:val="00415C7D"/>
    <w:rsid w:val="00415E16"/>
    <w:rsid w:val="00416049"/>
    <w:rsid w:val="0041752E"/>
    <w:rsid w:val="00417E83"/>
    <w:rsid w:val="00422AB8"/>
    <w:rsid w:val="004242C7"/>
    <w:rsid w:val="004248DC"/>
    <w:rsid w:val="004254B1"/>
    <w:rsid w:val="00427DDF"/>
    <w:rsid w:val="00431F68"/>
    <w:rsid w:val="004327DB"/>
    <w:rsid w:val="0043364E"/>
    <w:rsid w:val="004338D3"/>
    <w:rsid w:val="00433A6C"/>
    <w:rsid w:val="00433AB3"/>
    <w:rsid w:val="0043455D"/>
    <w:rsid w:val="00434648"/>
    <w:rsid w:val="00435B7F"/>
    <w:rsid w:val="004367CE"/>
    <w:rsid w:val="00436E03"/>
    <w:rsid w:val="00437480"/>
    <w:rsid w:val="004405DF"/>
    <w:rsid w:val="004423EC"/>
    <w:rsid w:val="00444B4D"/>
    <w:rsid w:val="00445E9E"/>
    <w:rsid w:val="00445EC4"/>
    <w:rsid w:val="00452B53"/>
    <w:rsid w:val="00453378"/>
    <w:rsid w:val="00454322"/>
    <w:rsid w:val="00455A48"/>
    <w:rsid w:val="004602E5"/>
    <w:rsid w:val="004607D6"/>
    <w:rsid w:val="00460E23"/>
    <w:rsid w:val="00461A1F"/>
    <w:rsid w:val="00463431"/>
    <w:rsid w:val="00463D1F"/>
    <w:rsid w:val="00463E57"/>
    <w:rsid w:val="00463EE5"/>
    <w:rsid w:val="00464754"/>
    <w:rsid w:val="00467F71"/>
    <w:rsid w:val="00471342"/>
    <w:rsid w:val="00473A41"/>
    <w:rsid w:val="004745AA"/>
    <w:rsid w:val="0047517A"/>
    <w:rsid w:val="00475450"/>
    <w:rsid w:val="00475ED0"/>
    <w:rsid w:val="004768B8"/>
    <w:rsid w:val="00483CE1"/>
    <w:rsid w:val="004900A9"/>
    <w:rsid w:val="00490BA0"/>
    <w:rsid w:val="004927D1"/>
    <w:rsid w:val="004927DE"/>
    <w:rsid w:val="00493077"/>
    <w:rsid w:val="00495173"/>
    <w:rsid w:val="004A0162"/>
    <w:rsid w:val="004A2AA5"/>
    <w:rsid w:val="004A4F7A"/>
    <w:rsid w:val="004A5234"/>
    <w:rsid w:val="004A5412"/>
    <w:rsid w:val="004B0BC6"/>
    <w:rsid w:val="004B0C4A"/>
    <w:rsid w:val="004B4AB2"/>
    <w:rsid w:val="004B53FA"/>
    <w:rsid w:val="004B59C1"/>
    <w:rsid w:val="004B5F89"/>
    <w:rsid w:val="004B646B"/>
    <w:rsid w:val="004B6721"/>
    <w:rsid w:val="004C094A"/>
    <w:rsid w:val="004C1F9C"/>
    <w:rsid w:val="004C5B7C"/>
    <w:rsid w:val="004C752A"/>
    <w:rsid w:val="004C7732"/>
    <w:rsid w:val="004C7893"/>
    <w:rsid w:val="004C7AA1"/>
    <w:rsid w:val="004D3DB9"/>
    <w:rsid w:val="004D7E0A"/>
    <w:rsid w:val="004E0CB3"/>
    <w:rsid w:val="004E0FDA"/>
    <w:rsid w:val="004E4133"/>
    <w:rsid w:val="004E4453"/>
    <w:rsid w:val="004E48AB"/>
    <w:rsid w:val="004E4A0E"/>
    <w:rsid w:val="004E4C69"/>
    <w:rsid w:val="004E6F6E"/>
    <w:rsid w:val="004E79E7"/>
    <w:rsid w:val="004F17F0"/>
    <w:rsid w:val="004F2D9F"/>
    <w:rsid w:val="004F2E51"/>
    <w:rsid w:val="004F3FA2"/>
    <w:rsid w:val="004F4EF9"/>
    <w:rsid w:val="004F553C"/>
    <w:rsid w:val="004F619F"/>
    <w:rsid w:val="004F7B49"/>
    <w:rsid w:val="00500170"/>
    <w:rsid w:val="0050369D"/>
    <w:rsid w:val="00504454"/>
    <w:rsid w:val="00506482"/>
    <w:rsid w:val="00510275"/>
    <w:rsid w:val="00511C06"/>
    <w:rsid w:val="0051319D"/>
    <w:rsid w:val="005138D8"/>
    <w:rsid w:val="00514CC9"/>
    <w:rsid w:val="00514F03"/>
    <w:rsid w:val="00515D9F"/>
    <w:rsid w:val="005166BD"/>
    <w:rsid w:val="00516A52"/>
    <w:rsid w:val="00517C68"/>
    <w:rsid w:val="005203CE"/>
    <w:rsid w:val="0052083E"/>
    <w:rsid w:val="0052483B"/>
    <w:rsid w:val="00525689"/>
    <w:rsid w:val="005256BB"/>
    <w:rsid w:val="00526220"/>
    <w:rsid w:val="00526BDC"/>
    <w:rsid w:val="00526E6F"/>
    <w:rsid w:val="00527402"/>
    <w:rsid w:val="00527E35"/>
    <w:rsid w:val="00527E5D"/>
    <w:rsid w:val="00530128"/>
    <w:rsid w:val="00531DEC"/>
    <w:rsid w:val="00532287"/>
    <w:rsid w:val="00532CA1"/>
    <w:rsid w:val="00532DB0"/>
    <w:rsid w:val="00540D56"/>
    <w:rsid w:val="00541470"/>
    <w:rsid w:val="00541E4A"/>
    <w:rsid w:val="005434E4"/>
    <w:rsid w:val="0054392D"/>
    <w:rsid w:val="005444BD"/>
    <w:rsid w:val="005444D4"/>
    <w:rsid w:val="005446DB"/>
    <w:rsid w:val="00545315"/>
    <w:rsid w:val="0054564F"/>
    <w:rsid w:val="00545670"/>
    <w:rsid w:val="0054629A"/>
    <w:rsid w:val="00556363"/>
    <w:rsid w:val="00557361"/>
    <w:rsid w:val="005620EB"/>
    <w:rsid w:val="00562E3B"/>
    <w:rsid w:val="005636DC"/>
    <w:rsid w:val="0056505D"/>
    <w:rsid w:val="00566F72"/>
    <w:rsid w:val="00570BB7"/>
    <w:rsid w:val="00572940"/>
    <w:rsid w:val="00573371"/>
    <w:rsid w:val="0057388D"/>
    <w:rsid w:val="005768DC"/>
    <w:rsid w:val="00581E17"/>
    <w:rsid w:val="00582450"/>
    <w:rsid w:val="005839DA"/>
    <w:rsid w:val="00585E97"/>
    <w:rsid w:val="005874BC"/>
    <w:rsid w:val="005877DC"/>
    <w:rsid w:val="00587F54"/>
    <w:rsid w:val="005925EE"/>
    <w:rsid w:val="00592E44"/>
    <w:rsid w:val="005936F4"/>
    <w:rsid w:val="00594680"/>
    <w:rsid w:val="005950DD"/>
    <w:rsid w:val="005953FB"/>
    <w:rsid w:val="0059583D"/>
    <w:rsid w:val="005A0B8F"/>
    <w:rsid w:val="005A108F"/>
    <w:rsid w:val="005A1BEB"/>
    <w:rsid w:val="005A1BFA"/>
    <w:rsid w:val="005A2C41"/>
    <w:rsid w:val="005A3B07"/>
    <w:rsid w:val="005A48B1"/>
    <w:rsid w:val="005A5995"/>
    <w:rsid w:val="005A5E8C"/>
    <w:rsid w:val="005A6725"/>
    <w:rsid w:val="005B03E8"/>
    <w:rsid w:val="005B0D3B"/>
    <w:rsid w:val="005B27CF"/>
    <w:rsid w:val="005B55E2"/>
    <w:rsid w:val="005B6424"/>
    <w:rsid w:val="005B642A"/>
    <w:rsid w:val="005B7793"/>
    <w:rsid w:val="005B7F8A"/>
    <w:rsid w:val="005C0366"/>
    <w:rsid w:val="005C1079"/>
    <w:rsid w:val="005C1B76"/>
    <w:rsid w:val="005C1C70"/>
    <w:rsid w:val="005C2133"/>
    <w:rsid w:val="005C259D"/>
    <w:rsid w:val="005C2617"/>
    <w:rsid w:val="005C3280"/>
    <w:rsid w:val="005C3510"/>
    <w:rsid w:val="005C5521"/>
    <w:rsid w:val="005C5EB8"/>
    <w:rsid w:val="005C5FE2"/>
    <w:rsid w:val="005C702A"/>
    <w:rsid w:val="005D1268"/>
    <w:rsid w:val="005D19B7"/>
    <w:rsid w:val="005D59A2"/>
    <w:rsid w:val="005D663F"/>
    <w:rsid w:val="005D7C67"/>
    <w:rsid w:val="005E17B6"/>
    <w:rsid w:val="005E238E"/>
    <w:rsid w:val="005E3A10"/>
    <w:rsid w:val="005E6613"/>
    <w:rsid w:val="005E6A7C"/>
    <w:rsid w:val="005F042D"/>
    <w:rsid w:val="005F0490"/>
    <w:rsid w:val="005F050F"/>
    <w:rsid w:val="005F0627"/>
    <w:rsid w:val="005F1AE8"/>
    <w:rsid w:val="005F1F51"/>
    <w:rsid w:val="005F34A9"/>
    <w:rsid w:val="005F44B5"/>
    <w:rsid w:val="005F4BAB"/>
    <w:rsid w:val="005F6872"/>
    <w:rsid w:val="00602A83"/>
    <w:rsid w:val="0060350F"/>
    <w:rsid w:val="00610E02"/>
    <w:rsid w:val="00611AD3"/>
    <w:rsid w:val="00612B33"/>
    <w:rsid w:val="006143F8"/>
    <w:rsid w:val="00617861"/>
    <w:rsid w:val="00617AE9"/>
    <w:rsid w:val="00617B42"/>
    <w:rsid w:val="00621017"/>
    <w:rsid w:val="00621A85"/>
    <w:rsid w:val="0062302D"/>
    <w:rsid w:val="00627B10"/>
    <w:rsid w:val="00627EB3"/>
    <w:rsid w:val="0063488E"/>
    <w:rsid w:val="00642CEC"/>
    <w:rsid w:val="006430ED"/>
    <w:rsid w:val="0064448B"/>
    <w:rsid w:val="00644C48"/>
    <w:rsid w:val="0064647B"/>
    <w:rsid w:val="0065014D"/>
    <w:rsid w:val="00650AC6"/>
    <w:rsid w:val="00650D4A"/>
    <w:rsid w:val="0065167E"/>
    <w:rsid w:val="00651A02"/>
    <w:rsid w:val="00652ED4"/>
    <w:rsid w:val="00653807"/>
    <w:rsid w:val="00657EF3"/>
    <w:rsid w:val="0066077C"/>
    <w:rsid w:val="006633D1"/>
    <w:rsid w:val="00663C7C"/>
    <w:rsid w:val="006643A6"/>
    <w:rsid w:val="0066474E"/>
    <w:rsid w:val="00664D5D"/>
    <w:rsid w:val="00665EE8"/>
    <w:rsid w:val="0066636B"/>
    <w:rsid w:val="0066642F"/>
    <w:rsid w:val="0066669F"/>
    <w:rsid w:val="0066773D"/>
    <w:rsid w:val="006678FF"/>
    <w:rsid w:val="00670BC2"/>
    <w:rsid w:val="00672DE5"/>
    <w:rsid w:val="00674393"/>
    <w:rsid w:val="00674B96"/>
    <w:rsid w:val="00675422"/>
    <w:rsid w:val="00676598"/>
    <w:rsid w:val="0067721F"/>
    <w:rsid w:val="00680FF6"/>
    <w:rsid w:val="00682227"/>
    <w:rsid w:val="00682CEB"/>
    <w:rsid w:val="00683853"/>
    <w:rsid w:val="00684C01"/>
    <w:rsid w:val="006865EB"/>
    <w:rsid w:val="00686F37"/>
    <w:rsid w:val="00687147"/>
    <w:rsid w:val="006878DF"/>
    <w:rsid w:val="006918E3"/>
    <w:rsid w:val="0069269F"/>
    <w:rsid w:val="00693BA4"/>
    <w:rsid w:val="0069405D"/>
    <w:rsid w:val="00694DED"/>
    <w:rsid w:val="006965ED"/>
    <w:rsid w:val="00697E1B"/>
    <w:rsid w:val="006A0E5A"/>
    <w:rsid w:val="006A2DA5"/>
    <w:rsid w:val="006A34AA"/>
    <w:rsid w:val="006B0067"/>
    <w:rsid w:val="006B1431"/>
    <w:rsid w:val="006B1469"/>
    <w:rsid w:val="006B2AFE"/>
    <w:rsid w:val="006B3E02"/>
    <w:rsid w:val="006B6788"/>
    <w:rsid w:val="006B7EF5"/>
    <w:rsid w:val="006C1ECF"/>
    <w:rsid w:val="006C2BC7"/>
    <w:rsid w:val="006C2C95"/>
    <w:rsid w:val="006C3913"/>
    <w:rsid w:val="006C581C"/>
    <w:rsid w:val="006C6EC8"/>
    <w:rsid w:val="006D11D0"/>
    <w:rsid w:val="006D1BA1"/>
    <w:rsid w:val="006D6FBC"/>
    <w:rsid w:val="006D7E25"/>
    <w:rsid w:val="006D7EF3"/>
    <w:rsid w:val="006E0B9E"/>
    <w:rsid w:val="006E2C0F"/>
    <w:rsid w:val="006E39B0"/>
    <w:rsid w:val="006E43A2"/>
    <w:rsid w:val="006E748B"/>
    <w:rsid w:val="006E7D5E"/>
    <w:rsid w:val="006F0A2E"/>
    <w:rsid w:val="006F0E63"/>
    <w:rsid w:val="006F1A9B"/>
    <w:rsid w:val="006F2E23"/>
    <w:rsid w:val="006F6310"/>
    <w:rsid w:val="006F67D4"/>
    <w:rsid w:val="00701968"/>
    <w:rsid w:val="00703455"/>
    <w:rsid w:val="00703EF7"/>
    <w:rsid w:val="00707972"/>
    <w:rsid w:val="007156AF"/>
    <w:rsid w:val="00717193"/>
    <w:rsid w:val="0072056C"/>
    <w:rsid w:val="0072458C"/>
    <w:rsid w:val="00725795"/>
    <w:rsid w:val="00725C73"/>
    <w:rsid w:val="00725FE9"/>
    <w:rsid w:val="00726170"/>
    <w:rsid w:val="00726C49"/>
    <w:rsid w:val="00727104"/>
    <w:rsid w:val="007274F2"/>
    <w:rsid w:val="00727891"/>
    <w:rsid w:val="00727C7F"/>
    <w:rsid w:val="00730A42"/>
    <w:rsid w:val="00730D6E"/>
    <w:rsid w:val="00731189"/>
    <w:rsid w:val="00733D9A"/>
    <w:rsid w:val="00737921"/>
    <w:rsid w:val="00741158"/>
    <w:rsid w:val="00741833"/>
    <w:rsid w:val="00745D90"/>
    <w:rsid w:val="00750515"/>
    <w:rsid w:val="0075215A"/>
    <w:rsid w:val="00752663"/>
    <w:rsid w:val="00752D29"/>
    <w:rsid w:val="00753588"/>
    <w:rsid w:val="007548BD"/>
    <w:rsid w:val="007561F9"/>
    <w:rsid w:val="007567FA"/>
    <w:rsid w:val="0075696B"/>
    <w:rsid w:val="00756D1D"/>
    <w:rsid w:val="0076092C"/>
    <w:rsid w:val="00766796"/>
    <w:rsid w:val="00770B33"/>
    <w:rsid w:val="007718C8"/>
    <w:rsid w:val="00771AFC"/>
    <w:rsid w:val="00772C88"/>
    <w:rsid w:val="007758C1"/>
    <w:rsid w:val="00776768"/>
    <w:rsid w:val="00777149"/>
    <w:rsid w:val="00777E70"/>
    <w:rsid w:val="00780950"/>
    <w:rsid w:val="00785BC6"/>
    <w:rsid w:val="0078723D"/>
    <w:rsid w:val="0079157F"/>
    <w:rsid w:val="00792D06"/>
    <w:rsid w:val="00793CAA"/>
    <w:rsid w:val="00794301"/>
    <w:rsid w:val="007966FF"/>
    <w:rsid w:val="007A0936"/>
    <w:rsid w:val="007A16A7"/>
    <w:rsid w:val="007A2503"/>
    <w:rsid w:val="007A5987"/>
    <w:rsid w:val="007A5E21"/>
    <w:rsid w:val="007A6097"/>
    <w:rsid w:val="007B093D"/>
    <w:rsid w:val="007B114F"/>
    <w:rsid w:val="007B14BD"/>
    <w:rsid w:val="007B2146"/>
    <w:rsid w:val="007B32E9"/>
    <w:rsid w:val="007B385F"/>
    <w:rsid w:val="007B40EB"/>
    <w:rsid w:val="007B41A9"/>
    <w:rsid w:val="007B4501"/>
    <w:rsid w:val="007B60C8"/>
    <w:rsid w:val="007C0D7A"/>
    <w:rsid w:val="007C0E4B"/>
    <w:rsid w:val="007C7464"/>
    <w:rsid w:val="007C7C1A"/>
    <w:rsid w:val="007D039E"/>
    <w:rsid w:val="007D11A7"/>
    <w:rsid w:val="007D28B9"/>
    <w:rsid w:val="007D3BF7"/>
    <w:rsid w:val="007D3CA1"/>
    <w:rsid w:val="007D4DA8"/>
    <w:rsid w:val="007D5663"/>
    <w:rsid w:val="007D5C97"/>
    <w:rsid w:val="007D762D"/>
    <w:rsid w:val="007D77B0"/>
    <w:rsid w:val="007D7907"/>
    <w:rsid w:val="007E1F5E"/>
    <w:rsid w:val="007E2B91"/>
    <w:rsid w:val="007E2FC4"/>
    <w:rsid w:val="007E434F"/>
    <w:rsid w:val="007E507D"/>
    <w:rsid w:val="007E54AC"/>
    <w:rsid w:val="007F49B3"/>
    <w:rsid w:val="007F5479"/>
    <w:rsid w:val="007F6714"/>
    <w:rsid w:val="00800F5A"/>
    <w:rsid w:val="008014CA"/>
    <w:rsid w:val="008026FB"/>
    <w:rsid w:val="00804E5B"/>
    <w:rsid w:val="008068CA"/>
    <w:rsid w:val="008072C2"/>
    <w:rsid w:val="00807648"/>
    <w:rsid w:val="008117F5"/>
    <w:rsid w:val="00811959"/>
    <w:rsid w:val="00813414"/>
    <w:rsid w:val="008161D2"/>
    <w:rsid w:val="00817693"/>
    <w:rsid w:val="00824345"/>
    <w:rsid w:val="00825093"/>
    <w:rsid w:val="00830EA5"/>
    <w:rsid w:val="008324C9"/>
    <w:rsid w:val="008355BE"/>
    <w:rsid w:val="0083584D"/>
    <w:rsid w:val="00837392"/>
    <w:rsid w:val="008375F9"/>
    <w:rsid w:val="0084448B"/>
    <w:rsid w:val="00844EFF"/>
    <w:rsid w:val="008455D4"/>
    <w:rsid w:val="0084564C"/>
    <w:rsid w:val="008501E8"/>
    <w:rsid w:val="00854B17"/>
    <w:rsid w:val="00857241"/>
    <w:rsid w:val="008607BA"/>
    <w:rsid w:val="008621D6"/>
    <w:rsid w:val="00862302"/>
    <w:rsid w:val="008624BA"/>
    <w:rsid w:val="00862817"/>
    <w:rsid w:val="00862F7B"/>
    <w:rsid w:val="0086399F"/>
    <w:rsid w:val="00864E10"/>
    <w:rsid w:val="00865F12"/>
    <w:rsid w:val="00867550"/>
    <w:rsid w:val="00867B7D"/>
    <w:rsid w:val="00870677"/>
    <w:rsid w:val="00870BFA"/>
    <w:rsid w:val="00870ED4"/>
    <w:rsid w:val="00871643"/>
    <w:rsid w:val="00875E71"/>
    <w:rsid w:val="00876164"/>
    <w:rsid w:val="008807DD"/>
    <w:rsid w:val="00882F68"/>
    <w:rsid w:val="0088356C"/>
    <w:rsid w:val="008841E6"/>
    <w:rsid w:val="008855C2"/>
    <w:rsid w:val="008859AA"/>
    <w:rsid w:val="00885C40"/>
    <w:rsid w:val="00886BC6"/>
    <w:rsid w:val="00887A9E"/>
    <w:rsid w:val="00887DD5"/>
    <w:rsid w:val="00891E0E"/>
    <w:rsid w:val="008924CA"/>
    <w:rsid w:val="00892F56"/>
    <w:rsid w:val="00895338"/>
    <w:rsid w:val="008A12DA"/>
    <w:rsid w:val="008A1604"/>
    <w:rsid w:val="008A1897"/>
    <w:rsid w:val="008A1F50"/>
    <w:rsid w:val="008A23AB"/>
    <w:rsid w:val="008A2F9B"/>
    <w:rsid w:val="008A3632"/>
    <w:rsid w:val="008A3A85"/>
    <w:rsid w:val="008A3D94"/>
    <w:rsid w:val="008A3F8F"/>
    <w:rsid w:val="008A4D32"/>
    <w:rsid w:val="008A6132"/>
    <w:rsid w:val="008A7920"/>
    <w:rsid w:val="008B0485"/>
    <w:rsid w:val="008B0A9A"/>
    <w:rsid w:val="008B10F7"/>
    <w:rsid w:val="008B38F7"/>
    <w:rsid w:val="008B69EF"/>
    <w:rsid w:val="008B7416"/>
    <w:rsid w:val="008C08DB"/>
    <w:rsid w:val="008C104D"/>
    <w:rsid w:val="008C1236"/>
    <w:rsid w:val="008C1830"/>
    <w:rsid w:val="008C2096"/>
    <w:rsid w:val="008C2EA5"/>
    <w:rsid w:val="008C3926"/>
    <w:rsid w:val="008C3D42"/>
    <w:rsid w:val="008C4620"/>
    <w:rsid w:val="008C4DA8"/>
    <w:rsid w:val="008C512C"/>
    <w:rsid w:val="008C593E"/>
    <w:rsid w:val="008D175C"/>
    <w:rsid w:val="008D202E"/>
    <w:rsid w:val="008D27E5"/>
    <w:rsid w:val="008D3556"/>
    <w:rsid w:val="008D35C8"/>
    <w:rsid w:val="008D3E5F"/>
    <w:rsid w:val="008D3F65"/>
    <w:rsid w:val="008D6EBA"/>
    <w:rsid w:val="008D6EEA"/>
    <w:rsid w:val="008E0070"/>
    <w:rsid w:val="008E511F"/>
    <w:rsid w:val="008E7F13"/>
    <w:rsid w:val="008F12CD"/>
    <w:rsid w:val="008F1A57"/>
    <w:rsid w:val="008F345C"/>
    <w:rsid w:val="008F52C7"/>
    <w:rsid w:val="008F5CD7"/>
    <w:rsid w:val="00903A06"/>
    <w:rsid w:val="009053D5"/>
    <w:rsid w:val="00910208"/>
    <w:rsid w:val="00910D6C"/>
    <w:rsid w:val="00911537"/>
    <w:rsid w:val="00913250"/>
    <w:rsid w:val="0091448A"/>
    <w:rsid w:val="00914578"/>
    <w:rsid w:val="00914924"/>
    <w:rsid w:val="00915716"/>
    <w:rsid w:val="00916608"/>
    <w:rsid w:val="00916AF2"/>
    <w:rsid w:val="00916DB5"/>
    <w:rsid w:val="009173A3"/>
    <w:rsid w:val="009177F0"/>
    <w:rsid w:val="00917C2F"/>
    <w:rsid w:val="00920138"/>
    <w:rsid w:val="00922592"/>
    <w:rsid w:val="00923078"/>
    <w:rsid w:val="00923394"/>
    <w:rsid w:val="00923F0E"/>
    <w:rsid w:val="0092449B"/>
    <w:rsid w:val="0092704B"/>
    <w:rsid w:val="00927B10"/>
    <w:rsid w:val="00930574"/>
    <w:rsid w:val="00930BF4"/>
    <w:rsid w:val="0093427D"/>
    <w:rsid w:val="00934C31"/>
    <w:rsid w:val="00936042"/>
    <w:rsid w:val="00936CFA"/>
    <w:rsid w:val="009400F1"/>
    <w:rsid w:val="009415DE"/>
    <w:rsid w:val="009431A8"/>
    <w:rsid w:val="00945D75"/>
    <w:rsid w:val="00946011"/>
    <w:rsid w:val="00947347"/>
    <w:rsid w:val="009526AB"/>
    <w:rsid w:val="00954DDD"/>
    <w:rsid w:val="00955121"/>
    <w:rsid w:val="00957E8D"/>
    <w:rsid w:val="0096073E"/>
    <w:rsid w:val="00960764"/>
    <w:rsid w:val="00960C6E"/>
    <w:rsid w:val="009621E1"/>
    <w:rsid w:val="00964545"/>
    <w:rsid w:val="0096675C"/>
    <w:rsid w:val="00967D10"/>
    <w:rsid w:val="00970806"/>
    <w:rsid w:val="00970BB9"/>
    <w:rsid w:val="00972785"/>
    <w:rsid w:val="00972D58"/>
    <w:rsid w:val="009803F1"/>
    <w:rsid w:val="00980479"/>
    <w:rsid w:val="00981A44"/>
    <w:rsid w:val="00983DB2"/>
    <w:rsid w:val="0098414F"/>
    <w:rsid w:val="0098599B"/>
    <w:rsid w:val="00990811"/>
    <w:rsid w:val="00990AF5"/>
    <w:rsid w:val="00990DE0"/>
    <w:rsid w:val="00993D18"/>
    <w:rsid w:val="009964DB"/>
    <w:rsid w:val="00997DE5"/>
    <w:rsid w:val="009A35F7"/>
    <w:rsid w:val="009A45F8"/>
    <w:rsid w:val="009A4774"/>
    <w:rsid w:val="009A4D6E"/>
    <w:rsid w:val="009A7612"/>
    <w:rsid w:val="009A7CE4"/>
    <w:rsid w:val="009B0E4C"/>
    <w:rsid w:val="009B4B78"/>
    <w:rsid w:val="009B50B0"/>
    <w:rsid w:val="009B6A53"/>
    <w:rsid w:val="009B7FBE"/>
    <w:rsid w:val="009C0C96"/>
    <w:rsid w:val="009C0D52"/>
    <w:rsid w:val="009C13A4"/>
    <w:rsid w:val="009C42E0"/>
    <w:rsid w:val="009C5182"/>
    <w:rsid w:val="009C66C6"/>
    <w:rsid w:val="009C756D"/>
    <w:rsid w:val="009D09F2"/>
    <w:rsid w:val="009D2229"/>
    <w:rsid w:val="009D2B94"/>
    <w:rsid w:val="009D4915"/>
    <w:rsid w:val="009D5445"/>
    <w:rsid w:val="009D6A56"/>
    <w:rsid w:val="009D6D93"/>
    <w:rsid w:val="009D6F09"/>
    <w:rsid w:val="009E0301"/>
    <w:rsid w:val="009E05F1"/>
    <w:rsid w:val="009E284C"/>
    <w:rsid w:val="009E3514"/>
    <w:rsid w:val="009E36A4"/>
    <w:rsid w:val="009E56F7"/>
    <w:rsid w:val="009E7C2E"/>
    <w:rsid w:val="009E7E2E"/>
    <w:rsid w:val="009F2946"/>
    <w:rsid w:val="009F2F95"/>
    <w:rsid w:val="009F3A2F"/>
    <w:rsid w:val="009F4102"/>
    <w:rsid w:val="009F699A"/>
    <w:rsid w:val="009F6FD9"/>
    <w:rsid w:val="00A00339"/>
    <w:rsid w:val="00A017E4"/>
    <w:rsid w:val="00A019B2"/>
    <w:rsid w:val="00A02FC8"/>
    <w:rsid w:val="00A03CE2"/>
    <w:rsid w:val="00A049E2"/>
    <w:rsid w:val="00A058B2"/>
    <w:rsid w:val="00A07056"/>
    <w:rsid w:val="00A070AA"/>
    <w:rsid w:val="00A0766F"/>
    <w:rsid w:val="00A10C28"/>
    <w:rsid w:val="00A12119"/>
    <w:rsid w:val="00A122BC"/>
    <w:rsid w:val="00A122C4"/>
    <w:rsid w:val="00A15F60"/>
    <w:rsid w:val="00A162F6"/>
    <w:rsid w:val="00A1799A"/>
    <w:rsid w:val="00A26FBD"/>
    <w:rsid w:val="00A32FFD"/>
    <w:rsid w:val="00A36CDB"/>
    <w:rsid w:val="00A431E1"/>
    <w:rsid w:val="00A5170F"/>
    <w:rsid w:val="00A52645"/>
    <w:rsid w:val="00A539FE"/>
    <w:rsid w:val="00A53C16"/>
    <w:rsid w:val="00A53E4F"/>
    <w:rsid w:val="00A55628"/>
    <w:rsid w:val="00A55F9D"/>
    <w:rsid w:val="00A57078"/>
    <w:rsid w:val="00A570BC"/>
    <w:rsid w:val="00A57332"/>
    <w:rsid w:val="00A62884"/>
    <w:rsid w:val="00A62BF2"/>
    <w:rsid w:val="00A64C8C"/>
    <w:rsid w:val="00A6503C"/>
    <w:rsid w:val="00A65D97"/>
    <w:rsid w:val="00A663EE"/>
    <w:rsid w:val="00A6648C"/>
    <w:rsid w:val="00A67199"/>
    <w:rsid w:val="00A67DE2"/>
    <w:rsid w:val="00A704ED"/>
    <w:rsid w:val="00A70C7C"/>
    <w:rsid w:val="00A74AA7"/>
    <w:rsid w:val="00A84264"/>
    <w:rsid w:val="00A8638C"/>
    <w:rsid w:val="00A86EC0"/>
    <w:rsid w:val="00A87BC6"/>
    <w:rsid w:val="00A902DF"/>
    <w:rsid w:val="00A933F1"/>
    <w:rsid w:val="00A940A3"/>
    <w:rsid w:val="00A95DC0"/>
    <w:rsid w:val="00AA0142"/>
    <w:rsid w:val="00AA4817"/>
    <w:rsid w:val="00AA4D25"/>
    <w:rsid w:val="00AA6888"/>
    <w:rsid w:val="00AA6DCE"/>
    <w:rsid w:val="00AB16A0"/>
    <w:rsid w:val="00AB2F98"/>
    <w:rsid w:val="00AB7DBA"/>
    <w:rsid w:val="00AC1AEA"/>
    <w:rsid w:val="00AC1B6E"/>
    <w:rsid w:val="00AC2ABB"/>
    <w:rsid w:val="00AC32DD"/>
    <w:rsid w:val="00AC5FB0"/>
    <w:rsid w:val="00AC7F93"/>
    <w:rsid w:val="00AD2081"/>
    <w:rsid w:val="00AD217D"/>
    <w:rsid w:val="00AD2992"/>
    <w:rsid w:val="00AD2F6D"/>
    <w:rsid w:val="00AD3079"/>
    <w:rsid w:val="00AD41F3"/>
    <w:rsid w:val="00AD64E5"/>
    <w:rsid w:val="00AD651E"/>
    <w:rsid w:val="00AE13C8"/>
    <w:rsid w:val="00AE34A3"/>
    <w:rsid w:val="00AE3764"/>
    <w:rsid w:val="00AE41BD"/>
    <w:rsid w:val="00AE557F"/>
    <w:rsid w:val="00AE748A"/>
    <w:rsid w:val="00AF08C9"/>
    <w:rsid w:val="00AF1690"/>
    <w:rsid w:val="00AF4829"/>
    <w:rsid w:val="00AF48D7"/>
    <w:rsid w:val="00AF5D32"/>
    <w:rsid w:val="00AF695B"/>
    <w:rsid w:val="00AF7BD5"/>
    <w:rsid w:val="00AF7F16"/>
    <w:rsid w:val="00B00DF5"/>
    <w:rsid w:val="00B01457"/>
    <w:rsid w:val="00B02AE1"/>
    <w:rsid w:val="00B0481B"/>
    <w:rsid w:val="00B0520A"/>
    <w:rsid w:val="00B05A86"/>
    <w:rsid w:val="00B13567"/>
    <w:rsid w:val="00B13900"/>
    <w:rsid w:val="00B13E1E"/>
    <w:rsid w:val="00B13F2D"/>
    <w:rsid w:val="00B1498F"/>
    <w:rsid w:val="00B1501E"/>
    <w:rsid w:val="00B1513C"/>
    <w:rsid w:val="00B16255"/>
    <w:rsid w:val="00B16A8A"/>
    <w:rsid w:val="00B1754B"/>
    <w:rsid w:val="00B21BE5"/>
    <w:rsid w:val="00B267B2"/>
    <w:rsid w:val="00B30C90"/>
    <w:rsid w:val="00B357C1"/>
    <w:rsid w:val="00B36576"/>
    <w:rsid w:val="00B42CCC"/>
    <w:rsid w:val="00B43C48"/>
    <w:rsid w:val="00B45189"/>
    <w:rsid w:val="00B46F99"/>
    <w:rsid w:val="00B50B7C"/>
    <w:rsid w:val="00B51144"/>
    <w:rsid w:val="00B51239"/>
    <w:rsid w:val="00B520CB"/>
    <w:rsid w:val="00B526D3"/>
    <w:rsid w:val="00B529E2"/>
    <w:rsid w:val="00B5403C"/>
    <w:rsid w:val="00B555B0"/>
    <w:rsid w:val="00B5732E"/>
    <w:rsid w:val="00B61253"/>
    <w:rsid w:val="00B628B2"/>
    <w:rsid w:val="00B639A9"/>
    <w:rsid w:val="00B70B49"/>
    <w:rsid w:val="00B715C7"/>
    <w:rsid w:val="00B73B8A"/>
    <w:rsid w:val="00B73C40"/>
    <w:rsid w:val="00B73CB2"/>
    <w:rsid w:val="00B74AD4"/>
    <w:rsid w:val="00B75BAA"/>
    <w:rsid w:val="00B774F1"/>
    <w:rsid w:val="00B824AF"/>
    <w:rsid w:val="00B824E6"/>
    <w:rsid w:val="00B83079"/>
    <w:rsid w:val="00B85015"/>
    <w:rsid w:val="00B859B9"/>
    <w:rsid w:val="00B86711"/>
    <w:rsid w:val="00B87C46"/>
    <w:rsid w:val="00B9097E"/>
    <w:rsid w:val="00B90B74"/>
    <w:rsid w:val="00B91FF4"/>
    <w:rsid w:val="00B929A4"/>
    <w:rsid w:val="00B936F9"/>
    <w:rsid w:val="00B94DC8"/>
    <w:rsid w:val="00B96B5E"/>
    <w:rsid w:val="00B96F7A"/>
    <w:rsid w:val="00B971E0"/>
    <w:rsid w:val="00BA1C43"/>
    <w:rsid w:val="00BA1F1C"/>
    <w:rsid w:val="00BA24A5"/>
    <w:rsid w:val="00BA2B93"/>
    <w:rsid w:val="00BA6983"/>
    <w:rsid w:val="00BA6A5C"/>
    <w:rsid w:val="00BB026F"/>
    <w:rsid w:val="00BB352E"/>
    <w:rsid w:val="00BB40B1"/>
    <w:rsid w:val="00BB6440"/>
    <w:rsid w:val="00BB7CC2"/>
    <w:rsid w:val="00BC1135"/>
    <w:rsid w:val="00BC3EBE"/>
    <w:rsid w:val="00BC5167"/>
    <w:rsid w:val="00BC6F8F"/>
    <w:rsid w:val="00BC7FA1"/>
    <w:rsid w:val="00BD117A"/>
    <w:rsid w:val="00BD176A"/>
    <w:rsid w:val="00BD204B"/>
    <w:rsid w:val="00BD210C"/>
    <w:rsid w:val="00BD425A"/>
    <w:rsid w:val="00BD45C9"/>
    <w:rsid w:val="00BD6738"/>
    <w:rsid w:val="00BD7B09"/>
    <w:rsid w:val="00BD7D8A"/>
    <w:rsid w:val="00BE24B8"/>
    <w:rsid w:val="00BE38EC"/>
    <w:rsid w:val="00BE4486"/>
    <w:rsid w:val="00BE54D7"/>
    <w:rsid w:val="00BE66EF"/>
    <w:rsid w:val="00BE73BE"/>
    <w:rsid w:val="00BE766E"/>
    <w:rsid w:val="00BF15FC"/>
    <w:rsid w:val="00BF366C"/>
    <w:rsid w:val="00BF408D"/>
    <w:rsid w:val="00C00D63"/>
    <w:rsid w:val="00C03F4E"/>
    <w:rsid w:val="00C05679"/>
    <w:rsid w:val="00C06BAF"/>
    <w:rsid w:val="00C074E3"/>
    <w:rsid w:val="00C075FB"/>
    <w:rsid w:val="00C07DAE"/>
    <w:rsid w:val="00C1354F"/>
    <w:rsid w:val="00C15A49"/>
    <w:rsid w:val="00C15BC5"/>
    <w:rsid w:val="00C17174"/>
    <w:rsid w:val="00C17A72"/>
    <w:rsid w:val="00C23CD3"/>
    <w:rsid w:val="00C23D3A"/>
    <w:rsid w:val="00C26C32"/>
    <w:rsid w:val="00C27790"/>
    <w:rsid w:val="00C31DD8"/>
    <w:rsid w:val="00C32FC1"/>
    <w:rsid w:val="00C331A3"/>
    <w:rsid w:val="00C33BC2"/>
    <w:rsid w:val="00C34313"/>
    <w:rsid w:val="00C36115"/>
    <w:rsid w:val="00C36658"/>
    <w:rsid w:val="00C36875"/>
    <w:rsid w:val="00C369A2"/>
    <w:rsid w:val="00C37D89"/>
    <w:rsid w:val="00C411E9"/>
    <w:rsid w:val="00C415EF"/>
    <w:rsid w:val="00C4453F"/>
    <w:rsid w:val="00C4525C"/>
    <w:rsid w:val="00C45DAD"/>
    <w:rsid w:val="00C46F81"/>
    <w:rsid w:val="00C50752"/>
    <w:rsid w:val="00C50790"/>
    <w:rsid w:val="00C53305"/>
    <w:rsid w:val="00C55072"/>
    <w:rsid w:val="00C55C57"/>
    <w:rsid w:val="00C571C2"/>
    <w:rsid w:val="00C602C0"/>
    <w:rsid w:val="00C6064D"/>
    <w:rsid w:val="00C619E8"/>
    <w:rsid w:val="00C626C1"/>
    <w:rsid w:val="00C62C31"/>
    <w:rsid w:val="00C63A12"/>
    <w:rsid w:val="00C653AA"/>
    <w:rsid w:val="00C663F5"/>
    <w:rsid w:val="00C71334"/>
    <w:rsid w:val="00C71367"/>
    <w:rsid w:val="00C75761"/>
    <w:rsid w:val="00C815F4"/>
    <w:rsid w:val="00C83FEE"/>
    <w:rsid w:val="00C84C80"/>
    <w:rsid w:val="00C84F15"/>
    <w:rsid w:val="00C913A0"/>
    <w:rsid w:val="00C92568"/>
    <w:rsid w:val="00C9513A"/>
    <w:rsid w:val="00C952D5"/>
    <w:rsid w:val="00C96C81"/>
    <w:rsid w:val="00CA18CA"/>
    <w:rsid w:val="00CA2A87"/>
    <w:rsid w:val="00CA36A7"/>
    <w:rsid w:val="00CA7F64"/>
    <w:rsid w:val="00CB1EBB"/>
    <w:rsid w:val="00CB4021"/>
    <w:rsid w:val="00CB405F"/>
    <w:rsid w:val="00CC1149"/>
    <w:rsid w:val="00CC1966"/>
    <w:rsid w:val="00CC2122"/>
    <w:rsid w:val="00CC253C"/>
    <w:rsid w:val="00CC284D"/>
    <w:rsid w:val="00CC343D"/>
    <w:rsid w:val="00CC39B8"/>
    <w:rsid w:val="00CC6BA6"/>
    <w:rsid w:val="00CC70C2"/>
    <w:rsid w:val="00CD06ED"/>
    <w:rsid w:val="00CD26F5"/>
    <w:rsid w:val="00CD3DD2"/>
    <w:rsid w:val="00CD44CA"/>
    <w:rsid w:val="00CD4A7D"/>
    <w:rsid w:val="00CD5AB7"/>
    <w:rsid w:val="00CE02E7"/>
    <w:rsid w:val="00CE1D2D"/>
    <w:rsid w:val="00CE55A2"/>
    <w:rsid w:val="00CF246E"/>
    <w:rsid w:val="00CF2796"/>
    <w:rsid w:val="00CF3040"/>
    <w:rsid w:val="00CF63C4"/>
    <w:rsid w:val="00CF7071"/>
    <w:rsid w:val="00CF7244"/>
    <w:rsid w:val="00D0026D"/>
    <w:rsid w:val="00D00734"/>
    <w:rsid w:val="00D02CDC"/>
    <w:rsid w:val="00D07842"/>
    <w:rsid w:val="00D1671E"/>
    <w:rsid w:val="00D16785"/>
    <w:rsid w:val="00D168FC"/>
    <w:rsid w:val="00D17546"/>
    <w:rsid w:val="00D17EE6"/>
    <w:rsid w:val="00D20E95"/>
    <w:rsid w:val="00D2168C"/>
    <w:rsid w:val="00D2302B"/>
    <w:rsid w:val="00D31C3C"/>
    <w:rsid w:val="00D3311E"/>
    <w:rsid w:val="00D36885"/>
    <w:rsid w:val="00D4089B"/>
    <w:rsid w:val="00D42209"/>
    <w:rsid w:val="00D43951"/>
    <w:rsid w:val="00D43CB4"/>
    <w:rsid w:val="00D440D5"/>
    <w:rsid w:val="00D53DDD"/>
    <w:rsid w:val="00D56DFD"/>
    <w:rsid w:val="00D57759"/>
    <w:rsid w:val="00D625D7"/>
    <w:rsid w:val="00D6605B"/>
    <w:rsid w:val="00D66EC1"/>
    <w:rsid w:val="00D673AB"/>
    <w:rsid w:val="00D67985"/>
    <w:rsid w:val="00D701D3"/>
    <w:rsid w:val="00D7113C"/>
    <w:rsid w:val="00D72994"/>
    <w:rsid w:val="00D80C59"/>
    <w:rsid w:val="00D82190"/>
    <w:rsid w:val="00D82250"/>
    <w:rsid w:val="00D82260"/>
    <w:rsid w:val="00D84BF9"/>
    <w:rsid w:val="00D85D25"/>
    <w:rsid w:val="00D865D0"/>
    <w:rsid w:val="00D87E9C"/>
    <w:rsid w:val="00D92563"/>
    <w:rsid w:val="00D93D4C"/>
    <w:rsid w:val="00DA1FA4"/>
    <w:rsid w:val="00DA7EF4"/>
    <w:rsid w:val="00DB060D"/>
    <w:rsid w:val="00DB261F"/>
    <w:rsid w:val="00DB2944"/>
    <w:rsid w:val="00DB3065"/>
    <w:rsid w:val="00DB785C"/>
    <w:rsid w:val="00DC05F5"/>
    <w:rsid w:val="00DC1807"/>
    <w:rsid w:val="00DC2D23"/>
    <w:rsid w:val="00DC4D7F"/>
    <w:rsid w:val="00DC4E75"/>
    <w:rsid w:val="00DD00A8"/>
    <w:rsid w:val="00DD167C"/>
    <w:rsid w:val="00DD22F2"/>
    <w:rsid w:val="00DD4A27"/>
    <w:rsid w:val="00DD4A40"/>
    <w:rsid w:val="00DD6B97"/>
    <w:rsid w:val="00DD74F3"/>
    <w:rsid w:val="00DE38F4"/>
    <w:rsid w:val="00DF0988"/>
    <w:rsid w:val="00DF0CDC"/>
    <w:rsid w:val="00DF2DD7"/>
    <w:rsid w:val="00DF2E95"/>
    <w:rsid w:val="00DF4B42"/>
    <w:rsid w:val="00DF4E0B"/>
    <w:rsid w:val="00DF5ABD"/>
    <w:rsid w:val="00DF6C57"/>
    <w:rsid w:val="00E0394F"/>
    <w:rsid w:val="00E04CF3"/>
    <w:rsid w:val="00E0525C"/>
    <w:rsid w:val="00E06395"/>
    <w:rsid w:val="00E06869"/>
    <w:rsid w:val="00E06F2F"/>
    <w:rsid w:val="00E07E4F"/>
    <w:rsid w:val="00E10ED4"/>
    <w:rsid w:val="00E110BD"/>
    <w:rsid w:val="00E14A3A"/>
    <w:rsid w:val="00E155A6"/>
    <w:rsid w:val="00E16CF2"/>
    <w:rsid w:val="00E172A4"/>
    <w:rsid w:val="00E24235"/>
    <w:rsid w:val="00E2473A"/>
    <w:rsid w:val="00E26D1D"/>
    <w:rsid w:val="00E2712E"/>
    <w:rsid w:val="00E27E53"/>
    <w:rsid w:val="00E312C7"/>
    <w:rsid w:val="00E332CE"/>
    <w:rsid w:val="00E34368"/>
    <w:rsid w:val="00E373E1"/>
    <w:rsid w:val="00E428ED"/>
    <w:rsid w:val="00E43E1A"/>
    <w:rsid w:val="00E43FBF"/>
    <w:rsid w:val="00E44AAA"/>
    <w:rsid w:val="00E44B25"/>
    <w:rsid w:val="00E44DF9"/>
    <w:rsid w:val="00E45649"/>
    <w:rsid w:val="00E46431"/>
    <w:rsid w:val="00E50C0E"/>
    <w:rsid w:val="00E512CA"/>
    <w:rsid w:val="00E52261"/>
    <w:rsid w:val="00E54357"/>
    <w:rsid w:val="00E555A7"/>
    <w:rsid w:val="00E55B07"/>
    <w:rsid w:val="00E71E6D"/>
    <w:rsid w:val="00E71F24"/>
    <w:rsid w:val="00E7306B"/>
    <w:rsid w:val="00E75223"/>
    <w:rsid w:val="00E75938"/>
    <w:rsid w:val="00E80880"/>
    <w:rsid w:val="00E8243D"/>
    <w:rsid w:val="00E82693"/>
    <w:rsid w:val="00E8271E"/>
    <w:rsid w:val="00E827F8"/>
    <w:rsid w:val="00E82EAC"/>
    <w:rsid w:val="00E84BAE"/>
    <w:rsid w:val="00E85BF3"/>
    <w:rsid w:val="00E860D4"/>
    <w:rsid w:val="00E865A4"/>
    <w:rsid w:val="00E86648"/>
    <w:rsid w:val="00E86E89"/>
    <w:rsid w:val="00E87647"/>
    <w:rsid w:val="00E9071D"/>
    <w:rsid w:val="00E91756"/>
    <w:rsid w:val="00E943BA"/>
    <w:rsid w:val="00E963A0"/>
    <w:rsid w:val="00EA0AAC"/>
    <w:rsid w:val="00EA5539"/>
    <w:rsid w:val="00EA7C94"/>
    <w:rsid w:val="00EB0DA4"/>
    <w:rsid w:val="00EB2FB4"/>
    <w:rsid w:val="00EB37A0"/>
    <w:rsid w:val="00EB3EEF"/>
    <w:rsid w:val="00EB6EA8"/>
    <w:rsid w:val="00EC2065"/>
    <w:rsid w:val="00EC2097"/>
    <w:rsid w:val="00EC39BB"/>
    <w:rsid w:val="00EC6201"/>
    <w:rsid w:val="00EC755E"/>
    <w:rsid w:val="00ED0FE4"/>
    <w:rsid w:val="00ED288C"/>
    <w:rsid w:val="00ED306C"/>
    <w:rsid w:val="00ED3FD5"/>
    <w:rsid w:val="00ED4152"/>
    <w:rsid w:val="00ED52BF"/>
    <w:rsid w:val="00ED693F"/>
    <w:rsid w:val="00ED6C5B"/>
    <w:rsid w:val="00ED741A"/>
    <w:rsid w:val="00ED7BD2"/>
    <w:rsid w:val="00ED7C01"/>
    <w:rsid w:val="00EE0673"/>
    <w:rsid w:val="00EE1505"/>
    <w:rsid w:val="00EE277F"/>
    <w:rsid w:val="00EE3C61"/>
    <w:rsid w:val="00EE725C"/>
    <w:rsid w:val="00EF1E71"/>
    <w:rsid w:val="00EF34E3"/>
    <w:rsid w:val="00EF40E2"/>
    <w:rsid w:val="00EF4359"/>
    <w:rsid w:val="00EF47F6"/>
    <w:rsid w:val="00EF48CD"/>
    <w:rsid w:val="00EF4E51"/>
    <w:rsid w:val="00F0036F"/>
    <w:rsid w:val="00F0042F"/>
    <w:rsid w:val="00F0051E"/>
    <w:rsid w:val="00F005C3"/>
    <w:rsid w:val="00F014B0"/>
    <w:rsid w:val="00F0161D"/>
    <w:rsid w:val="00F04343"/>
    <w:rsid w:val="00F06206"/>
    <w:rsid w:val="00F06812"/>
    <w:rsid w:val="00F105B6"/>
    <w:rsid w:val="00F11D6C"/>
    <w:rsid w:val="00F17ED4"/>
    <w:rsid w:val="00F20C1D"/>
    <w:rsid w:val="00F26A1B"/>
    <w:rsid w:val="00F27596"/>
    <w:rsid w:val="00F27D2C"/>
    <w:rsid w:val="00F301F7"/>
    <w:rsid w:val="00F30975"/>
    <w:rsid w:val="00F326D0"/>
    <w:rsid w:val="00F34804"/>
    <w:rsid w:val="00F34A2F"/>
    <w:rsid w:val="00F3627F"/>
    <w:rsid w:val="00F36CC6"/>
    <w:rsid w:val="00F36E3F"/>
    <w:rsid w:val="00F42A93"/>
    <w:rsid w:val="00F42F47"/>
    <w:rsid w:val="00F44254"/>
    <w:rsid w:val="00F44CFE"/>
    <w:rsid w:val="00F5292F"/>
    <w:rsid w:val="00F53193"/>
    <w:rsid w:val="00F53569"/>
    <w:rsid w:val="00F62BEE"/>
    <w:rsid w:val="00F6711F"/>
    <w:rsid w:val="00F6727C"/>
    <w:rsid w:val="00F706B6"/>
    <w:rsid w:val="00F724CB"/>
    <w:rsid w:val="00F72548"/>
    <w:rsid w:val="00F74A3D"/>
    <w:rsid w:val="00F7528E"/>
    <w:rsid w:val="00F76D6D"/>
    <w:rsid w:val="00F81649"/>
    <w:rsid w:val="00F831A9"/>
    <w:rsid w:val="00F83652"/>
    <w:rsid w:val="00F85A51"/>
    <w:rsid w:val="00F863ED"/>
    <w:rsid w:val="00F87183"/>
    <w:rsid w:val="00F90E31"/>
    <w:rsid w:val="00F91BEC"/>
    <w:rsid w:val="00F9285D"/>
    <w:rsid w:val="00F9313C"/>
    <w:rsid w:val="00F95475"/>
    <w:rsid w:val="00F95F03"/>
    <w:rsid w:val="00F962C5"/>
    <w:rsid w:val="00F965B6"/>
    <w:rsid w:val="00FA03C1"/>
    <w:rsid w:val="00FA139E"/>
    <w:rsid w:val="00FA450C"/>
    <w:rsid w:val="00FA46CD"/>
    <w:rsid w:val="00FA5446"/>
    <w:rsid w:val="00FA64BE"/>
    <w:rsid w:val="00FB3485"/>
    <w:rsid w:val="00FB3F90"/>
    <w:rsid w:val="00FB5F50"/>
    <w:rsid w:val="00FB62F1"/>
    <w:rsid w:val="00FB734C"/>
    <w:rsid w:val="00FC0318"/>
    <w:rsid w:val="00FC0D2C"/>
    <w:rsid w:val="00FC3862"/>
    <w:rsid w:val="00FC395E"/>
    <w:rsid w:val="00FC4595"/>
    <w:rsid w:val="00FC5181"/>
    <w:rsid w:val="00FC5590"/>
    <w:rsid w:val="00FC5C7E"/>
    <w:rsid w:val="00FC61B5"/>
    <w:rsid w:val="00FC63C5"/>
    <w:rsid w:val="00FD1445"/>
    <w:rsid w:val="00FD21D0"/>
    <w:rsid w:val="00FD3A81"/>
    <w:rsid w:val="00FD54EB"/>
    <w:rsid w:val="00FD62C5"/>
    <w:rsid w:val="00FE1059"/>
    <w:rsid w:val="00FE17E6"/>
    <w:rsid w:val="00FE20A3"/>
    <w:rsid w:val="00FE30E9"/>
    <w:rsid w:val="00FE4537"/>
    <w:rsid w:val="00FE6F04"/>
    <w:rsid w:val="00FF0811"/>
    <w:rsid w:val="00FF25ED"/>
    <w:rsid w:val="00FF5808"/>
    <w:rsid w:val="00FF650C"/>
    <w:rsid w:val="00FF6AE1"/>
    <w:rsid w:val="05CB7540"/>
    <w:rsid w:val="088E5307"/>
    <w:rsid w:val="0E0FC062"/>
    <w:rsid w:val="0E1656C2"/>
    <w:rsid w:val="1146D1FF"/>
    <w:rsid w:val="16ADCD02"/>
    <w:rsid w:val="1F222A2A"/>
    <w:rsid w:val="21D13ECF"/>
    <w:rsid w:val="2845A276"/>
    <w:rsid w:val="3319A6C5"/>
    <w:rsid w:val="331ED8F5"/>
    <w:rsid w:val="3F206D85"/>
    <w:rsid w:val="4324FA5E"/>
    <w:rsid w:val="4B9F9C4B"/>
    <w:rsid w:val="4EBD5CF8"/>
    <w:rsid w:val="505EBB9A"/>
    <w:rsid w:val="5A7D56A0"/>
    <w:rsid w:val="5CE70ADA"/>
    <w:rsid w:val="783A87DD"/>
    <w:rsid w:val="7AD13DF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1F8ED4"/>
  <w15:docId w15:val="{37C62B9E-8E78-4C74-8362-E2B0B8044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6576"/>
    <w:pPr>
      <w:spacing w:after="0" w:line="48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F44CFE"/>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44CFE"/>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B3F90"/>
    <w:pPr>
      <w:keepNext/>
      <w:keepLines/>
      <w:spacing w:before="40"/>
      <w:ind w:firstLine="567"/>
      <w:outlineLvl w:val="2"/>
    </w:pPr>
    <w:rPr>
      <w:rFonts w:eastAsiaTheme="majorEastAsia"/>
      <w:color w:val="70AD47"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CF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44CFE"/>
    <w:rPr>
      <w:rFonts w:asciiTheme="majorHAnsi" w:eastAsiaTheme="majorEastAsia" w:hAnsiTheme="majorHAnsi" w:cstheme="majorBidi"/>
      <w:b/>
      <w:bCs/>
      <w:color w:val="5B9BD5" w:themeColor="accent1"/>
      <w:sz w:val="26"/>
      <w:szCs w:val="26"/>
    </w:rPr>
  </w:style>
  <w:style w:type="paragraph" w:styleId="Header">
    <w:name w:val="header"/>
    <w:basedOn w:val="Normal"/>
    <w:link w:val="HeaderChar"/>
    <w:uiPriority w:val="99"/>
    <w:unhideWhenUsed/>
    <w:rsid w:val="00F44CFE"/>
    <w:pPr>
      <w:tabs>
        <w:tab w:val="center" w:pos="4536"/>
        <w:tab w:val="right" w:pos="9072"/>
      </w:tabs>
      <w:spacing w:line="240" w:lineRule="auto"/>
    </w:pPr>
  </w:style>
  <w:style w:type="character" w:customStyle="1" w:styleId="HeaderChar">
    <w:name w:val="Header Char"/>
    <w:basedOn w:val="DefaultParagraphFont"/>
    <w:link w:val="Header"/>
    <w:uiPriority w:val="99"/>
    <w:rsid w:val="00F44CFE"/>
  </w:style>
  <w:style w:type="paragraph" w:styleId="Footer">
    <w:name w:val="footer"/>
    <w:basedOn w:val="Normal"/>
    <w:link w:val="FooterChar"/>
    <w:uiPriority w:val="99"/>
    <w:unhideWhenUsed/>
    <w:rsid w:val="00F44CFE"/>
    <w:pPr>
      <w:tabs>
        <w:tab w:val="center" w:pos="4536"/>
        <w:tab w:val="right" w:pos="9072"/>
      </w:tabs>
      <w:spacing w:line="240" w:lineRule="auto"/>
    </w:pPr>
  </w:style>
  <w:style w:type="character" w:customStyle="1" w:styleId="FooterChar">
    <w:name w:val="Footer Char"/>
    <w:basedOn w:val="DefaultParagraphFont"/>
    <w:link w:val="Footer"/>
    <w:uiPriority w:val="99"/>
    <w:rsid w:val="00F44CFE"/>
  </w:style>
  <w:style w:type="paragraph" w:styleId="ListParagraph">
    <w:name w:val="List Paragraph"/>
    <w:basedOn w:val="Normal"/>
    <w:uiPriority w:val="34"/>
    <w:qFormat/>
    <w:rsid w:val="00F44CFE"/>
    <w:pPr>
      <w:ind w:left="720"/>
      <w:contextualSpacing/>
    </w:pPr>
  </w:style>
  <w:style w:type="character" w:styleId="Hyperlink">
    <w:name w:val="Hyperlink"/>
    <w:basedOn w:val="DefaultParagraphFont"/>
    <w:uiPriority w:val="99"/>
    <w:unhideWhenUsed/>
    <w:rsid w:val="00F44CFE"/>
    <w:rPr>
      <w:color w:val="0563C1" w:themeColor="hyperlink"/>
      <w:u w:val="single"/>
    </w:rPr>
  </w:style>
  <w:style w:type="character" w:styleId="FollowedHyperlink">
    <w:name w:val="FollowedHyperlink"/>
    <w:basedOn w:val="DefaultParagraphFont"/>
    <w:uiPriority w:val="99"/>
    <w:semiHidden/>
    <w:unhideWhenUsed/>
    <w:rsid w:val="00F44CFE"/>
    <w:rPr>
      <w:color w:val="954F72" w:themeColor="followedHyperlink"/>
      <w:u w:val="single"/>
    </w:rPr>
  </w:style>
  <w:style w:type="character" w:styleId="PlaceholderText">
    <w:name w:val="Placeholder Text"/>
    <w:basedOn w:val="DefaultParagraphFont"/>
    <w:uiPriority w:val="99"/>
    <w:semiHidden/>
    <w:rsid w:val="00F44CFE"/>
    <w:rPr>
      <w:color w:val="808080"/>
    </w:rPr>
  </w:style>
  <w:style w:type="paragraph" w:styleId="BalloonText">
    <w:name w:val="Balloon Text"/>
    <w:basedOn w:val="Normal"/>
    <w:link w:val="BalloonTextChar"/>
    <w:uiPriority w:val="99"/>
    <w:semiHidden/>
    <w:unhideWhenUsed/>
    <w:rsid w:val="00F44CF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CFE"/>
    <w:rPr>
      <w:rFonts w:ascii="Tahoma" w:hAnsi="Tahoma" w:cs="Tahoma"/>
      <w:sz w:val="16"/>
      <w:szCs w:val="16"/>
    </w:rPr>
  </w:style>
  <w:style w:type="paragraph" w:styleId="FootnoteText">
    <w:name w:val="footnote text"/>
    <w:basedOn w:val="Normal"/>
    <w:link w:val="FootnoteTextChar"/>
    <w:uiPriority w:val="99"/>
    <w:unhideWhenUsed/>
    <w:rsid w:val="00F44CFE"/>
    <w:pPr>
      <w:spacing w:line="240" w:lineRule="auto"/>
    </w:pPr>
    <w:rPr>
      <w:sz w:val="20"/>
      <w:szCs w:val="20"/>
    </w:rPr>
  </w:style>
  <w:style w:type="character" w:customStyle="1" w:styleId="FootnoteTextChar">
    <w:name w:val="Footnote Text Char"/>
    <w:basedOn w:val="DefaultParagraphFont"/>
    <w:link w:val="FootnoteText"/>
    <w:uiPriority w:val="99"/>
    <w:rsid w:val="00F44CFE"/>
    <w:rPr>
      <w:sz w:val="20"/>
      <w:szCs w:val="20"/>
    </w:rPr>
  </w:style>
  <w:style w:type="character" w:styleId="FootnoteReference">
    <w:name w:val="footnote reference"/>
    <w:basedOn w:val="DefaultParagraphFont"/>
    <w:uiPriority w:val="99"/>
    <w:unhideWhenUsed/>
    <w:rsid w:val="00F44CFE"/>
    <w:rPr>
      <w:vertAlign w:val="superscript"/>
    </w:rPr>
  </w:style>
  <w:style w:type="table" w:styleId="TableGrid">
    <w:name w:val="Table Grid"/>
    <w:basedOn w:val="TableNormal"/>
    <w:uiPriority w:val="59"/>
    <w:rsid w:val="00F44C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xl63">
    <w:name w:val="xl63"/>
    <w:basedOn w:val="Normal"/>
    <w:rsid w:val="00F44CFE"/>
    <w:pPr>
      <w:spacing w:before="100" w:beforeAutospacing="1" w:after="100" w:afterAutospacing="1" w:line="240" w:lineRule="auto"/>
    </w:pPr>
    <w:rPr>
      <w:rFonts w:eastAsia="Times New Roman"/>
      <w:sz w:val="18"/>
      <w:szCs w:val="18"/>
    </w:rPr>
  </w:style>
  <w:style w:type="paragraph" w:customStyle="1" w:styleId="xl64">
    <w:name w:val="xl64"/>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65">
    <w:name w:val="xl65"/>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styleId="NormalWeb">
    <w:name w:val="Normal (Web)"/>
    <w:basedOn w:val="Normal"/>
    <w:uiPriority w:val="99"/>
    <w:unhideWhenUsed/>
    <w:rsid w:val="00F44CFE"/>
    <w:pPr>
      <w:spacing w:before="100" w:beforeAutospacing="1" w:after="100" w:afterAutospacing="1" w:line="240" w:lineRule="auto"/>
    </w:pPr>
    <w:rPr>
      <w:rFonts w:eastAsiaTheme="minorEastAsia"/>
    </w:rPr>
  </w:style>
  <w:style w:type="paragraph" w:customStyle="1" w:styleId="xl66">
    <w:name w:val="xl66"/>
    <w:basedOn w:val="Normal"/>
    <w:rsid w:val="00F44CFE"/>
    <w:pPr>
      <w:spacing w:before="100" w:beforeAutospacing="1" w:after="100" w:afterAutospacing="1" w:line="240" w:lineRule="auto"/>
    </w:pPr>
    <w:rPr>
      <w:rFonts w:eastAsia="Times New Roman"/>
      <w:sz w:val="18"/>
      <w:szCs w:val="18"/>
    </w:rPr>
  </w:style>
  <w:style w:type="paragraph" w:customStyle="1" w:styleId="xl67">
    <w:name w:val="xl67"/>
    <w:basedOn w:val="Normal"/>
    <w:rsid w:val="00F44CFE"/>
    <w:pPr>
      <w:spacing w:before="100" w:beforeAutospacing="1" w:after="100" w:afterAutospacing="1" w:line="240" w:lineRule="auto"/>
    </w:pPr>
    <w:rPr>
      <w:rFonts w:eastAsia="Times New Roman"/>
      <w:sz w:val="18"/>
      <w:szCs w:val="18"/>
    </w:rPr>
  </w:style>
  <w:style w:type="paragraph" w:customStyle="1" w:styleId="xl68">
    <w:name w:val="xl68"/>
    <w:basedOn w:val="Normal"/>
    <w:rsid w:val="00F44CFE"/>
    <w:pPr>
      <w:spacing w:before="100" w:beforeAutospacing="1" w:after="100" w:afterAutospacing="1" w:line="240" w:lineRule="auto"/>
    </w:pPr>
    <w:rPr>
      <w:rFonts w:eastAsia="Times New Roman"/>
      <w:sz w:val="18"/>
      <w:szCs w:val="18"/>
    </w:rPr>
  </w:style>
  <w:style w:type="paragraph" w:customStyle="1" w:styleId="xl69">
    <w:name w:val="xl69"/>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0">
    <w:name w:val="xl70"/>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1">
    <w:name w:val="xl71"/>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2">
    <w:name w:val="xl72"/>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3">
    <w:name w:val="xl73"/>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4">
    <w:name w:val="xl74"/>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5">
    <w:name w:val="xl75"/>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character" w:styleId="CommentReference">
    <w:name w:val="annotation reference"/>
    <w:basedOn w:val="DefaultParagraphFont"/>
    <w:uiPriority w:val="99"/>
    <w:semiHidden/>
    <w:unhideWhenUsed/>
    <w:rsid w:val="00F44CFE"/>
    <w:rPr>
      <w:sz w:val="18"/>
      <w:szCs w:val="18"/>
    </w:rPr>
  </w:style>
  <w:style w:type="paragraph" w:styleId="CommentText">
    <w:name w:val="annotation text"/>
    <w:basedOn w:val="Normal"/>
    <w:link w:val="CommentTextChar"/>
    <w:uiPriority w:val="99"/>
    <w:unhideWhenUsed/>
    <w:rsid w:val="00F44CFE"/>
    <w:pPr>
      <w:spacing w:line="240" w:lineRule="auto"/>
    </w:pPr>
  </w:style>
  <w:style w:type="character" w:customStyle="1" w:styleId="CommentTextChar">
    <w:name w:val="Comment Text Char"/>
    <w:basedOn w:val="DefaultParagraphFont"/>
    <w:link w:val="CommentText"/>
    <w:uiPriority w:val="99"/>
    <w:rsid w:val="00F44CFE"/>
    <w:rPr>
      <w:sz w:val="24"/>
      <w:szCs w:val="24"/>
    </w:rPr>
  </w:style>
  <w:style w:type="paragraph" w:styleId="CommentSubject">
    <w:name w:val="annotation subject"/>
    <w:basedOn w:val="CommentText"/>
    <w:next w:val="CommentText"/>
    <w:link w:val="CommentSubjectChar"/>
    <w:uiPriority w:val="99"/>
    <w:semiHidden/>
    <w:unhideWhenUsed/>
    <w:rsid w:val="00F44CFE"/>
    <w:rPr>
      <w:b/>
      <w:bCs/>
      <w:sz w:val="20"/>
      <w:szCs w:val="20"/>
    </w:rPr>
  </w:style>
  <w:style w:type="character" w:customStyle="1" w:styleId="CommentSubjectChar">
    <w:name w:val="Comment Subject Char"/>
    <w:basedOn w:val="CommentTextChar"/>
    <w:link w:val="CommentSubject"/>
    <w:uiPriority w:val="99"/>
    <w:semiHidden/>
    <w:rsid w:val="00F44CFE"/>
    <w:rPr>
      <w:b/>
      <w:bCs/>
      <w:sz w:val="20"/>
      <w:szCs w:val="20"/>
    </w:rPr>
  </w:style>
  <w:style w:type="paragraph" w:styleId="Revision">
    <w:name w:val="Revision"/>
    <w:hidden/>
    <w:uiPriority w:val="99"/>
    <w:semiHidden/>
    <w:rsid w:val="00F44CFE"/>
    <w:pPr>
      <w:spacing w:after="0" w:line="240" w:lineRule="auto"/>
    </w:pPr>
  </w:style>
  <w:style w:type="paragraph" w:customStyle="1" w:styleId="font5">
    <w:name w:val="font5"/>
    <w:basedOn w:val="Normal"/>
    <w:rsid w:val="00F44CFE"/>
    <w:pPr>
      <w:spacing w:before="100" w:beforeAutospacing="1" w:after="100" w:afterAutospacing="1" w:line="240" w:lineRule="auto"/>
    </w:pPr>
    <w:rPr>
      <w:rFonts w:ascii="Tahoma" w:eastAsia="Times New Roman" w:hAnsi="Tahoma" w:cs="Tahoma"/>
      <w:b/>
      <w:bCs/>
      <w:color w:val="000000"/>
      <w:sz w:val="18"/>
      <w:szCs w:val="18"/>
      <w:lang w:eastAsia="nl-NL"/>
    </w:rPr>
  </w:style>
  <w:style w:type="paragraph" w:customStyle="1" w:styleId="font6">
    <w:name w:val="font6"/>
    <w:basedOn w:val="Normal"/>
    <w:rsid w:val="00F44CFE"/>
    <w:pPr>
      <w:spacing w:before="100" w:beforeAutospacing="1" w:after="100" w:afterAutospacing="1" w:line="240" w:lineRule="auto"/>
    </w:pPr>
    <w:rPr>
      <w:rFonts w:ascii="Tahoma" w:eastAsia="Times New Roman" w:hAnsi="Tahoma" w:cs="Tahoma"/>
      <w:color w:val="000000"/>
      <w:sz w:val="18"/>
      <w:szCs w:val="18"/>
      <w:lang w:eastAsia="nl-NL"/>
    </w:rPr>
  </w:style>
  <w:style w:type="paragraph" w:customStyle="1" w:styleId="font7">
    <w:name w:val="font7"/>
    <w:basedOn w:val="Normal"/>
    <w:rsid w:val="00F44CFE"/>
    <w:pPr>
      <w:spacing w:before="100" w:beforeAutospacing="1" w:after="100" w:afterAutospacing="1" w:line="240" w:lineRule="auto"/>
    </w:pPr>
    <w:rPr>
      <w:rFonts w:ascii="Tahoma" w:eastAsia="Times New Roman" w:hAnsi="Tahoma" w:cs="Tahoma"/>
      <w:b/>
      <w:bCs/>
      <w:color w:val="000000"/>
      <w:sz w:val="16"/>
      <w:szCs w:val="16"/>
      <w:lang w:eastAsia="nl-NL"/>
    </w:rPr>
  </w:style>
  <w:style w:type="paragraph" w:customStyle="1" w:styleId="font8">
    <w:name w:val="font8"/>
    <w:basedOn w:val="Normal"/>
    <w:rsid w:val="00F44CFE"/>
    <w:pPr>
      <w:spacing w:before="100" w:beforeAutospacing="1" w:after="100" w:afterAutospacing="1" w:line="240" w:lineRule="auto"/>
    </w:pPr>
    <w:rPr>
      <w:rFonts w:ascii="Tahoma" w:eastAsia="Times New Roman" w:hAnsi="Tahoma" w:cs="Tahoma"/>
      <w:color w:val="000000"/>
      <w:sz w:val="16"/>
      <w:szCs w:val="16"/>
      <w:lang w:eastAsia="nl-NL"/>
    </w:rPr>
  </w:style>
  <w:style w:type="paragraph" w:customStyle="1" w:styleId="font9">
    <w:name w:val="font9"/>
    <w:basedOn w:val="Normal"/>
    <w:rsid w:val="00F44CFE"/>
    <w:pPr>
      <w:spacing w:before="100" w:beforeAutospacing="1" w:after="100" w:afterAutospacing="1" w:line="240" w:lineRule="auto"/>
    </w:pPr>
    <w:rPr>
      <w:rFonts w:ascii="Calibri" w:eastAsia="Times New Roman" w:hAnsi="Calibri"/>
      <w:b/>
      <w:bCs/>
      <w:color w:val="000000"/>
      <w:sz w:val="18"/>
      <w:szCs w:val="18"/>
      <w:lang w:eastAsia="nl-NL"/>
    </w:rPr>
  </w:style>
  <w:style w:type="paragraph" w:customStyle="1" w:styleId="font10">
    <w:name w:val="font10"/>
    <w:basedOn w:val="Normal"/>
    <w:rsid w:val="00F44CFE"/>
    <w:pPr>
      <w:spacing w:before="100" w:beforeAutospacing="1" w:after="100" w:afterAutospacing="1" w:line="240" w:lineRule="auto"/>
    </w:pPr>
    <w:rPr>
      <w:rFonts w:ascii="Calibri" w:eastAsia="Times New Roman" w:hAnsi="Calibri"/>
      <w:color w:val="000000"/>
      <w:sz w:val="18"/>
      <w:szCs w:val="18"/>
      <w:lang w:eastAsia="nl-NL"/>
    </w:rPr>
  </w:style>
  <w:style w:type="character" w:customStyle="1" w:styleId="apple-converted-space">
    <w:name w:val="apple-converted-space"/>
    <w:basedOn w:val="DefaultParagraphFont"/>
    <w:rsid w:val="00F44CFE"/>
  </w:style>
  <w:style w:type="paragraph" w:customStyle="1" w:styleId="APAHeading1">
    <w:name w:val="APA Heading 1"/>
    <w:basedOn w:val="Normal"/>
    <w:link w:val="APAHeading1Char"/>
    <w:qFormat/>
    <w:rsid w:val="002C66D4"/>
    <w:pPr>
      <w:jc w:val="center"/>
    </w:pPr>
    <w:rPr>
      <w:b/>
    </w:rPr>
  </w:style>
  <w:style w:type="paragraph" w:customStyle="1" w:styleId="APAHeading2">
    <w:name w:val="APA Heading 2"/>
    <w:basedOn w:val="Normal"/>
    <w:link w:val="APAHeading2Char"/>
    <w:qFormat/>
    <w:rsid w:val="002C66D4"/>
    <w:rPr>
      <w:b/>
    </w:rPr>
  </w:style>
  <w:style w:type="character" w:customStyle="1" w:styleId="APAHeading1Char">
    <w:name w:val="APA Heading 1 Char"/>
    <w:basedOn w:val="DefaultParagraphFont"/>
    <w:link w:val="APAHeading1"/>
    <w:rsid w:val="002C66D4"/>
    <w:rPr>
      <w:rFonts w:ascii="Times New Roman" w:hAnsi="Times New Roman" w:cs="Times New Roman"/>
      <w:b/>
      <w:sz w:val="24"/>
      <w:szCs w:val="24"/>
      <w:lang w:val="en-US"/>
    </w:rPr>
  </w:style>
  <w:style w:type="paragraph" w:customStyle="1" w:styleId="APAHeading3">
    <w:name w:val="APA Heading 3"/>
    <w:basedOn w:val="Normal"/>
    <w:link w:val="APAHeading3Char"/>
    <w:qFormat/>
    <w:rsid w:val="002C66D4"/>
    <w:pPr>
      <w:ind w:firstLine="708"/>
    </w:pPr>
    <w:rPr>
      <w:b/>
    </w:rPr>
  </w:style>
  <w:style w:type="character" w:customStyle="1" w:styleId="APAHeading2Char">
    <w:name w:val="APA Heading 2 Char"/>
    <w:basedOn w:val="DefaultParagraphFont"/>
    <w:link w:val="APAHeading2"/>
    <w:rsid w:val="002C66D4"/>
    <w:rPr>
      <w:rFonts w:ascii="Times New Roman" w:hAnsi="Times New Roman" w:cs="Times New Roman"/>
      <w:b/>
      <w:sz w:val="24"/>
      <w:szCs w:val="24"/>
      <w:lang w:val="en-US"/>
    </w:rPr>
  </w:style>
  <w:style w:type="paragraph" w:customStyle="1" w:styleId="APAHeading4">
    <w:name w:val="APA Heading 4"/>
    <w:basedOn w:val="Normal"/>
    <w:link w:val="APAHeading4Char"/>
    <w:qFormat/>
    <w:rsid w:val="002C66D4"/>
    <w:pPr>
      <w:ind w:firstLine="708"/>
    </w:pPr>
    <w:rPr>
      <w:b/>
      <w:i/>
    </w:rPr>
  </w:style>
  <w:style w:type="character" w:customStyle="1" w:styleId="APAHeading3Char">
    <w:name w:val="APA Heading 3 Char"/>
    <w:basedOn w:val="DefaultParagraphFont"/>
    <w:link w:val="APAHeading3"/>
    <w:rsid w:val="002C66D4"/>
    <w:rPr>
      <w:rFonts w:ascii="Times New Roman" w:hAnsi="Times New Roman" w:cs="Times New Roman"/>
      <w:b/>
      <w:sz w:val="24"/>
      <w:szCs w:val="24"/>
      <w:lang w:val="en-US"/>
    </w:rPr>
  </w:style>
  <w:style w:type="paragraph" w:customStyle="1" w:styleId="APAHeading5">
    <w:name w:val="APA Heading 5"/>
    <w:basedOn w:val="Normal"/>
    <w:link w:val="APAHeading5Char"/>
    <w:qFormat/>
    <w:rsid w:val="002C66D4"/>
    <w:pPr>
      <w:ind w:firstLine="708"/>
    </w:pPr>
    <w:rPr>
      <w:i/>
    </w:rPr>
  </w:style>
  <w:style w:type="character" w:customStyle="1" w:styleId="APAHeading4Char">
    <w:name w:val="APA Heading 4 Char"/>
    <w:basedOn w:val="DefaultParagraphFont"/>
    <w:link w:val="APAHeading4"/>
    <w:rsid w:val="002C66D4"/>
    <w:rPr>
      <w:rFonts w:ascii="Times New Roman" w:hAnsi="Times New Roman" w:cs="Times New Roman"/>
      <w:b/>
      <w:i/>
      <w:sz w:val="24"/>
      <w:szCs w:val="24"/>
      <w:lang w:val="en-US"/>
    </w:rPr>
  </w:style>
  <w:style w:type="character" w:customStyle="1" w:styleId="APAHeading5Char">
    <w:name w:val="APA Heading 5 Char"/>
    <w:basedOn w:val="DefaultParagraphFont"/>
    <w:link w:val="APAHeading5"/>
    <w:rsid w:val="002C66D4"/>
    <w:rPr>
      <w:rFonts w:ascii="Times New Roman" w:hAnsi="Times New Roman" w:cs="Times New Roman"/>
      <w:i/>
      <w:sz w:val="24"/>
      <w:szCs w:val="24"/>
      <w:lang w:val="en-US"/>
    </w:rPr>
  </w:style>
  <w:style w:type="paragraph" w:customStyle="1" w:styleId="BlockQuote">
    <w:name w:val="Block Quote"/>
    <w:basedOn w:val="Normal"/>
    <w:link w:val="BlockQuoteChar"/>
    <w:qFormat/>
    <w:rsid w:val="00B36576"/>
    <w:pPr>
      <w:ind w:left="709"/>
    </w:pPr>
  </w:style>
  <w:style w:type="character" w:customStyle="1" w:styleId="BlockQuoteChar">
    <w:name w:val="Block Quote Char"/>
    <w:basedOn w:val="DefaultParagraphFont"/>
    <w:link w:val="BlockQuote"/>
    <w:rsid w:val="00B36576"/>
    <w:rPr>
      <w:rFonts w:ascii="Times New Roman" w:hAnsi="Times New Roman" w:cs="Times New Roman"/>
      <w:sz w:val="24"/>
      <w:szCs w:val="24"/>
      <w:lang w:val="en-US"/>
    </w:rPr>
  </w:style>
  <w:style w:type="table" w:customStyle="1" w:styleId="PlainTable21">
    <w:name w:val="Plain Table 21"/>
    <w:basedOn w:val="TableNormal"/>
    <w:uiPriority w:val="42"/>
    <w:rsid w:val="006F2E2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rsid w:val="00FB3F90"/>
    <w:rPr>
      <w:rFonts w:ascii="Times New Roman" w:eastAsiaTheme="majorEastAsia" w:hAnsi="Times New Roman" w:cs="Times New Roman"/>
      <w:color w:val="70AD47" w:themeColor="accent6"/>
      <w:sz w:val="24"/>
      <w:szCs w:val="24"/>
      <w:lang w:val="en-US"/>
    </w:rPr>
  </w:style>
  <w:style w:type="paragraph" w:styleId="EndnoteText">
    <w:name w:val="endnote text"/>
    <w:basedOn w:val="Normal"/>
    <w:link w:val="EndnoteTextChar"/>
    <w:uiPriority w:val="99"/>
    <w:semiHidden/>
    <w:unhideWhenUsed/>
    <w:rsid w:val="00A049E2"/>
    <w:pPr>
      <w:spacing w:line="240" w:lineRule="auto"/>
    </w:pPr>
    <w:rPr>
      <w:sz w:val="20"/>
      <w:szCs w:val="20"/>
    </w:rPr>
  </w:style>
  <w:style w:type="character" w:customStyle="1" w:styleId="EndnoteTextChar">
    <w:name w:val="Endnote Text Char"/>
    <w:basedOn w:val="DefaultParagraphFont"/>
    <w:link w:val="EndnoteText"/>
    <w:uiPriority w:val="99"/>
    <w:semiHidden/>
    <w:rsid w:val="00A049E2"/>
    <w:rPr>
      <w:rFonts w:ascii="Times New Roman" w:hAnsi="Times New Roman" w:cs="Times New Roman"/>
      <w:sz w:val="20"/>
      <w:szCs w:val="20"/>
      <w:lang w:val="en-US"/>
    </w:rPr>
  </w:style>
  <w:style w:type="character" w:styleId="EndnoteReference">
    <w:name w:val="endnote reference"/>
    <w:basedOn w:val="DefaultParagraphFont"/>
    <w:uiPriority w:val="99"/>
    <w:semiHidden/>
    <w:unhideWhenUsed/>
    <w:rsid w:val="00A049E2"/>
    <w:rPr>
      <w:vertAlign w:val="superscript"/>
    </w:rPr>
  </w:style>
  <w:style w:type="paragraph" w:styleId="Caption">
    <w:name w:val="caption"/>
    <w:basedOn w:val="Normal"/>
    <w:next w:val="Normal"/>
    <w:uiPriority w:val="35"/>
    <w:unhideWhenUsed/>
    <w:qFormat/>
    <w:rsid w:val="001D4032"/>
    <w:pPr>
      <w:spacing w:after="200" w:line="240" w:lineRule="auto"/>
    </w:pPr>
    <w:rPr>
      <w:i/>
      <w:iCs/>
      <w:color w:val="44546A" w:themeColor="text2"/>
      <w:sz w:val="18"/>
      <w:szCs w:val="18"/>
    </w:rPr>
  </w:style>
  <w:style w:type="character" w:customStyle="1" w:styleId="normaltextrun">
    <w:name w:val="normaltextrun"/>
    <w:basedOn w:val="DefaultParagraphFont"/>
    <w:rsid w:val="00D331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839257">
      <w:bodyDiv w:val="1"/>
      <w:marLeft w:val="0"/>
      <w:marRight w:val="0"/>
      <w:marTop w:val="0"/>
      <w:marBottom w:val="0"/>
      <w:divBdr>
        <w:top w:val="none" w:sz="0" w:space="0" w:color="auto"/>
        <w:left w:val="none" w:sz="0" w:space="0" w:color="auto"/>
        <w:bottom w:val="none" w:sz="0" w:space="0" w:color="auto"/>
        <w:right w:val="none" w:sz="0" w:space="0" w:color="auto"/>
      </w:divBdr>
    </w:div>
    <w:div w:id="202913718">
      <w:bodyDiv w:val="1"/>
      <w:marLeft w:val="0"/>
      <w:marRight w:val="0"/>
      <w:marTop w:val="0"/>
      <w:marBottom w:val="0"/>
      <w:divBdr>
        <w:top w:val="none" w:sz="0" w:space="0" w:color="auto"/>
        <w:left w:val="none" w:sz="0" w:space="0" w:color="auto"/>
        <w:bottom w:val="none" w:sz="0" w:space="0" w:color="auto"/>
        <w:right w:val="none" w:sz="0" w:space="0" w:color="auto"/>
      </w:divBdr>
    </w:div>
    <w:div w:id="330841865">
      <w:bodyDiv w:val="1"/>
      <w:marLeft w:val="0"/>
      <w:marRight w:val="0"/>
      <w:marTop w:val="0"/>
      <w:marBottom w:val="0"/>
      <w:divBdr>
        <w:top w:val="none" w:sz="0" w:space="0" w:color="auto"/>
        <w:left w:val="none" w:sz="0" w:space="0" w:color="auto"/>
        <w:bottom w:val="none" w:sz="0" w:space="0" w:color="auto"/>
        <w:right w:val="none" w:sz="0" w:space="0" w:color="auto"/>
      </w:divBdr>
    </w:div>
    <w:div w:id="539131840">
      <w:bodyDiv w:val="1"/>
      <w:marLeft w:val="0"/>
      <w:marRight w:val="0"/>
      <w:marTop w:val="0"/>
      <w:marBottom w:val="0"/>
      <w:divBdr>
        <w:top w:val="none" w:sz="0" w:space="0" w:color="auto"/>
        <w:left w:val="none" w:sz="0" w:space="0" w:color="auto"/>
        <w:bottom w:val="none" w:sz="0" w:space="0" w:color="auto"/>
        <w:right w:val="none" w:sz="0" w:space="0" w:color="auto"/>
      </w:divBdr>
    </w:div>
    <w:div w:id="708846217">
      <w:bodyDiv w:val="1"/>
      <w:marLeft w:val="0"/>
      <w:marRight w:val="0"/>
      <w:marTop w:val="0"/>
      <w:marBottom w:val="0"/>
      <w:divBdr>
        <w:top w:val="none" w:sz="0" w:space="0" w:color="auto"/>
        <w:left w:val="none" w:sz="0" w:space="0" w:color="auto"/>
        <w:bottom w:val="none" w:sz="0" w:space="0" w:color="auto"/>
        <w:right w:val="none" w:sz="0" w:space="0" w:color="auto"/>
      </w:divBdr>
      <w:divsChild>
        <w:div w:id="687024388">
          <w:marLeft w:val="0"/>
          <w:marRight w:val="0"/>
          <w:marTop w:val="0"/>
          <w:marBottom w:val="0"/>
          <w:divBdr>
            <w:top w:val="none" w:sz="0" w:space="0" w:color="auto"/>
            <w:left w:val="none" w:sz="0" w:space="0" w:color="auto"/>
            <w:bottom w:val="none" w:sz="0" w:space="0" w:color="auto"/>
            <w:right w:val="none" w:sz="0" w:space="0" w:color="auto"/>
          </w:divBdr>
          <w:divsChild>
            <w:div w:id="1267469049">
              <w:marLeft w:val="0"/>
              <w:marRight w:val="0"/>
              <w:marTop w:val="0"/>
              <w:marBottom w:val="0"/>
              <w:divBdr>
                <w:top w:val="none" w:sz="0" w:space="0" w:color="auto"/>
                <w:left w:val="none" w:sz="0" w:space="0" w:color="auto"/>
                <w:bottom w:val="none" w:sz="0" w:space="0" w:color="auto"/>
                <w:right w:val="none" w:sz="0" w:space="0" w:color="auto"/>
              </w:divBdr>
              <w:divsChild>
                <w:div w:id="931932285">
                  <w:marLeft w:val="0"/>
                  <w:marRight w:val="0"/>
                  <w:marTop w:val="0"/>
                  <w:marBottom w:val="0"/>
                  <w:divBdr>
                    <w:top w:val="none" w:sz="0" w:space="0" w:color="auto"/>
                    <w:left w:val="none" w:sz="0" w:space="0" w:color="auto"/>
                    <w:bottom w:val="none" w:sz="0" w:space="0" w:color="auto"/>
                    <w:right w:val="none" w:sz="0" w:space="0" w:color="auto"/>
                  </w:divBdr>
                  <w:divsChild>
                    <w:div w:id="392510296">
                      <w:marLeft w:val="0"/>
                      <w:marRight w:val="0"/>
                      <w:marTop w:val="0"/>
                      <w:marBottom w:val="0"/>
                      <w:divBdr>
                        <w:top w:val="none" w:sz="0" w:space="0" w:color="auto"/>
                        <w:left w:val="none" w:sz="0" w:space="0" w:color="auto"/>
                        <w:bottom w:val="none" w:sz="0" w:space="0" w:color="auto"/>
                        <w:right w:val="none" w:sz="0" w:space="0" w:color="auto"/>
                      </w:divBdr>
                      <w:divsChild>
                        <w:div w:id="125663304">
                          <w:marLeft w:val="0"/>
                          <w:marRight w:val="0"/>
                          <w:marTop w:val="0"/>
                          <w:marBottom w:val="0"/>
                          <w:divBdr>
                            <w:top w:val="none" w:sz="0" w:space="0" w:color="auto"/>
                            <w:left w:val="none" w:sz="0" w:space="0" w:color="auto"/>
                            <w:bottom w:val="none" w:sz="0" w:space="0" w:color="auto"/>
                            <w:right w:val="none" w:sz="0" w:space="0" w:color="auto"/>
                          </w:divBdr>
                          <w:divsChild>
                            <w:div w:id="1946570912">
                              <w:marLeft w:val="0"/>
                              <w:marRight w:val="0"/>
                              <w:marTop w:val="0"/>
                              <w:marBottom w:val="0"/>
                              <w:divBdr>
                                <w:top w:val="none" w:sz="0" w:space="0" w:color="auto"/>
                                <w:left w:val="none" w:sz="0" w:space="0" w:color="auto"/>
                                <w:bottom w:val="none" w:sz="0" w:space="0" w:color="auto"/>
                                <w:right w:val="none" w:sz="0" w:space="0" w:color="auto"/>
                              </w:divBdr>
                              <w:divsChild>
                                <w:div w:id="1521509389">
                                  <w:marLeft w:val="0"/>
                                  <w:marRight w:val="0"/>
                                  <w:marTop w:val="0"/>
                                  <w:marBottom w:val="0"/>
                                  <w:divBdr>
                                    <w:top w:val="none" w:sz="0" w:space="0" w:color="auto"/>
                                    <w:left w:val="none" w:sz="0" w:space="0" w:color="auto"/>
                                    <w:bottom w:val="none" w:sz="0" w:space="0" w:color="auto"/>
                                    <w:right w:val="none" w:sz="0" w:space="0" w:color="auto"/>
                                  </w:divBdr>
                                  <w:divsChild>
                                    <w:div w:id="2050446368">
                                      <w:marLeft w:val="0"/>
                                      <w:marRight w:val="0"/>
                                      <w:marTop w:val="0"/>
                                      <w:marBottom w:val="0"/>
                                      <w:divBdr>
                                        <w:top w:val="none" w:sz="0" w:space="0" w:color="auto"/>
                                        <w:left w:val="none" w:sz="0" w:space="0" w:color="auto"/>
                                        <w:bottom w:val="none" w:sz="0" w:space="0" w:color="auto"/>
                                        <w:right w:val="none" w:sz="0" w:space="0" w:color="auto"/>
                                      </w:divBdr>
                                      <w:divsChild>
                                        <w:div w:id="476723124">
                                          <w:marLeft w:val="0"/>
                                          <w:marRight w:val="0"/>
                                          <w:marTop w:val="0"/>
                                          <w:marBottom w:val="0"/>
                                          <w:divBdr>
                                            <w:top w:val="none" w:sz="0" w:space="0" w:color="auto"/>
                                            <w:left w:val="none" w:sz="0" w:space="0" w:color="auto"/>
                                            <w:bottom w:val="none" w:sz="0" w:space="0" w:color="auto"/>
                                            <w:right w:val="none" w:sz="0" w:space="0" w:color="auto"/>
                                          </w:divBdr>
                                          <w:divsChild>
                                            <w:div w:id="766803739">
                                              <w:marLeft w:val="0"/>
                                              <w:marRight w:val="0"/>
                                              <w:marTop w:val="0"/>
                                              <w:marBottom w:val="0"/>
                                              <w:divBdr>
                                                <w:top w:val="none" w:sz="0" w:space="0" w:color="auto"/>
                                                <w:left w:val="none" w:sz="0" w:space="0" w:color="auto"/>
                                                <w:bottom w:val="none" w:sz="0" w:space="0" w:color="auto"/>
                                                <w:right w:val="none" w:sz="0" w:space="0" w:color="auto"/>
                                              </w:divBdr>
                                              <w:divsChild>
                                                <w:div w:id="476269200">
                                                  <w:marLeft w:val="0"/>
                                                  <w:marRight w:val="0"/>
                                                  <w:marTop w:val="0"/>
                                                  <w:marBottom w:val="0"/>
                                                  <w:divBdr>
                                                    <w:top w:val="none" w:sz="0" w:space="0" w:color="auto"/>
                                                    <w:left w:val="none" w:sz="0" w:space="0" w:color="auto"/>
                                                    <w:bottom w:val="none" w:sz="0" w:space="0" w:color="auto"/>
                                                    <w:right w:val="none" w:sz="0" w:space="0" w:color="auto"/>
                                                  </w:divBdr>
                                                  <w:divsChild>
                                                    <w:div w:id="1730418946">
                                                      <w:marLeft w:val="0"/>
                                                      <w:marRight w:val="0"/>
                                                      <w:marTop w:val="0"/>
                                                      <w:marBottom w:val="0"/>
                                                      <w:divBdr>
                                                        <w:top w:val="none" w:sz="0" w:space="0" w:color="auto"/>
                                                        <w:left w:val="none" w:sz="0" w:space="0" w:color="auto"/>
                                                        <w:bottom w:val="none" w:sz="0" w:space="0" w:color="auto"/>
                                                        <w:right w:val="none" w:sz="0" w:space="0" w:color="auto"/>
                                                      </w:divBdr>
                                                      <w:divsChild>
                                                        <w:div w:id="319044296">
                                                          <w:marLeft w:val="0"/>
                                                          <w:marRight w:val="0"/>
                                                          <w:marTop w:val="0"/>
                                                          <w:marBottom w:val="0"/>
                                                          <w:divBdr>
                                                            <w:top w:val="none" w:sz="0" w:space="0" w:color="auto"/>
                                                            <w:left w:val="none" w:sz="0" w:space="0" w:color="auto"/>
                                                            <w:bottom w:val="none" w:sz="0" w:space="0" w:color="auto"/>
                                                            <w:right w:val="none" w:sz="0" w:space="0" w:color="auto"/>
                                                          </w:divBdr>
                                                          <w:divsChild>
                                                            <w:div w:id="324864709">
                                                              <w:marLeft w:val="0"/>
                                                              <w:marRight w:val="0"/>
                                                              <w:marTop w:val="0"/>
                                                              <w:marBottom w:val="0"/>
                                                              <w:divBdr>
                                                                <w:top w:val="none" w:sz="0" w:space="0" w:color="auto"/>
                                                                <w:left w:val="none" w:sz="0" w:space="0" w:color="auto"/>
                                                                <w:bottom w:val="none" w:sz="0" w:space="0" w:color="auto"/>
                                                                <w:right w:val="none" w:sz="0" w:space="0" w:color="auto"/>
                                                              </w:divBdr>
                                                              <w:divsChild>
                                                                <w:div w:id="90706834">
                                                                  <w:marLeft w:val="0"/>
                                                                  <w:marRight w:val="0"/>
                                                                  <w:marTop w:val="0"/>
                                                                  <w:marBottom w:val="0"/>
                                                                  <w:divBdr>
                                                                    <w:top w:val="none" w:sz="0" w:space="0" w:color="auto"/>
                                                                    <w:left w:val="none" w:sz="0" w:space="0" w:color="auto"/>
                                                                    <w:bottom w:val="none" w:sz="0" w:space="0" w:color="auto"/>
                                                                    <w:right w:val="none" w:sz="0" w:space="0" w:color="auto"/>
                                                                  </w:divBdr>
                                                                  <w:divsChild>
                                                                    <w:div w:id="1660302257">
                                                                      <w:marLeft w:val="0"/>
                                                                      <w:marRight w:val="0"/>
                                                                      <w:marTop w:val="0"/>
                                                                      <w:marBottom w:val="0"/>
                                                                      <w:divBdr>
                                                                        <w:top w:val="none" w:sz="0" w:space="0" w:color="auto"/>
                                                                        <w:left w:val="none" w:sz="0" w:space="0" w:color="auto"/>
                                                                        <w:bottom w:val="none" w:sz="0" w:space="0" w:color="auto"/>
                                                                        <w:right w:val="none" w:sz="0" w:space="0" w:color="auto"/>
                                                                      </w:divBdr>
                                                                      <w:divsChild>
                                                                        <w:div w:id="1191187997">
                                                                          <w:marLeft w:val="0"/>
                                                                          <w:marRight w:val="0"/>
                                                                          <w:marTop w:val="0"/>
                                                                          <w:marBottom w:val="0"/>
                                                                          <w:divBdr>
                                                                            <w:top w:val="none" w:sz="0" w:space="0" w:color="auto"/>
                                                                            <w:left w:val="none" w:sz="0" w:space="0" w:color="auto"/>
                                                                            <w:bottom w:val="none" w:sz="0" w:space="0" w:color="auto"/>
                                                                            <w:right w:val="none" w:sz="0" w:space="0" w:color="auto"/>
                                                                          </w:divBdr>
                                                                          <w:divsChild>
                                                                            <w:div w:id="1679847980">
                                                                              <w:marLeft w:val="0"/>
                                                                              <w:marRight w:val="0"/>
                                                                              <w:marTop w:val="0"/>
                                                                              <w:marBottom w:val="0"/>
                                                                              <w:divBdr>
                                                                                <w:top w:val="none" w:sz="0" w:space="0" w:color="auto"/>
                                                                                <w:left w:val="none" w:sz="0" w:space="0" w:color="auto"/>
                                                                                <w:bottom w:val="none" w:sz="0" w:space="0" w:color="auto"/>
                                                                                <w:right w:val="none" w:sz="0" w:space="0" w:color="auto"/>
                                                                              </w:divBdr>
                                                                              <w:divsChild>
                                                                                <w:div w:id="1175220569">
                                                                                  <w:marLeft w:val="0"/>
                                                                                  <w:marRight w:val="0"/>
                                                                                  <w:marTop w:val="0"/>
                                                                                  <w:marBottom w:val="0"/>
                                                                                  <w:divBdr>
                                                                                    <w:top w:val="none" w:sz="0" w:space="0" w:color="auto"/>
                                                                                    <w:left w:val="none" w:sz="0" w:space="0" w:color="auto"/>
                                                                                    <w:bottom w:val="none" w:sz="0" w:space="0" w:color="auto"/>
                                                                                    <w:right w:val="none" w:sz="0" w:space="0" w:color="auto"/>
                                                                                  </w:divBdr>
                                                                                  <w:divsChild>
                                                                                    <w:div w:id="1440030911">
                                                                                      <w:marLeft w:val="0"/>
                                                                                      <w:marRight w:val="0"/>
                                                                                      <w:marTop w:val="0"/>
                                                                                      <w:marBottom w:val="0"/>
                                                                                      <w:divBdr>
                                                                                        <w:top w:val="none" w:sz="0" w:space="0" w:color="auto"/>
                                                                                        <w:left w:val="none" w:sz="0" w:space="0" w:color="auto"/>
                                                                                        <w:bottom w:val="none" w:sz="0" w:space="0" w:color="auto"/>
                                                                                        <w:right w:val="none" w:sz="0" w:space="0" w:color="auto"/>
                                                                                      </w:divBdr>
                                                                                      <w:divsChild>
                                                                                        <w:div w:id="1583443720">
                                                                                          <w:marLeft w:val="0"/>
                                                                                          <w:marRight w:val="0"/>
                                                                                          <w:marTop w:val="0"/>
                                                                                          <w:marBottom w:val="0"/>
                                                                                          <w:divBdr>
                                                                                            <w:top w:val="none" w:sz="0" w:space="0" w:color="auto"/>
                                                                                            <w:left w:val="none" w:sz="0" w:space="0" w:color="auto"/>
                                                                                            <w:bottom w:val="none" w:sz="0" w:space="0" w:color="auto"/>
                                                                                            <w:right w:val="none" w:sz="0" w:space="0" w:color="auto"/>
                                                                                          </w:divBdr>
                                                                                          <w:divsChild>
                                                                                            <w:div w:id="1616404561">
                                                                                              <w:marLeft w:val="0"/>
                                                                                              <w:marRight w:val="0"/>
                                                                                              <w:marTop w:val="0"/>
                                                                                              <w:marBottom w:val="0"/>
                                                                                              <w:divBdr>
                                                                                                <w:top w:val="none" w:sz="0" w:space="0" w:color="auto"/>
                                                                                                <w:left w:val="none" w:sz="0" w:space="0" w:color="auto"/>
                                                                                                <w:bottom w:val="none" w:sz="0" w:space="0" w:color="auto"/>
                                                                                                <w:right w:val="none" w:sz="0" w:space="0" w:color="auto"/>
                                                                                              </w:divBdr>
                                                                                              <w:divsChild>
                                                                                                <w:div w:id="1026517949">
                                                                                                  <w:marLeft w:val="0"/>
                                                                                                  <w:marRight w:val="0"/>
                                                                                                  <w:marTop w:val="0"/>
                                                                                                  <w:marBottom w:val="0"/>
                                                                                                  <w:divBdr>
                                                                                                    <w:top w:val="none" w:sz="0" w:space="0" w:color="auto"/>
                                                                                                    <w:left w:val="none" w:sz="0" w:space="0" w:color="auto"/>
                                                                                                    <w:bottom w:val="none" w:sz="0" w:space="0" w:color="auto"/>
                                                                                                    <w:right w:val="none" w:sz="0" w:space="0" w:color="auto"/>
                                                                                                  </w:divBdr>
                                                                                                  <w:divsChild>
                                                                                                    <w:div w:id="1739597579">
                                                                                                      <w:marLeft w:val="0"/>
                                                                                                      <w:marRight w:val="0"/>
                                                                                                      <w:marTop w:val="0"/>
                                                                                                      <w:marBottom w:val="0"/>
                                                                                                      <w:divBdr>
                                                                                                        <w:top w:val="none" w:sz="0" w:space="0" w:color="auto"/>
                                                                                                        <w:left w:val="none" w:sz="0" w:space="0" w:color="auto"/>
                                                                                                        <w:bottom w:val="none" w:sz="0" w:space="0" w:color="auto"/>
                                                                                                        <w:right w:val="none" w:sz="0" w:space="0" w:color="auto"/>
                                                                                                      </w:divBdr>
                                                                                                      <w:divsChild>
                                                                                                        <w:div w:id="204023839">
                                                                                                          <w:marLeft w:val="0"/>
                                                                                                          <w:marRight w:val="0"/>
                                                                                                          <w:marTop w:val="0"/>
                                                                                                          <w:marBottom w:val="0"/>
                                                                                                          <w:divBdr>
                                                                                                            <w:top w:val="none" w:sz="0" w:space="0" w:color="auto"/>
                                                                                                            <w:left w:val="none" w:sz="0" w:space="0" w:color="auto"/>
                                                                                                            <w:bottom w:val="none" w:sz="0" w:space="0" w:color="auto"/>
                                                                                                            <w:right w:val="none" w:sz="0" w:space="0" w:color="auto"/>
                                                                                                          </w:divBdr>
                                                                                                          <w:divsChild>
                                                                                                            <w:div w:id="731002739">
                                                                                                              <w:marLeft w:val="0"/>
                                                                                                              <w:marRight w:val="0"/>
                                                                                                              <w:marTop w:val="0"/>
                                                                                                              <w:marBottom w:val="0"/>
                                                                                                              <w:divBdr>
                                                                                                                <w:top w:val="none" w:sz="0" w:space="0" w:color="auto"/>
                                                                                                                <w:left w:val="none" w:sz="0" w:space="0" w:color="auto"/>
                                                                                                                <w:bottom w:val="none" w:sz="0" w:space="0" w:color="auto"/>
                                                                                                                <w:right w:val="none" w:sz="0" w:space="0" w:color="auto"/>
                                                                                                              </w:divBdr>
                                                                                                              <w:divsChild>
                                                                                                                <w:div w:id="1398090592">
                                                                                                                  <w:marLeft w:val="0"/>
                                                                                                                  <w:marRight w:val="0"/>
                                                                                                                  <w:marTop w:val="0"/>
                                                                                                                  <w:marBottom w:val="0"/>
                                                                                                                  <w:divBdr>
                                                                                                                    <w:top w:val="none" w:sz="0" w:space="0" w:color="auto"/>
                                                                                                                    <w:left w:val="none" w:sz="0" w:space="0" w:color="auto"/>
                                                                                                                    <w:bottom w:val="none" w:sz="0" w:space="0" w:color="auto"/>
                                                                                                                    <w:right w:val="none" w:sz="0" w:space="0" w:color="auto"/>
                                                                                                                  </w:divBdr>
                                                                                                                  <w:divsChild>
                                                                                                                    <w:div w:id="832523430">
                                                                                                                      <w:marLeft w:val="0"/>
                                                                                                                      <w:marRight w:val="0"/>
                                                                                                                      <w:marTop w:val="0"/>
                                                                                                                      <w:marBottom w:val="0"/>
                                                                                                                      <w:divBdr>
                                                                                                                        <w:top w:val="none" w:sz="0" w:space="0" w:color="auto"/>
                                                                                                                        <w:left w:val="none" w:sz="0" w:space="0" w:color="auto"/>
                                                                                                                        <w:bottom w:val="none" w:sz="0" w:space="0" w:color="auto"/>
                                                                                                                        <w:right w:val="none" w:sz="0" w:space="0" w:color="auto"/>
                                                                                                                      </w:divBdr>
                                                                                                                      <w:divsChild>
                                                                                                                        <w:div w:id="1829900329">
                                                                                                                          <w:marLeft w:val="0"/>
                                                                                                                          <w:marRight w:val="0"/>
                                                                                                                          <w:marTop w:val="0"/>
                                                                                                                          <w:marBottom w:val="0"/>
                                                                                                                          <w:divBdr>
                                                                                                                            <w:top w:val="none" w:sz="0" w:space="0" w:color="auto"/>
                                                                                                                            <w:left w:val="none" w:sz="0" w:space="0" w:color="auto"/>
                                                                                                                            <w:bottom w:val="none" w:sz="0" w:space="0" w:color="auto"/>
                                                                                                                            <w:right w:val="none" w:sz="0" w:space="0" w:color="auto"/>
                                                                                                                          </w:divBdr>
                                                                                                                          <w:divsChild>
                                                                                                                            <w:div w:id="1406565989">
                                                                                                                              <w:marLeft w:val="0"/>
                                                                                                                              <w:marRight w:val="0"/>
                                                                                                                              <w:marTop w:val="0"/>
                                                                                                                              <w:marBottom w:val="0"/>
                                                                                                                              <w:divBdr>
                                                                                                                                <w:top w:val="none" w:sz="0" w:space="0" w:color="auto"/>
                                                                                                                                <w:left w:val="none" w:sz="0" w:space="0" w:color="auto"/>
                                                                                                                                <w:bottom w:val="none" w:sz="0" w:space="0" w:color="auto"/>
                                                                                                                                <w:right w:val="none" w:sz="0" w:space="0" w:color="auto"/>
                                                                                                                              </w:divBdr>
                                                                                                                              <w:divsChild>
                                                                                                                                <w:div w:id="1890149554">
                                                                                                                                  <w:marLeft w:val="0"/>
                                                                                                                                  <w:marRight w:val="0"/>
                                                                                                                                  <w:marTop w:val="0"/>
                                                                                                                                  <w:marBottom w:val="0"/>
                                                                                                                                  <w:divBdr>
                                                                                                                                    <w:top w:val="none" w:sz="0" w:space="0" w:color="auto"/>
                                                                                                                                    <w:left w:val="none" w:sz="0" w:space="0" w:color="auto"/>
                                                                                                                                    <w:bottom w:val="none" w:sz="0" w:space="0" w:color="auto"/>
                                                                                                                                    <w:right w:val="none" w:sz="0" w:space="0" w:color="auto"/>
                                                                                                                                  </w:divBdr>
                                                                                                                                  <w:divsChild>
                                                                                                                                    <w:div w:id="850028136">
                                                                                                                                      <w:marLeft w:val="0"/>
                                                                                                                                      <w:marRight w:val="0"/>
                                                                                                                                      <w:marTop w:val="0"/>
                                                                                                                                      <w:marBottom w:val="0"/>
                                                                                                                                      <w:divBdr>
                                                                                                                                        <w:top w:val="none" w:sz="0" w:space="0" w:color="auto"/>
                                                                                                                                        <w:left w:val="none" w:sz="0" w:space="0" w:color="auto"/>
                                                                                                                                        <w:bottom w:val="none" w:sz="0" w:space="0" w:color="auto"/>
                                                                                                                                        <w:right w:val="none" w:sz="0" w:space="0" w:color="auto"/>
                                                                                                                                      </w:divBdr>
                                                                                                                                      <w:divsChild>
                                                                                                                                        <w:div w:id="549420381">
                                                                                                                                          <w:marLeft w:val="0"/>
                                                                                                                                          <w:marRight w:val="0"/>
                                                                                                                                          <w:marTop w:val="0"/>
                                                                                                                                          <w:marBottom w:val="0"/>
                                                                                                                                          <w:divBdr>
                                                                                                                                            <w:top w:val="none" w:sz="0" w:space="0" w:color="auto"/>
                                                                                                                                            <w:left w:val="none" w:sz="0" w:space="0" w:color="auto"/>
                                                                                                                                            <w:bottom w:val="none" w:sz="0" w:space="0" w:color="auto"/>
                                                                                                                                            <w:right w:val="none" w:sz="0" w:space="0" w:color="auto"/>
                                                                                                                                          </w:divBdr>
                                                                                                                                          <w:divsChild>
                                                                                                                                            <w:div w:id="1510172616">
                                                                                                                                              <w:marLeft w:val="0"/>
                                                                                                                                              <w:marRight w:val="0"/>
                                                                                                                                              <w:marTop w:val="0"/>
                                                                                                                                              <w:marBottom w:val="0"/>
                                                                                                                                              <w:divBdr>
                                                                                                                                                <w:top w:val="none" w:sz="0" w:space="0" w:color="auto"/>
                                                                                                                                                <w:left w:val="none" w:sz="0" w:space="0" w:color="auto"/>
                                                                                                                                                <w:bottom w:val="none" w:sz="0" w:space="0" w:color="auto"/>
                                                                                                                                                <w:right w:val="none" w:sz="0" w:space="0" w:color="auto"/>
                                                                                                                                              </w:divBdr>
                                                                                                                                              <w:divsChild>
                                                                                                                                                <w:div w:id="915480132">
                                                                                                                                                  <w:marLeft w:val="0"/>
                                                                                                                                                  <w:marRight w:val="0"/>
                                                                                                                                                  <w:marTop w:val="0"/>
                                                                                                                                                  <w:marBottom w:val="0"/>
                                                                                                                                                  <w:divBdr>
                                                                                                                                                    <w:top w:val="none" w:sz="0" w:space="0" w:color="auto"/>
                                                                                                                                                    <w:left w:val="none" w:sz="0" w:space="0" w:color="auto"/>
                                                                                                                                                    <w:bottom w:val="none" w:sz="0" w:space="0" w:color="auto"/>
                                                                                                                                                    <w:right w:val="none" w:sz="0" w:space="0" w:color="auto"/>
                                                                                                                                                  </w:divBdr>
                                                                                                                                                  <w:divsChild>
                                                                                                                                                    <w:div w:id="1329358605">
                                                                                                                                                      <w:marLeft w:val="0"/>
                                                                                                                                                      <w:marRight w:val="0"/>
                                                                                                                                                      <w:marTop w:val="0"/>
                                                                                                                                                      <w:marBottom w:val="0"/>
                                                                                                                                                      <w:divBdr>
                                                                                                                                                        <w:top w:val="none" w:sz="0" w:space="0" w:color="auto"/>
                                                                                                                                                        <w:left w:val="none" w:sz="0" w:space="0" w:color="auto"/>
                                                                                                                                                        <w:bottom w:val="none" w:sz="0" w:space="0" w:color="auto"/>
                                                                                                                                                        <w:right w:val="none" w:sz="0" w:space="0" w:color="auto"/>
                                                                                                                                                      </w:divBdr>
                                                                                                                                                      <w:divsChild>
                                                                                                                                                        <w:div w:id="1809779332">
                                                                                                                                                          <w:marLeft w:val="0"/>
                                                                                                                                                          <w:marRight w:val="0"/>
                                                                                                                                                          <w:marTop w:val="0"/>
                                                                                                                                                          <w:marBottom w:val="0"/>
                                                                                                                                                          <w:divBdr>
                                                                                                                                                            <w:top w:val="none" w:sz="0" w:space="0" w:color="auto"/>
                                                                                                                                                            <w:left w:val="none" w:sz="0" w:space="0" w:color="auto"/>
                                                                                                                                                            <w:bottom w:val="none" w:sz="0" w:space="0" w:color="auto"/>
                                                                                                                                                            <w:right w:val="none" w:sz="0" w:space="0" w:color="auto"/>
                                                                                                                                                          </w:divBdr>
                                                                                                                                                          <w:divsChild>
                                                                                                                                                            <w:div w:id="1249463642">
                                                                                                                                                              <w:marLeft w:val="0"/>
                                                                                                                                                              <w:marRight w:val="0"/>
                                                                                                                                                              <w:marTop w:val="0"/>
                                                                                                                                                              <w:marBottom w:val="0"/>
                                                                                                                                                              <w:divBdr>
                                                                                                                                                                <w:top w:val="none" w:sz="0" w:space="0" w:color="auto"/>
                                                                                                                                                                <w:left w:val="none" w:sz="0" w:space="0" w:color="auto"/>
                                                                                                                                                                <w:bottom w:val="none" w:sz="0" w:space="0" w:color="auto"/>
                                                                                                                                                                <w:right w:val="none" w:sz="0" w:space="0" w:color="auto"/>
                                                                                                                                                              </w:divBdr>
                                                                                                                                                              <w:divsChild>
                                                                                                                                                                <w:div w:id="1836414312">
                                                                                                                                                                  <w:marLeft w:val="0"/>
                                                                                                                                                                  <w:marRight w:val="0"/>
                                                                                                                                                                  <w:marTop w:val="0"/>
                                                                                                                                                                  <w:marBottom w:val="0"/>
                                                                                                                                                                  <w:divBdr>
                                                                                                                                                                    <w:top w:val="none" w:sz="0" w:space="0" w:color="auto"/>
                                                                                                                                                                    <w:left w:val="none" w:sz="0" w:space="0" w:color="auto"/>
                                                                                                                                                                    <w:bottom w:val="none" w:sz="0" w:space="0" w:color="auto"/>
                                                                                                                                                                    <w:right w:val="none" w:sz="0" w:space="0" w:color="auto"/>
                                                                                                                                                                  </w:divBdr>
                                                                                                                                                                  <w:divsChild>
                                                                                                                                                                    <w:div w:id="1912156798">
                                                                                                                                                                      <w:marLeft w:val="0"/>
                                                                                                                                                                      <w:marRight w:val="0"/>
                                                                                                                                                                      <w:marTop w:val="0"/>
                                                                                                                                                                      <w:marBottom w:val="0"/>
                                                                                                                                                                      <w:divBdr>
                                                                                                                                                                        <w:top w:val="none" w:sz="0" w:space="0" w:color="auto"/>
                                                                                                                                                                        <w:left w:val="none" w:sz="0" w:space="0" w:color="auto"/>
                                                                                                                                                                        <w:bottom w:val="none" w:sz="0" w:space="0" w:color="auto"/>
                                                                                                                                                                        <w:right w:val="none" w:sz="0" w:space="0" w:color="auto"/>
                                                                                                                                                                      </w:divBdr>
                                                                                                                                                                      <w:divsChild>
                                                                                                                                                                        <w:div w:id="1634870147">
                                                                                                                                                                          <w:marLeft w:val="0"/>
                                                                                                                                                                          <w:marRight w:val="0"/>
                                                                                                                                                                          <w:marTop w:val="0"/>
                                                                                                                                                                          <w:marBottom w:val="0"/>
                                                                                                                                                                          <w:divBdr>
                                                                                                                                                                            <w:top w:val="none" w:sz="0" w:space="0" w:color="auto"/>
                                                                                                                                                                            <w:left w:val="none" w:sz="0" w:space="0" w:color="auto"/>
                                                                                                                                                                            <w:bottom w:val="none" w:sz="0" w:space="0" w:color="auto"/>
                                                                                                                                                                            <w:right w:val="none" w:sz="0" w:space="0" w:color="auto"/>
                                                                                                                                                                          </w:divBdr>
                                                                                                                                                                          <w:divsChild>
                                                                                                                                                                            <w:div w:id="1344894230">
                                                                                                                                                                              <w:marLeft w:val="0"/>
                                                                                                                                                                              <w:marRight w:val="0"/>
                                                                                                                                                                              <w:marTop w:val="0"/>
                                                                                                                                                                              <w:marBottom w:val="0"/>
                                                                                                                                                                              <w:divBdr>
                                                                                                                                                                                <w:top w:val="none" w:sz="0" w:space="0" w:color="auto"/>
                                                                                                                                                                                <w:left w:val="none" w:sz="0" w:space="0" w:color="auto"/>
                                                                                                                                                                                <w:bottom w:val="none" w:sz="0" w:space="0" w:color="auto"/>
                                                                                                                                                                                <w:right w:val="none" w:sz="0" w:space="0" w:color="auto"/>
                                                                                                                                                                              </w:divBdr>
                                                                                                                                                                              <w:divsChild>
                                                                                                                                                                                <w:div w:id="1492059580">
                                                                                                                                                                                  <w:marLeft w:val="0"/>
                                                                                                                                                                                  <w:marRight w:val="0"/>
                                                                                                                                                                                  <w:marTop w:val="0"/>
                                                                                                                                                                                  <w:marBottom w:val="0"/>
                                                                                                                                                                                  <w:divBdr>
                                                                                                                                                                                    <w:top w:val="none" w:sz="0" w:space="0" w:color="auto"/>
                                                                                                                                                                                    <w:left w:val="none" w:sz="0" w:space="0" w:color="auto"/>
                                                                                                                                                                                    <w:bottom w:val="none" w:sz="0" w:space="0" w:color="auto"/>
                                                                                                                                                                                    <w:right w:val="none" w:sz="0" w:space="0" w:color="auto"/>
                                                                                                                                                                                  </w:divBdr>
                                                                                                                                                                                  <w:divsChild>
                                                                                                                                                                                    <w:div w:id="1778673348">
                                                                                                                                                                                      <w:marLeft w:val="0"/>
                                                                                                                                                                                      <w:marRight w:val="0"/>
                                                                                                                                                                                      <w:marTop w:val="0"/>
                                                                                                                                                                                      <w:marBottom w:val="0"/>
                                                                                                                                                                                      <w:divBdr>
                                                                                                                                                                                        <w:top w:val="none" w:sz="0" w:space="0" w:color="auto"/>
                                                                                                                                                                                        <w:left w:val="none" w:sz="0" w:space="0" w:color="auto"/>
                                                                                                                                                                                        <w:bottom w:val="none" w:sz="0" w:space="0" w:color="auto"/>
                                                                                                                                                                                        <w:right w:val="none" w:sz="0" w:space="0" w:color="auto"/>
                                                                                                                                                                                      </w:divBdr>
                                                                                                                                                                                      <w:divsChild>
                                                                                                                                                                                        <w:div w:id="492914913">
                                                                                                                                                                                          <w:marLeft w:val="0"/>
                                                                                                                                                                                          <w:marRight w:val="0"/>
                                                                                                                                                                                          <w:marTop w:val="0"/>
                                                                                                                                                                                          <w:marBottom w:val="0"/>
                                                                                                                                                                                          <w:divBdr>
                                                                                                                                                                                            <w:top w:val="none" w:sz="0" w:space="0" w:color="auto"/>
                                                                                                                                                                                            <w:left w:val="none" w:sz="0" w:space="0" w:color="auto"/>
                                                                                                                                                                                            <w:bottom w:val="none" w:sz="0" w:space="0" w:color="auto"/>
                                                                                                                                                                                            <w:right w:val="none" w:sz="0" w:space="0" w:color="auto"/>
                                                                                                                                                                                          </w:divBdr>
                                                                                                                                                                                          <w:divsChild>
                                                                                                                                                                                            <w:div w:id="1620525835">
                                                                                                                                                                                              <w:marLeft w:val="0"/>
                                                                                                                                                                                              <w:marRight w:val="0"/>
                                                                                                                                                                                              <w:marTop w:val="0"/>
                                                                                                                                                                                              <w:marBottom w:val="0"/>
                                                                                                                                                                                              <w:divBdr>
                                                                                                                                                                                                <w:top w:val="none" w:sz="0" w:space="0" w:color="auto"/>
                                                                                                                                                                                                <w:left w:val="none" w:sz="0" w:space="0" w:color="auto"/>
                                                                                                                                                                                                <w:bottom w:val="none" w:sz="0" w:space="0" w:color="auto"/>
                                                                                                                                                                                                <w:right w:val="none" w:sz="0" w:space="0" w:color="auto"/>
                                                                                                                                                                                              </w:divBdr>
                                                                                                                                                                                              <w:divsChild>
                                                                                                                                                                                                <w:div w:id="609893622">
                                                                                                                                                                                                  <w:marLeft w:val="0"/>
                                                                                                                                                                                                  <w:marRight w:val="0"/>
                                                                                                                                                                                                  <w:marTop w:val="0"/>
                                                                                                                                                                                                  <w:marBottom w:val="0"/>
                                                                                                                                                                                                  <w:divBdr>
                                                                                                                                                                                                    <w:top w:val="none" w:sz="0" w:space="0" w:color="auto"/>
                                                                                                                                                                                                    <w:left w:val="none" w:sz="0" w:space="0" w:color="auto"/>
                                                                                                                                                                                                    <w:bottom w:val="none" w:sz="0" w:space="0" w:color="auto"/>
                                                                                                                                                                                                    <w:right w:val="none" w:sz="0" w:space="0" w:color="auto"/>
                                                                                                                                                                                                  </w:divBdr>
                                                                                                                                                                                                  <w:divsChild>
                                                                                                                                                                                                    <w:div w:id="1046831423">
                                                                                                                                                                                                      <w:marLeft w:val="0"/>
                                                                                                                                                                                                      <w:marRight w:val="0"/>
                                                                                                                                                                                                      <w:marTop w:val="0"/>
                                                                                                                                                                                                      <w:marBottom w:val="0"/>
                                                                                                                                                                                                      <w:divBdr>
                                                                                                                                                                                                        <w:top w:val="none" w:sz="0" w:space="0" w:color="auto"/>
                                                                                                                                                                                                        <w:left w:val="none" w:sz="0" w:space="0" w:color="auto"/>
                                                                                                                                                                                                        <w:bottom w:val="none" w:sz="0" w:space="0" w:color="auto"/>
                                                                                                                                                                                                        <w:right w:val="none" w:sz="0" w:space="0" w:color="auto"/>
                                                                                                                                                                                                      </w:divBdr>
                                                                                                                                                                                                      <w:divsChild>
                                                                                                                                                                                                        <w:div w:id="1400397681">
                                                                                                                                                                                                          <w:marLeft w:val="0"/>
                                                                                                                                                                                                          <w:marRight w:val="0"/>
                                                                                                                                                                                                          <w:marTop w:val="0"/>
                                                                                                                                                                                                          <w:marBottom w:val="0"/>
                                                                                                                                                                                                          <w:divBdr>
                                                                                                                                                                                                            <w:top w:val="none" w:sz="0" w:space="0" w:color="auto"/>
                                                                                                                                                                                                            <w:left w:val="none" w:sz="0" w:space="0" w:color="auto"/>
                                                                                                                                                                                                            <w:bottom w:val="none" w:sz="0" w:space="0" w:color="auto"/>
                                                                                                                                                                                                            <w:right w:val="none" w:sz="0" w:space="0" w:color="auto"/>
                                                                                                                                                                                                          </w:divBdr>
                                                                                                                                                                                                          <w:divsChild>
                                                                                                                                                                                                            <w:div w:id="2147043597">
                                                                                                                                                                                                              <w:marLeft w:val="0"/>
                                                                                                                                                                                                              <w:marRight w:val="0"/>
                                                                                                                                                                                                              <w:marTop w:val="0"/>
                                                                                                                                                                                                              <w:marBottom w:val="0"/>
                                                                                                                                                                                                              <w:divBdr>
                                                                                                                                                                                                                <w:top w:val="none" w:sz="0" w:space="0" w:color="auto"/>
                                                                                                                                                                                                                <w:left w:val="none" w:sz="0" w:space="0" w:color="auto"/>
                                                                                                                                                                                                                <w:bottom w:val="none" w:sz="0" w:space="0" w:color="auto"/>
                                                                                                                                                                                                                <w:right w:val="none" w:sz="0" w:space="0" w:color="auto"/>
                                                                                                                                                                                                              </w:divBdr>
                                                                                                                                                                                                              <w:divsChild>
                                                                                                                                                                                                                <w:div w:id="1168254741">
                                                                                                                                                                                                                  <w:marLeft w:val="0"/>
                                                                                                                                                                                                                  <w:marRight w:val="0"/>
                                                                                                                                                                                                                  <w:marTop w:val="0"/>
                                                                                                                                                                                                                  <w:marBottom w:val="0"/>
                                                                                                                                                                                                                  <w:divBdr>
                                                                                                                                                                                                                    <w:top w:val="none" w:sz="0" w:space="0" w:color="auto"/>
                                                                                                                                                                                                                    <w:left w:val="none" w:sz="0" w:space="0" w:color="auto"/>
                                                                                                                                                                                                                    <w:bottom w:val="none" w:sz="0" w:space="0" w:color="auto"/>
                                                                                                                                                                                                                    <w:right w:val="none" w:sz="0" w:space="0" w:color="auto"/>
                                                                                                                                                                                                                  </w:divBdr>
                                                                                                                                                                                                                  <w:divsChild>
                                                                                                                                                                                                                    <w:div w:id="221257672">
                                                                                                                                                                                                                      <w:marLeft w:val="0"/>
                                                                                                                                                                                                                      <w:marRight w:val="0"/>
                                                                                                                                                                                                                      <w:marTop w:val="0"/>
                                                                                                                                                                                                                      <w:marBottom w:val="0"/>
                                                                                                                                                                                                                      <w:divBdr>
                                                                                                                                                                                                                        <w:top w:val="none" w:sz="0" w:space="0" w:color="auto"/>
                                                                                                                                                                                                                        <w:left w:val="none" w:sz="0" w:space="0" w:color="auto"/>
                                                                                                                                                                                                                        <w:bottom w:val="none" w:sz="0" w:space="0" w:color="auto"/>
                                                                                                                                                                                                                        <w:right w:val="none" w:sz="0" w:space="0" w:color="auto"/>
                                                                                                                                                                                                                      </w:divBdr>
                                                                                                                                                                                                                      <w:divsChild>
                                                                                                                                                                                                                        <w:div w:id="2072731633">
                                                                                                                                                                                                                          <w:marLeft w:val="0"/>
                                                                                                                                                                                                                          <w:marRight w:val="0"/>
                                                                                                                                                                                                                          <w:marTop w:val="0"/>
                                                                                                                                                                                                                          <w:marBottom w:val="0"/>
                                                                                                                                                                                                                          <w:divBdr>
                                                                                                                                                                                                                            <w:top w:val="none" w:sz="0" w:space="0" w:color="auto"/>
                                                                                                                                                                                                                            <w:left w:val="none" w:sz="0" w:space="0" w:color="auto"/>
                                                                                                                                                                                                                            <w:bottom w:val="none" w:sz="0" w:space="0" w:color="auto"/>
                                                                                                                                                                                                                            <w:right w:val="none" w:sz="0" w:space="0" w:color="auto"/>
                                                                                                                                                                                                                          </w:divBdr>
                                                                                                                                                                                                                          <w:divsChild>
                                                                                                                                                                                                                            <w:div w:id="1172834928">
                                                                                                                                                                                                                              <w:marLeft w:val="0"/>
                                                                                                                                                                                                                              <w:marRight w:val="0"/>
                                                                                                                                                                                                                              <w:marTop w:val="0"/>
                                                                                                                                                                                                                              <w:marBottom w:val="0"/>
                                                                                                                                                                                                                              <w:divBdr>
                                                                                                                                                                                                                                <w:top w:val="none" w:sz="0" w:space="0" w:color="auto"/>
                                                                                                                                                                                                                                <w:left w:val="none" w:sz="0" w:space="0" w:color="auto"/>
                                                                                                                                                                                                                                <w:bottom w:val="none" w:sz="0" w:space="0" w:color="auto"/>
                                                                                                                                                                                                                                <w:right w:val="none" w:sz="0" w:space="0" w:color="auto"/>
                                                                                                                                                                                                                              </w:divBdr>
                                                                                                                                                                                                                              <w:divsChild>
                                                                                                                                                                                                                                <w:div w:id="1567835852">
                                                                                                                                                                                                                                  <w:marLeft w:val="0"/>
                                                                                                                                                                                                                                  <w:marRight w:val="0"/>
                                                                                                                                                                                                                                  <w:marTop w:val="0"/>
                                                                                                                                                                                                                                  <w:marBottom w:val="0"/>
                                                                                                                                                                                                                                  <w:divBdr>
                                                                                                                                                                                                                                    <w:top w:val="none" w:sz="0" w:space="0" w:color="auto"/>
                                                                                                                                                                                                                                    <w:left w:val="none" w:sz="0" w:space="0" w:color="auto"/>
                                                                                                                                                                                                                                    <w:bottom w:val="none" w:sz="0" w:space="0" w:color="auto"/>
                                                                                                                                                                                                                                    <w:right w:val="none" w:sz="0" w:space="0" w:color="auto"/>
                                                                                                                                                                                                                                  </w:divBdr>
                                                                                                                                                                                                                                  <w:divsChild>
                                                                                                                                                                                                                                    <w:div w:id="1120608572">
                                                                                                                                                                                                                                      <w:marLeft w:val="0"/>
                                                                                                                                                                                                                                      <w:marRight w:val="0"/>
                                                                                                                                                                                                                                      <w:marTop w:val="0"/>
                                                                                                                                                                                                                                      <w:marBottom w:val="0"/>
                                                                                                                                                                                                                                      <w:divBdr>
                                                                                                                                                                                                                                        <w:top w:val="none" w:sz="0" w:space="0" w:color="auto"/>
                                                                                                                                                                                                                                        <w:left w:val="none" w:sz="0" w:space="0" w:color="auto"/>
                                                                                                                                                                                                                                        <w:bottom w:val="none" w:sz="0" w:space="0" w:color="auto"/>
                                                                                                                                                                                                                                        <w:right w:val="none" w:sz="0" w:space="0" w:color="auto"/>
                                                                                                                                                                                                                                      </w:divBdr>
                                                                                                                                                                                                                                      <w:divsChild>
                                                                                                                                                                                                                                        <w:div w:id="1353651814">
                                                                                                                                                                                                                                          <w:marLeft w:val="0"/>
                                                                                                                                                                                                                                          <w:marRight w:val="0"/>
                                                                                                                                                                                                                                          <w:marTop w:val="0"/>
                                                                                                                                                                                                                                          <w:marBottom w:val="0"/>
                                                                                                                                                                                                                                          <w:divBdr>
                                                                                                                                                                                                                                            <w:top w:val="none" w:sz="0" w:space="0" w:color="auto"/>
                                                                                                                                                                                                                                            <w:left w:val="none" w:sz="0" w:space="0" w:color="auto"/>
                                                                                                                                                                                                                                            <w:bottom w:val="none" w:sz="0" w:space="0" w:color="auto"/>
                                                                                                                                                                                                                                            <w:right w:val="none" w:sz="0" w:space="0" w:color="auto"/>
                                                                                                                                                                                                                                          </w:divBdr>
                                                                                                                                                                                                                                          <w:divsChild>
                                                                                                                                                                                                                                            <w:div w:id="1597669361">
                                                                                                                                                                                                                                              <w:marLeft w:val="0"/>
                                                                                                                                                                                                                                              <w:marRight w:val="0"/>
                                                                                                                                                                                                                                              <w:marTop w:val="0"/>
                                                                                                                                                                                                                                              <w:marBottom w:val="0"/>
                                                                                                                                                                                                                                              <w:divBdr>
                                                                                                                                                                                                                                                <w:top w:val="none" w:sz="0" w:space="0" w:color="auto"/>
                                                                                                                                                                                                                                                <w:left w:val="none" w:sz="0" w:space="0" w:color="auto"/>
                                                                                                                                                                                                                                                <w:bottom w:val="none" w:sz="0" w:space="0" w:color="auto"/>
                                                                                                                                                                                                                                                <w:right w:val="none" w:sz="0" w:space="0" w:color="auto"/>
                                                                                                                                                                                                                                              </w:divBdr>
                                                                                                                                                                                                                                              <w:divsChild>
                                                                                                                                                                                                                                                <w:div w:id="267928116">
                                                                                                                                                                                                                                                  <w:marLeft w:val="0"/>
                                                                                                                                                                                                                                                  <w:marRight w:val="0"/>
                                                                                                                                                                                                                                                  <w:marTop w:val="0"/>
                                                                                                                                                                                                                                                  <w:marBottom w:val="0"/>
                                                                                                                                                                                                                                                  <w:divBdr>
                                                                                                                                                                                                                                                    <w:top w:val="none" w:sz="0" w:space="0" w:color="auto"/>
                                                                                                                                                                                                                                                    <w:left w:val="none" w:sz="0" w:space="0" w:color="auto"/>
                                                                                                                                                                                                                                                    <w:bottom w:val="none" w:sz="0" w:space="0" w:color="auto"/>
                                                                                                                                                                                                                                                    <w:right w:val="none" w:sz="0" w:space="0" w:color="auto"/>
                                                                                                                                                                                                                                                  </w:divBdr>
                                                                                                                                                                                                                                                  <w:divsChild>
                                                                                                                                                                                                                                                    <w:div w:id="897010249">
                                                                                                                                                                                                                                                      <w:marLeft w:val="0"/>
                                                                                                                                                                                                                                                      <w:marRight w:val="0"/>
                                                                                                                                                                                                                                                      <w:marTop w:val="0"/>
                                                                                                                                                                                                                                                      <w:marBottom w:val="0"/>
                                                                                                                                                                                                                                                      <w:divBdr>
                                                                                                                                                                                                                                                        <w:top w:val="none" w:sz="0" w:space="0" w:color="auto"/>
                                                                                                                                                                                                                                                        <w:left w:val="none" w:sz="0" w:space="0" w:color="auto"/>
                                                                                                                                                                                                                                                        <w:bottom w:val="none" w:sz="0" w:space="0" w:color="auto"/>
                                                                                                                                                                                                                                                        <w:right w:val="none" w:sz="0" w:space="0" w:color="auto"/>
                                                                                                                                                                                                                                                      </w:divBdr>
                                                                                                                                                                                                                                                      <w:divsChild>
                                                                                                                                                                                                                                                        <w:div w:id="1230653252">
                                                                                                                                                                                                                                                          <w:marLeft w:val="0"/>
                                                                                                                                                                                                                                                          <w:marRight w:val="0"/>
                                                                                                                                                                                                                                                          <w:marTop w:val="0"/>
                                                                                                                                                                                                                                                          <w:marBottom w:val="0"/>
                                                                                                                                                                                                                                                          <w:divBdr>
                                                                                                                                                                                                                                                            <w:top w:val="none" w:sz="0" w:space="0" w:color="auto"/>
                                                                                                                                                                                                                                                            <w:left w:val="none" w:sz="0" w:space="0" w:color="auto"/>
                                                                                                                                                                                                                                                            <w:bottom w:val="none" w:sz="0" w:space="0" w:color="auto"/>
                                                                                                                                                                                                                                                            <w:right w:val="none" w:sz="0" w:space="0" w:color="auto"/>
                                                                                                                                                                                                                                                          </w:divBdr>
                                                                                                                                                                                                                                                          <w:divsChild>
                                                                                                                                                                                                                                                            <w:div w:id="1584029528">
                                                                                                                                                                                                                                                              <w:marLeft w:val="0"/>
                                                                                                                                                                                                                                                              <w:marRight w:val="0"/>
                                                                                                                                                                                                                                                              <w:marTop w:val="0"/>
                                                                                                                                                                                                                                                              <w:marBottom w:val="0"/>
                                                                                                                                                                                                                                                              <w:divBdr>
                                                                                                                                                                                                                                                                <w:top w:val="none" w:sz="0" w:space="0" w:color="auto"/>
                                                                                                                                                                                                                                                                <w:left w:val="none" w:sz="0" w:space="0" w:color="auto"/>
                                                                                                                                                                                                                                                                <w:bottom w:val="none" w:sz="0" w:space="0" w:color="auto"/>
                                                                                                                                                                                                                                                                <w:right w:val="none" w:sz="0" w:space="0" w:color="auto"/>
                                                                                                                                                                                                                                                              </w:divBdr>
                                                                                                                                                                                                                                                              <w:divsChild>
                                                                                                                                                                                                                                                                <w:div w:id="1108890076">
                                                                                                                                                                                                                                                                  <w:marLeft w:val="0"/>
                                                                                                                                                                                                                                                                  <w:marRight w:val="0"/>
                                                                                                                                                                                                                                                                  <w:marTop w:val="0"/>
                                                                                                                                                                                                                                                                  <w:marBottom w:val="0"/>
                                                                                                                                                                                                                                                                  <w:divBdr>
                                                                                                                                                                                                                                                                    <w:top w:val="none" w:sz="0" w:space="0" w:color="auto"/>
                                                                                                                                                                                                                                                                    <w:left w:val="none" w:sz="0" w:space="0" w:color="auto"/>
                                                                                                                                                                                                                                                                    <w:bottom w:val="none" w:sz="0" w:space="0" w:color="auto"/>
                                                                                                                                                                                                                                                                    <w:right w:val="none" w:sz="0" w:space="0" w:color="auto"/>
                                                                                                                                                                                                                                                                  </w:divBdr>
                                                                                                                                                                                                                                                                  <w:divsChild>
                                                                                                                                                                                                                                                                    <w:div w:id="126072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48573499">
      <w:bodyDiv w:val="1"/>
      <w:marLeft w:val="0"/>
      <w:marRight w:val="0"/>
      <w:marTop w:val="0"/>
      <w:marBottom w:val="0"/>
      <w:divBdr>
        <w:top w:val="none" w:sz="0" w:space="0" w:color="auto"/>
        <w:left w:val="none" w:sz="0" w:space="0" w:color="auto"/>
        <w:bottom w:val="none" w:sz="0" w:space="0" w:color="auto"/>
        <w:right w:val="none" w:sz="0" w:space="0" w:color="auto"/>
      </w:divBdr>
    </w:div>
    <w:div w:id="771819167">
      <w:bodyDiv w:val="1"/>
      <w:marLeft w:val="0"/>
      <w:marRight w:val="0"/>
      <w:marTop w:val="0"/>
      <w:marBottom w:val="0"/>
      <w:divBdr>
        <w:top w:val="none" w:sz="0" w:space="0" w:color="auto"/>
        <w:left w:val="none" w:sz="0" w:space="0" w:color="auto"/>
        <w:bottom w:val="none" w:sz="0" w:space="0" w:color="auto"/>
        <w:right w:val="none" w:sz="0" w:space="0" w:color="auto"/>
      </w:divBdr>
    </w:div>
    <w:div w:id="815608124">
      <w:bodyDiv w:val="1"/>
      <w:marLeft w:val="0"/>
      <w:marRight w:val="0"/>
      <w:marTop w:val="0"/>
      <w:marBottom w:val="0"/>
      <w:divBdr>
        <w:top w:val="none" w:sz="0" w:space="0" w:color="auto"/>
        <w:left w:val="none" w:sz="0" w:space="0" w:color="auto"/>
        <w:bottom w:val="none" w:sz="0" w:space="0" w:color="auto"/>
        <w:right w:val="none" w:sz="0" w:space="0" w:color="auto"/>
      </w:divBdr>
    </w:div>
    <w:div w:id="825587049">
      <w:bodyDiv w:val="1"/>
      <w:marLeft w:val="0"/>
      <w:marRight w:val="0"/>
      <w:marTop w:val="0"/>
      <w:marBottom w:val="0"/>
      <w:divBdr>
        <w:top w:val="none" w:sz="0" w:space="0" w:color="auto"/>
        <w:left w:val="none" w:sz="0" w:space="0" w:color="auto"/>
        <w:bottom w:val="none" w:sz="0" w:space="0" w:color="auto"/>
        <w:right w:val="none" w:sz="0" w:space="0" w:color="auto"/>
      </w:divBdr>
    </w:div>
    <w:div w:id="850796850">
      <w:bodyDiv w:val="1"/>
      <w:marLeft w:val="0"/>
      <w:marRight w:val="0"/>
      <w:marTop w:val="0"/>
      <w:marBottom w:val="0"/>
      <w:divBdr>
        <w:top w:val="none" w:sz="0" w:space="0" w:color="auto"/>
        <w:left w:val="none" w:sz="0" w:space="0" w:color="auto"/>
        <w:bottom w:val="none" w:sz="0" w:space="0" w:color="auto"/>
        <w:right w:val="none" w:sz="0" w:space="0" w:color="auto"/>
      </w:divBdr>
    </w:div>
    <w:div w:id="866136442">
      <w:bodyDiv w:val="1"/>
      <w:marLeft w:val="0"/>
      <w:marRight w:val="0"/>
      <w:marTop w:val="0"/>
      <w:marBottom w:val="0"/>
      <w:divBdr>
        <w:top w:val="none" w:sz="0" w:space="0" w:color="auto"/>
        <w:left w:val="none" w:sz="0" w:space="0" w:color="auto"/>
        <w:bottom w:val="none" w:sz="0" w:space="0" w:color="auto"/>
        <w:right w:val="none" w:sz="0" w:space="0" w:color="auto"/>
      </w:divBdr>
    </w:div>
    <w:div w:id="882985649">
      <w:bodyDiv w:val="1"/>
      <w:marLeft w:val="0"/>
      <w:marRight w:val="0"/>
      <w:marTop w:val="0"/>
      <w:marBottom w:val="0"/>
      <w:divBdr>
        <w:top w:val="none" w:sz="0" w:space="0" w:color="auto"/>
        <w:left w:val="none" w:sz="0" w:space="0" w:color="auto"/>
        <w:bottom w:val="none" w:sz="0" w:space="0" w:color="auto"/>
        <w:right w:val="none" w:sz="0" w:space="0" w:color="auto"/>
      </w:divBdr>
      <w:divsChild>
        <w:div w:id="97527133">
          <w:marLeft w:val="0"/>
          <w:marRight w:val="0"/>
          <w:marTop w:val="0"/>
          <w:marBottom w:val="0"/>
          <w:divBdr>
            <w:top w:val="none" w:sz="0" w:space="0" w:color="auto"/>
            <w:left w:val="none" w:sz="0" w:space="0" w:color="auto"/>
            <w:bottom w:val="none" w:sz="0" w:space="0" w:color="auto"/>
            <w:right w:val="none" w:sz="0" w:space="0" w:color="auto"/>
          </w:divBdr>
        </w:div>
        <w:div w:id="306866075">
          <w:marLeft w:val="0"/>
          <w:marRight w:val="0"/>
          <w:marTop w:val="0"/>
          <w:marBottom w:val="0"/>
          <w:divBdr>
            <w:top w:val="none" w:sz="0" w:space="0" w:color="auto"/>
            <w:left w:val="none" w:sz="0" w:space="0" w:color="auto"/>
            <w:bottom w:val="none" w:sz="0" w:space="0" w:color="auto"/>
            <w:right w:val="none" w:sz="0" w:space="0" w:color="auto"/>
          </w:divBdr>
        </w:div>
        <w:div w:id="687412728">
          <w:marLeft w:val="0"/>
          <w:marRight w:val="0"/>
          <w:marTop w:val="0"/>
          <w:marBottom w:val="0"/>
          <w:divBdr>
            <w:top w:val="none" w:sz="0" w:space="0" w:color="auto"/>
            <w:left w:val="none" w:sz="0" w:space="0" w:color="auto"/>
            <w:bottom w:val="none" w:sz="0" w:space="0" w:color="auto"/>
            <w:right w:val="none" w:sz="0" w:space="0" w:color="auto"/>
          </w:divBdr>
        </w:div>
        <w:div w:id="703866585">
          <w:marLeft w:val="0"/>
          <w:marRight w:val="0"/>
          <w:marTop w:val="0"/>
          <w:marBottom w:val="0"/>
          <w:divBdr>
            <w:top w:val="none" w:sz="0" w:space="0" w:color="auto"/>
            <w:left w:val="none" w:sz="0" w:space="0" w:color="auto"/>
            <w:bottom w:val="none" w:sz="0" w:space="0" w:color="auto"/>
            <w:right w:val="none" w:sz="0" w:space="0" w:color="auto"/>
          </w:divBdr>
          <w:divsChild>
            <w:div w:id="15617999">
              <w:marLeft w:val="0"/>
              <w:marRight w:val="0"/>
              <w:marTop w:val="0"/>
              <w:marBottom w:val="0"/>
              <w:divBdr>
                <w:top w:val="none" w:sz="0" w:space="0" w:color="auto"/>
                <w:left w:val="none" w:sz="0" w:space="0" w:color="auto"/>
                <w:bottom w:val="none" w:sz="0" w:space="0" w:color="auto"/>
                <w:right w:val="none" w:sz="0" w:space="0" w:color="auto"/>
              </w:divBdr>
              <w:divsChild>
                <w:div w:id="312672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3266754">
                      <w:marLeft w:val="0"/>
                      <w:marRight w:val="0"/>
                      <w:marTop w:val="0"/>
                      <w:marBottom w:val="0"/>
                      <w:divBdr>
                        <w:top w:val="none" w:sz="0" w:space="0" w:color="auto"/>
                        <w:left w:val="none" w:sz="0" w:space="0" w:color="auto"/>
                        <w:bottom w:val="none" w:sz="0" w:space="0" w:color="auto"/>
                        <w:right w:val="none" w:sz="0" w:space="0" w:color="auto"/>
                      </w:divBdr>
                      <w:divsChild>
                        <w:div w:id="1116216699">
                          <w:marLeft w:val="0"/>
                          <w:marRight w:val="0"/>
                          <w:marTop w:val="0"/>
                          <w:marBottom w:val="0"/>
                          <w:divBdr>
                            <w:top w:val="none" w:sz="0" w:space="0" w:color="auto"/>
                            <w:left w:val="none" w:sz="0" w:space="0" w:color="auto"/>
                            <w:bottom w:val="none" w:sz="0" w:space="0" w:color="auto"/>
                            <w:right w:val="none" w:sz="0" w:space="0" w:color="auto"/>
                          </w:divBdr>
                          <w:divsChild>
                            <w:div w:id="409934388">
                              <w:marLeft w:val="0"/>
                              <w:marRight w:val="0"/>
                              <w:marTop w:val="0"/>
                              <w:marBottom w:val="0"/>
                              <w:divBdr>
                                <w:top w:val="none" w:sz="0" w:space="0" w:color="auto"/>
                                <w:left w:val="none" w:sz="0" w:space="0" w:color="auto"/>
                                <w:bottom w:val="none" w:sz="0" w:space="0" w:color="auto"/>
                                <w:right w:val="none" w:sz="0" w:space="0" w:color="auto"/>
                              </w:divBdr>
                            </w:div>
                            <w:div w:id="209709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675884">
                  <w:marLeft w:val="0"/>
                  <w:marRight w:val="0"/>
                  <w:marTop w:val="0"/>
                  <w:marBottom w:val="0"/>
                  <w:divBdr>
                    <w:top w:val="none" w:sz="0" w:space="0" w:color="auto"/>
                    <w:left w:val="none" w:sz="0" w:space="0" w:color="auto"/>
                    <w:bottom w:val="none" w:sz="0" w:space="0" w:color="auto"/>
                    <w:right w:val="none" w:sz="0" w:space="0" w:color="auto"/>
                  </w:divBdr>
                </w:div>
              </w:divsChild>
            </w:div>
            <w:div w:id="468716811">
              <w:marLeft w:val="0"/>
              <w:marRight w:val="0"/>
              <w:marTop w:val="0"/>
              <w:marBottom w:val="0"/>
              <w:divBdr>
                <w:top w:val="none" w:sz="0" w:space="0" w:color="auto"/>
                <w:left w:val="none" w:sz="0" w:space="0" w:color="auto"/>
                <w:bottom w:val="none" w:sz="0" w:space="0" w:color="auto"/>
                <w:right w:val="none" w:sz="0" w:space="0" w:color="auto"/>
              </w:divBdr>
              <w:divsChild>
                <w:div w:id="6848673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45427719">
                      <w:marLeft w:val="0"/>
                      <w:marRight w:val="0"/>
                      <w:marTop w:val="0"/>
                      <w:marBottom w:val="0"/>
                      <w:divBdr>
                        <w:top w:val="none" w:sz="0" w:space="0" w:color="auto"/>
                        <w:left w:val="none" w:sz="0" w:space="0" w:color="auto"/>
                        <w:bottom w:val="none" w:sz="0" w:space="0" w:color="auto"/>
                        <w:right w:val="none" w:sz="0" w:space="0" w:color="auto"/>
                      </w:divBdr>
                      <w:divsChild>
                        <w:div w:id="2117938200">
                          <w:marLeft w:val="0"/>
                          <w:marRight w:val="0"/>
                          <w:marTop w:val="0"/>
                          <w:marBottom w:val="0"/>
                          <w:divBdr>
                            <w:top w:val="none" w:sz="0" w:space="0" w:color="auto"/>
                            <w:left w:val="none" w:sz="0" w:space="0" w:color="auto"/>
                            <w:bottom w:val="none" w:sz="0" w:space="0" w:color="auto"/>
                            <w:right w:val="none" w:sz="0" w:space="0" w:color="auto"/>
                          </w:divBdr>
                          <w:divsChild>
                            <w:div w:id="118097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77024">
                  <w:marLeft w:val="0"/>
                  <w:marRight w:val="0"/>
                  <w:marTop w:val="0"/>
                  <w:marBottom w:val="0"/>
                  <w:divBdr>
                    <w:top w:val="none" w:sz="0" w:space="0" w:color="auto"/>
                    <w:left w:val="none" w:sz="0" w:space="0" w:color="auto"/>
                    <w:bottom w:val="none" w:sz="0" w:space="0" w:color="auto"/>
                    <w:right w:val="none" w:sz="0" w:space="0" w:color="auto"/>
                  </w:divBdr>
                </w:div>
              </w:divsChild>
            </w:div>
            <w:div w:id="975373313">
              <w:marLeft w:val="0"/>
              <w:marRight w:val="0"/>
              <w:marTop w:val="0"/>
              <w:marBottom w:val="0"/>
              <w:divBdr>
                <w:top w:val="none" w:sz="0" w:space="0" w:color="auto"/>
                <w:left w:val="none" w:sz="0" w:space="0" w:color="auto"/>
                <w:bottom w:val="none" w:sz="0" w:space="0" w:color="auto"/>
                <w:right w:val="none" w:sz="0" w:space="0" w:color="auto"/>
              </w:divBdr>
              <w:divsChild>
                <w:div w:id="305028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24448015">
                      <w:marLeft w:val="0"/>
                      <w:marRight w:val="0"/>
                      <w:marTop w:val="0"/>
                      <w:marBottom w:val="0"/>
                      <w:divBdr>
                        <w:top w:val="none" w:sz="0" w:space="0" w:color="auto"/>
                        <w:left w:val="none" w:sz="0" w:space="0" w:color="auto"/>
                        <w:bottom w:val="none" w:sz="0" w:space="0" w:color="auto"/>
                        <w:right w:val="none" w:sz="0" w:space="0" w:color="auto"/>
                      </w:divBdr>
                      <w:divsChild>
                        <w:div w:id="1906332526">
                          <w:marLeft w:val="0"/>
                          <w:marRight w:val="0"/>
                          <w:marTop w:val="0"/>
                          <w:marBottom w:val="0"/>
                          <w:divBdr>
                            <w:top w:val="none" w:sz="0" w:space="0" w:color="auto"/>
                            <w:left w:val="none" w:sz="0" w:space="0" w:color="auto"/>
                            <w:bottom w:val="none" w:sz="0" w:space="0" w:color="auto"/>
                            <w:right w:val="none" w:sz="0" w:space="0" w:color="auto"/>
                          </w:divBdr>
                          <w:divsChild>
                            <w:div w:id="1438519957">
                              <w:marLeft w:val="0"/>
                              <w:marRight w:val="0"/>
                              <w:marTop w:val="0"/>
                              <w:marBottom w:val="0"/>
                              <w:divBdr>
                                <w:top w:val="none" w:sz="0" w:space="0" w:color="auto"/>
                                <w:left w:val="none" w:sz="0" w:space="0" w:color="auto"/>
                                <w:bottom w:val="none" w:sz="0" w:space="0" w:color="auto"/>
                                <w:right w:val="none" w:sz="0" w:space="0" w:color="auto"/>
                              </w:divBdr>
                            </w:div>
                            <w:div w:id="2019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640213">
                  <w:marLeft w:val="0"/>
                  <w:marRight w:val="0"/>
                  <w:marTop w:val="0"/>
                  <w:marBottom w:val="0"/>
                  <w:divBdr>
                    <w:top w:val="none" w:sz="0" w:space="0" w:color="auto"/>
                    <w:left w:val="none" w:sz="0" w:space="0" w:color="auto"/>
                    <w:bottom w:val="none" w:sz="0" w:space="0" w:color="auto"/>
                    <w:right w:val="none" w:sz="0" w:space="0" w:color="auto"/>
                  </w:divBdr>
                </w:div>
              </w:divsChild>
            </w:div>
            <w:div w:id="1029646074">
              <w:marLeft w:val="0"/>
              <w:marRight w:val="0"/>
              <w:marTop w:val="0"/>
              <w:marBottom w:val="0"/>
              <w:divBdr>
                <w:top w:val="none" w:sz="0" w:space="0" w:color="auto"/>
                <w:left w:val="none" w:sz="0" w:space="0" w:color="auto"/>
                <w:bottom w:val="none" w:sz="0" w:space="0" w:color="auto"/>
                <w:right w:val="none" w:sz="0" w:space="0" w:color="auto"/>
              </w:divBdr>
              <w:divsChild>
                <w:div w:id="10037036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756222">
                      <w:marLeft w:val="0"/>
                      <w:marRight w:val="0"/>
                      <w:marTop w:val="0"/>
                      <w:marBottom w:val="0"/>
                      <w:divBdr>
                        <w:top w:val="none" w:sz="0" w:space="0" w:color="auto"/>
                        <w:left w:val="none" w:sz="0" w:space="0" w:color="auto"/>
                        <w:bottom w:val="none" w:sz="0" w:space="0" w:color="auto"/>
                        <w:right w:val="none" w:sz="0" w:space="0" w:color="auto"/>
                      </w:divBdr>
                      <w:divsChild>
                        <w:div w:id="2089569732">
                          <w:marLeft w:val="0"/>
                          <w:marRight w:val="0"/>
                          <w:marTop w:val="0"/>
                          <w:marBottom w:val="0"/>
                          <w:divBdr>
                            <w:top w:val="none" w:sz="0" w:space="0" w:color="auto"/>
                            <w:left w:val="none" w:sz="0" w:space="0" w:color="auto"/>
                            <w:bottom w:val="none" w:sz="0" w:space="0" w:color="auto"/>
                            <w:right w:val="none" w:sz="0" w:space="0" w:color="auto"/>
                          </w:divBdr>
                          <w:divsChild>
                            <w:div w:id="721440840">
                              <w:marLeft w:val="0"/>
                              <w:marRight w:val="0"/>
                              <w:marTop w:val="0"/>
                              <w:marBottom w:val="0"/>
                              <w:divBdr>
                                <w:top w:val="none" w:sz="0" w:space="0" w:color="auto"/>
                                <w:left w:val="none" w:sz="0" w:space="0" w:color="auto"/>
                                <w:bottom w:val="none" w:sz="0" w:space="0" w:color="auto"/>
                                <w:right w:val="none" w:sz="0" w:space="0" w:color="auto"/>
                              </w:divBdr>
                            </w:div>
                            <w:div w:id="12419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72139">
                  <w:marLeft w:val="0"/>
                  <w:marRight w:val="0"/>
                  <w:marTop w:val="0"/>
                  <w:marBottom w:val="0"/>
                  <w:divBdr>
                    <w:top w:val="none" w:sz="0" w:space="0" w:color="auto"/>
                    <w:left w:val="none" w:sz="0" w:space="0" w:color="auto"/>
                    <w:bottom w:val="none" w:sz="0" w:space="0" w:color="auto"/>
                    <w:right w:val="none" w:sz="0" w:space="0" w:color="auto"/>
                  </w:divBdr>
                </w:div>
              </w:divsChild>
            </w:div>
            <w:div w:id="1736050250">
              <w:marLeft w:val="0"/>
              <w:marRight w:val="0"/>
              <w:marTop w:val="0"/>
              <w:marBottom w:val="0"/>
              <w:divBdr>
                <w:top w:val="none" w:sz="0" w:space="0" w:color="auto"/>
                <w:left w:val="none" w:sz="0" w:space="0" w:color="auto"/>
                <w:bottom w:val="none" w:sz="0" w:space="0" w:color="auto"/>
                <w:right w:val="none" w:sz="0" w:space="0" w:color="auto"/>
              </w:divBdr>
            </w:div>
            <w:div w:id="1872642516">
              <w:marLeft w:val="0"/>
              <w:marRight w:val="0"/>
              <w:marTop w:val="0"/>
              <w:marBottom w:val="0"/>
              <w:divBdr>
                <w:top w:val="none" w:sz="0" w:space="0" w:color="auto"/>
                <w:left w:val="none" w:sz="0" w:space="0" w:color="auto"/>
                <w:bottom w:val="none" w:sz="0" w:space="0" w:color="auto"/>
                <w:right w:val="none" w:sz="0" w:space="0" w:color="auto"/>
              </w:divBdr>
              <w:divsChild>
                <w:div w:id="256669450">
                  <w:marLeft w:val="0"/>
                  <w:marRight w:val="0"/>
                  <w:marTop w:val="0"/>
                  <w:marBottom w:val="0"/>
                  <w:divBdr>
                    <w:top w:val="none" w:sz="0" w:space="0" w:color="auto"/>
                    <w:left w:val="none" w:sz="0" w:space="0" w:color="auto"/>
                    <w:bottom w:val="none" w:sz="0" w:space="0" w:color="auto"/>
                    <w:right w:val="none" w:sz="0" w:space="0" w:color="auto"/>
                  </w:divBdr>
                </w:div>
                <w:div w:id="34198186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1772628">
                      <w:marLeft w:val="0"/>
                      <w:marRight w:val="0"/>
                      <w:marTop w:val="0"/>
                      <w:marBottom w:val="0"/>
                      <w:divBdr>
                        <w:top w:val="none" w:sz="0" w:space="0" w:color="auto"/>
                        <w:left w:val="none" w:sz="0" w:space="0" w:color="auto"/>
                        <w:bottom w:val="none" w:sz="0" w:space="0" w:color="auto"/>
                        <w:right w:val="none" w:sz="0" w:space="0" w:color="auto"/>
                      </w:divBdr>
                      <w:divsChild>
                        <w:div w:id="1765757296">
                          <w:marLeft w:val="0"/>
                          <w:marRight w:val="0"/>
                          <w:marTop w:val="0"/>
                          <w:marBottom w:val="0"/>
                          <w:divBdr>
                            <w:top w:val="none" w:sz="0" w:space="0" w:color="auto"/>
                            <w:left w:val="none" w:sz="0" w:space="0" w:color="auto"/>
                            <w:bottom w:val="none" w:sz="0" w:space="0" w:color="auto"/>
                            <w:right w:val="none" w:sz="0" w:space="0" w:color="auto"/>
                          </w:divBdr>
                          <w:divsChild>
                            <w:div w:id="7099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661373">
                  <w:marLeft w:val="0"/>
                  <w:marRight w:val="0"/>
                  <w:marTop w:val="0"/>
                  <w:marBottom w:val="0"/>
                  <w:divBdr>
                    <w:top w:val="none" w:sz="0" w:space="0" w:color="auto"/>
                    <w:left w:val="none" w:sz="0" w:space="0" w:color="auto"/>
                    <w:bottom w:val="none" w:sz="0" w:space="0" w:color="auto"/>
                    <w:right w:val="none" w:sz="0" w:space="0" w:color="auto"/>
                  </w:divBdr>
                </w:div>
              </w:divsChild>
            </w:div>
            <w:div w:id="2043087652">
              <w:marLeft w:val="0"/>
              <w:marRight w:val="0"/>
              <w:marTop w:val="0"/>
              <w:marBottom w:val="0"/>
              <w:divBdr>
                <w:top w:val="none" w:sz="0" w:space="0" w:color="auto"/>
                <w:left w:val="none" w:sz="0" w:space="0" w:color="auto"/>
                <w:bottom w:val="none" w:sz="0" w:space="0" w:color="auto"/>
                <w:right w:val="none" w:sz="0" w:space="0" w:color="auto"/>
              </w:divBdr>
            </w:div>
          </w:divsChild>
        </w:div>
        <w:div w:id="1390959162">
          <w:marLeft w:val="0"/>
          <w:marRight w:val="0"/>
          <w:marTop w:val="0"/>
          <w:marBottom w:val="0"/>
          <w:divBdr>
            <w:top w:val="none" w:sz="0" w:space="0" w:color="auto"/>
            <w:left w:val="none" w:sz="0" w:space="0" w:color="auto"/>
            <w:bottom w:val="none" w:sz="0" w:space="0" w:color="auto"/>
            <w:right w:val="none" w:sz="0" w:space="0" w:color="auto"/>
          </w:divBdr>
          <w:divsChild>
            <w:div w:id="13909612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28157676">
                  <w:marLeft w:val="0"/>
                  <w:marRight w:val="0"/>
                  <w:marTop w:val="0"/>
                  <w:marBottom w:val="0"/>
                  <w:divBdr>
                    <w:top w:val="none" w:sz="0" w:space="0" w:color="auto"/>
                    <w:left w:val="none" w:sz="0" w:space="0" w:color="auto"/>
                    <w:bottom w:val="none" w:sz="0" w:space="0" w:color="auto"/>
                    <w:right w:val="none" w:sz="0" w:space="0" w:color="auto"/>
                  </w:divBdr>
                  <w:divsChild>
                    <w:div w:id="28065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939947">
              <w:marLeft w:val="0"/>
              <w:marRight w:val="0"/>
              <w:marTop w:val="0"/>
              <w:marBottom w:val="0"/>
              <w:divBdr>
                <w:top w:val="none" w:sz="0" w:space="0" w:color="auto"/>
                <w:left w:val="none" w:sz="0" w:space="0" w:color="auto"/>
                <w:bottom w:val="none" w:sz="0" w:space="0" w:color="auto"/>
                <w:right w:val="none" w:sz="0" w:space="0" w:color="auto"/>
              </w:divBdr>
            </w:div>
            <w:div w:id="1819298470">
              <w:marLeft w:val="0"/>
              <w:marRight w:val="0"/>
              <w:marTop w:val="0"/>
              <w:marBottom w:val="0"/>
              <w:divBdr>
                <w:top w:val="none" w:sz="0" w:space="0" w:color="auto"/>
                <w:left w:val="none" w:sz="0" w:space="0" w:color="auto"/>
                <w:bottom w:val="none" w:sz="0" w:space="0" w:color="auto"/>
                <w:right w:val="none" w:sz="0" w:space="0" w:color="auto"/>
              </w:divBdr>
            </w:div>
          </w:divsChild>
        </w:div>
        <w:div w:id="1561137474">
          <w:marLeft w:val="0"/>
          <w:marRight w:val="0"/>
          <w:marTop w:val="0"/>
          <w:marBottom w:val="0"/>
          <w:divBdr>
            <w:top w:val="none" w:sz="0" w:space="0" w:color="auto"/>
            <w:left w:val="none" w:sz="0" w:space="0" w:color="auto"/>
            <w:bottom w:val="none" w:sz="0" w:space="0" w:color="auto"/>
            <w:right w:val="none" w:sz="0" w:space="0" w:color="auto"/>
          </w:divBdr>
        </w:div>
        <w:div w:id="1583950507">
          <w:marLeft w:val="0"/>
          <w:marRight w:val="0"/>
          <w:marTop w:val="0"/>
          <w:marBottom w:val="0"/>
          <w:divBdr>
            <w:top w:val="none" w:sz="0" w:space="0" w:color="auto"/>
            <w:left w:val="none" w:sz="0" w:space="0" w:color="auto"/>
            <w:bottom w:val="none" w:sz="0" w:space="0" w:color="auto"/>
            <w:right w:val="none" w:sz="0" w:space="0" w:color="auto"/>
          </w:divBdr>
        </w:div>
        <w:div w:id="1820340122">
          <w:marLeft w:val="0"/>
          <w:marRight w:val="0"/>
          <w:marTop w:val="0"/>
          <w:marBottom w:val="0"/>
          <w:divBdr>
            <w:top w:val="none" w:sz="0" w:space="0" w:color="auto"/>
            <w:left w:val="none" w:sz="0" w:space="0" w:color="auto"/>
            <w:bottom w:val="none" w:sz="0" w:space="0" w:color="auto"/>
            <w:right w:val="none" w:sz="0" w:space="0" w:color="auto"/>
          </w:divBdr>
        </w:div>
        <w:div w:id="2083673073">
          <w:marLeft w:val="0"/>
          <w:marRight w:val="0"/>
          <w:marTop w:val="0"/>
          <w:marBottom w:val="0"/>
          <w:divBdr>
            <w:top w:val="none" w:sz="0" w:space="0" w:color="auto"/>
            <w:left w:val="none" w:sz="0" w:space="0" w:color="auto"/>
            <w:bottom w:val="none" w:sz="0" w:space="0" w:color="auto"/>
            <w:right w:val="none" w:sz="0" w:space="0" w:color="auto"/>
          </w:divBdr>
        </w:div>
      </w:divsChild>
    </w:div>
    <w:div w:id="909312469">
      <w:bodyDiv w:val="1"/>
      <w:marLeft w:val="0"/>
      <w:marRight w:val="0"/>
      <w:marTop w:val="0"/>
      <w:marBottom w:val="0"/>
      <w:divBdr>
        <w:top w:val="none" w:sz="0" w:space="0" w:color="auto"/>
        <w:left w:val="none" w:sz="0" w:space="0" w:color="auto"/>
        <w:bottom w:val="none" w:sz="0" w:space="0" w:color="auto"/>
        <w:right w:val="none" w:sz="0" w:space="0" w:color="auto"/>
      </w:divBdr>
    </w:div>
    <w:div w:id="988561704">
      <w:bodyDiv w:val="1"/>
      <w:marLeft w:val="0"/>
      <w:marRight w:val="0"/>
      <w:marTop w:val="0"/>
      <w:marBottom w:val="0"/>
      <w:divBdr>
        <w:top w:val="none" w:sz="0" w:space="0" w:color="auto"/>
        <w:left w:val="none" w:sz="0" w:space="0" w:color="auto"/>
        <w:bottom w:val="none" w:sz="0" w:space="0" w:color="auto"/>
        <w:right w:val="none" w:sz="0" w:space="0" w:color="auto"/>
      </w:divBdr>
    </w:div>
    <w:div w:id="1010327666">
      <w:bodyDiv w:val="1"/>
      <w:marLeft w:val="0"/>
      <w:marRight w:val="0"/>
      <w:marTop w:val="0"/>
      <w:marBottom w:val="0"/>
      <w:divBdr>
        <w:top w:val="none" w:sz="0" w:space="0" w:color="auto"/>
        <w:left w:val="none" w:sz="0" w:space="0" w:color="auto"/>
        <w:bottom w:val="none" w:sz="0" w:space="0" w:color="auto"/>
        <w:right w:val="none" w:sz="0" w:space="0" w:color="auto"/>
      </w:divBdr>
    </w:div>
    <w:div w:id="1020858344">
      <w:bodyDiv w:val="1"/>
      <w:marLeft w:val="0"/>
      <w:marRight w:val="0"/>
      <w:marTop w:val="0"/>
      <w:marBottom w:val="0"/>
      <w:divBdr>
        <w:top w:val="none" w:sz="0" w:space="0" w:color="auto"/>
        <w:left w:val="none" w:sz="0" w:space="0" w:color="auto"/>
        <w:bottom w:val="none" w:sz="0" w:space="0" w:color="auto"/>
        <w:right w:val="none" w:sz="0" w:space="0" w:color="auto"/>
      </w:divBdr>
    </w:div>
    <w:div w:id="1049456018">
      <w:bodyDiv w:val="1"/>
      <w:marLeft w:val="0"/>
      <w:marRight w:val="0"/>
      <w:marTop w:val="0"/>
      <w:marBottom w:val="0"/>
      <w:divBdr>
        <w:top w:val="none" w:sz="0" w:space="0" w:color="auto"/>
        <w:left w:val="none" w:sz="0" w:space="0" w:color="auto"/>
        <w:bottom w:val="none" w:sz="0" w:space="0" w:color="auto"/>
        <w:right w:val="none" w:sz="0" w:space="0" w:color="auto"/>
      </w:divBdr>
    </w:div>
    <w:div w:id="1052463578">
      <w:bodyDiv w:val="1"/>
      <w:marLeft w:val="0"/>
      <w:marRight w:val="0"/>
      <w:marTop w:val="0"/>
      <w:marBottom w:val="0"/>
      <w:divBdr>
        <w:top w:val="none" w:sz="0" w:space="0" w:color="auto"/>
        <w:left w:val="none" w:sz="0" w:space="0" w:color="auto"/>
        <w:bottom w:val="none" w:sz="0" w:space="0" w:color="auto"/>
        <w:right w:val="none" w:sz="0" w:space="0" w:color="auto"/>
      </w:divBdr>
    </w:div>
    <w:div w:id="1153834315">
      <w:bodyDiv w:val="1"/>
      <w:marLeft w:val="0"/>
      <w:marRight w:val="0"/>
      <w:marTop w:val="0"/>
      <w:marBottom w:val="0"/>
      <w:divBdr>
        <w:top w:val="none" w:sz="0" w:space="0" w:color="auto"/>
        <w:left w:val="none" w:sz="0" w:space="0" w:color="auto"/>
        <w:bottom w:val="none" w:sz="0" w:space="0" w:color="auto"/>
        <w:right w:val="none" w:sz="0" w:space="0" w:color="auto"/>
      </w:divBdr>
    </w:div>
    <w:div w:id="1294487566">
      <w:bodyDiv w:val="1"/>
      <w:marLeft w:val="0"/>
      <w:marRight w:val="0"/>
      <w:marTop w:val="0"/>
      <w:marBottom w:val="0"/>
      <w:divBdr>
        <w:top w:val="none" w:sz="0" w:space="0" w:color="auto"/>
        <w:left w:val="none" w:sz="0" w:space="0" w:color="auto"/>
        <w:bottom w:val="none" w:sz="0" w:space="0" w:color="auto"/>
        <w:right w:val="none" w:sz="0" w:space="0" w:color="auto"/>
      </w:divBdr>
    </w:div>
    <w:div w:id="1301182197">
      <w:bodyDiv w:val="1"/>
      <w:marLeft w:val="0"/>
      <w:marRight w:val="0"/>
      <w:marTop w:val="0"/>
      <w:marBottom w:val="0"/>
      <w:divBdr>
        <w:top w:val="none" w:sz="0" w:space="0" w:color="auto"/>
        <w:left w:val="none" w:sz="0" w:space="0" w:color="auto"/>
        <w:bottom w:val="none" w:sz="0" w:space="0" w:color="auto"/>
        <w:right w:val="none" w:sz="0" w:space="0" w:color="auto"/>
      </w:divBdr>
    </w:div>
    <w:div w:id="1306398106">
      <w:bodyDiv w:val="1"/>
      <w:marLeft w:val="0"/>
      <w:marRight w:val="0"/>
      <w:marTop w:val="0"/>
      <w:marBottom w:val="0"/>
      <w:divBdr>
        <w:top w:val="none" w:sz="0" w:space="0" w:color="auto"/>
        <w:left w:val="none" w:sz="0" w:space="0" w:color="auto"/>
        <w:bottom w:val="none" w:sz="0" w:space="0" w:color="auto"/>
        <w:right w:val="none" w:sz="0" w:space="0" w:color="auto"/>
      </w:divBdr>
    </w:div>
    <w:div w:id="1390374128">
      <w:bodyDiv w:val="1"/>
      <w:marLeft w:val="0"/>
      <w:marRight w:val="0"/>
      <w:marTop w:val="0"/>
      <w:marBottom w:val="0"/>
      <w:divBdr>
        <w:top w:val="none" w:sz="0" w:space="0" w:color="auto"/>
        <w:left w:val="none" w:sz="0" w:space="0" w:color="auto"/>
        <w:bottom w:val="none" w:sz="0" w:space="0" w:color="auto"/>
        <w:right w:val="none" w:sz="0" w:space="0" w:color="auto"/>
      </w:divBdr>
    </w:div>
    <w:div w:id="1405756289">
      <w:bodyDiv w:val="1"/>
      <w:marLeft w:val="0"/>
      <w:marRight w:val="0"/>
      <w:marTop w:val="0"/>
      <w:marBottom w:val="0"/>
      <w:divBdr>
        <w:top w:val="none" w:sz="0" w:space="0" w:color="auto"/>
        <w:left w:val="none" w:sz="0" w:space="0" w:color="auto"/>
        <w:bottom w:val="none" w:sz="0" w:space="0" w:color="auto"/>
        <w:right w:val="none" w:sz="0" w:space="0" w:color="auto"/>
      </w:divBdr>
    </w:div>
    <w:div w:id="1423145952">
      <w:bodyDiv w:val="1"/>
      <w:marLeft w:val="0"/>
      <w:marRight w:val="0"/>
      <w:marTop w:val="0"/>
      <w:marBottom w:val="0"/>
      <w:divBdr>
        <w:top w:val="none" w:sz="0" w:space="0" w:color="auto"/>
        <w:left w:val="none" w:sz="0" w:space="0" w:color="auto"/>
        <w:bottom w:val="none" w:sz="0" w:space="0" w:color="auto"/>
        <w:right w:val="none" w:sz="0" w:space="0" w:color="auto"/>
      </w:divBdr>
    </w:div>
    <w:div w:id="1486505881">
      <w:bodyDiv w:val="1"/>
      <w:marLeft w:val="0"/>
      <w:marRight w:val="0"/>
      <w:marTop w:val="0"/>
      <w:marBottom w:val="0"/>
      <w:divBdr>
        <w:top w:val="none" w:sz="0" w:space="0" w:color="auto"/>
        <w:left w:val="none" w:sz="0" w:space="0" w:color="auto"/>
        <w:bottom w:val="none" w:sz="0" w:space="0" w:color="auto"/>
        <w:right w:val="none" w:sz="0" w:space="0" w:color="auto"/>
      </w:divBdr>
    </w:div>
    <w:div w:id="1502814723">
      <w:bodyDiv w:val="1"/>
      <w:marLeft w:val="0"/>
      <w:marRight w:val="0"/>
      <w:marTop w:val="0"/>
      <w:marBottom w:val="0"/>
      <w:divBdr>
        <w:top w:val="none" w:sz="0" w:space="0" w:color="auto"/>
        <w:left w:val="none" w:sz="0" w:space="0" w:color="auto"/>
        <w:bottom w:val="none" w:sz="0" w:space="0" w:color="auto"/>
        <w:right w:val="none" w:sz="0" w:space="0" w:color="auto"/>
      </w:divBdr>
    </w:div>
    <w:div w:id="1693647946">
      <w:bodyDiv w:val="1"/>
      <w:marLeft w:val="0"/>
      <w:marRight w:val="0"/>
      <w:marTop w:val="0"/>
      <w:marBottom w:val="0"/>
      <w:divBdr>
        <w:top w:val="none" w:sz="0" w:space="0" w:color="auto"/>
        <w:left w:val="none" w:sz="0" w:space="0" w:color="auto"/>
        <w:bottom w:val="none" w:sz="0" w:space="0" w:color="auto"/>
        <w:right w:val="none" w:sz="0" w:space="0" w:color="auto"/>
      </w:divBdr>
    </w:div>
    <w:div w:id="1722830179">
      <w:bodyDiv w:val="1"/>
      <w:marLeft w:val="0"/>
      <w:marRight w:val="0"/>
      <w:marTop w:val="0"/>
      <w:marBottom w:val="0"/>
      <w:divBdr>
        <w:top w:val="none" w:sz="0" w:space="0" w:color="auto"/>
        <w:left w:val="none" w:sz="0" w:space="0" w:color="auto"/>
        <w:bottom w:val="none" w:sz="0" w:space="0" w:color="auto"/>
        <w:right w:val="none" w:sz="0" w:space="0" w:color="auto"/>
      </w:divBdr>
    </w:div>
    <w:div w:id="1753551128">
      <w:bodyDiv w:val="1"/>
      <w:marLeft w:val="0"/>
      <w:marRight w:val="0"/>
      <w:marTop w:val="0"/>
      <w:marBottom w:val="0"/>
      <w:divBdr>
        <w:top w:val="none" w:sz="0" w:space="0" w:color="auto"/>
        <w:left w:val="none" w:sz="0" w:space="0" w:color="auto"/>
        <w:bottom w:val="none" w:sz="0" w:space="0" w:color="auto"/>
        <w:right w:val="none" w:sz="0" w:space="0" w:color="auto"/>
      </w:divBdr>
    </w:div>
    <w:div w:id="1863086112">
      <w:bodyDiv w:val="1"/>
      <w:marLeft w:val="0"/>
      <w:marRight w:val="0"/>
      <w:marTop w:val="0"/>
      <w:marBottom w:val="0"/>
      <w:divBdr>
        <w:top w:val="none" w:sz="0" w:space="0" w:color="auto"/>
        <w:left w:val="none" w:sz="0" w:space="0" w:color="auto"/>
        <w:bottom w:val="none" w:sz="0" w:space="0" w:color="auto"/>
        <w:right w:val="none" w:sz="0" w:space="0" w:color="auto"/>
      </w:divBdr>
      <w:divsChild>
        <w:div w:id="1070156849">
          <w:marLeft w:val="0"/>
          <w:marRight w:val="0"/>
          <w:marTop w:val="0"/>
          <w:marBottom w:val="0"/>
          <w:divBdr>
            <w:top w:val="none" w:sz="0" w:space="0" w:color="auto"/>
            <w:left w:val="none" w:sz="0" w:space="0" w:color="auto"/>
            <w:bottom w:val="none" w:sz="0" w:space="0" w:color="auto"/>
            <w:right w:val="none" w:sz="0" w:space="0" w:color="auto"/>
          </w:divBdr>
          <w:divsChild>
            <w:div w:id="1890531641">
              <w:marLeft w:val="0"/>
              <w:marRight w:val="0"/>
              <w:marTop w:val="0"/>
              <w:marBottom w:val="0"/>
              <w:divBdr>
                <w:top w:val="none" w:sz="0" w:space="0" w:color="auto"/>
                <w:left w:val="none" w:sz="0" w:space="0" w:color="auto"/>
                <w:bottom w:val="none" w:sz="0" w:space="0" w:color="auto"/>
                <w:right w:val="none" w:sz="0" w:space="0" w:color="auto"/>
              </w:divBdr>
              <w:divsChild>
                <w:div w:id="131022220">
                  <w:marLeft w:val="0"/>
                  <w:marRight w:val="0"/>
                  <w:marTop w:val="0"/>
                  <w:marBottom w:val="0"/>
                  <w:divBdr>
                    <w:top w:val="none" w:sz="0" w:space="0" w:color="auto"/>
                    <w:left w:val="none" w:sz="0" w:space="0" w:color="auto"/>
                    <w:bottom w:val="none" w:sz="0" w:space="0" w:color="auto"/>
                    <w:right w:val="none" w:sz="0" w:space="0" w:color="auto"/>
                  </w:divBdr>
                  <w:divsChild>
                    <w:div w:id="104806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81592">
          <w:marLeft w:val="0"/>
          <w:marRight w:val="0"/>
          <w:marTop w:val="0"/>
          <w:marBottom w:val="0"/>
          <w:divBdr>
            <w:top w:val="none" w:sz="0" w:space="0" w:color="auto"/>
            <w:left w:val="none" w:sz="0" w:space="0" w:color="auto"/>
            <w:bottom w:val="none" w:sz="0" w:space="0" w:color="auto"/>
            <w:right w:val="none" w:sz="0" w:space="0" w:color="auto"/>
          </w:divBdr>
        </w:div>
      </w:divsChild>
    </w:div>
    <w:div w:id="1873300825">
      <w:bodyDiv w:val="1"/>
      <w:marLeft w:val="0"/>
      <w:marRight w:val="0"/>
      <w:marTop w:val="0"/>
      <w:marBottom w:val="0"/>
      <w:divBdr>
        <w:top w:val="none" w:sz="0" w:space="0" w:color="auto"/>
        <w:left w:val="none" w:sz="0" w:space="0" w:color="auto"/>
        <w:bottom w:val="none" w:sz="0" w:space="0" w:color="auto"/>
        <w:right w:val="none" w:sz="0" w:space="0" w:color="auto"/>
      </w:divBdr>
      <w:divsChild>
        <w:div w:id="606934595">
          <w:marLeft w:val="0"/>
          <w:marRight w:val="0"/>
          <w:marTop w:val="0"/>
          <w:marBottom w:val="0"/>
          <w:divBdr>
            <w:top w:val="none" w:sz="0" w:space="0" w:color="auto"/>
            <w:left w:val="none" w:sz="0" w:space="0" w:color="auto"/>
            <w:bottom w:val="none" w:sz="0" w:space="0" w:color="auto"/>
            <w:right w:val="none" w:sz="0" w:space="0" w:color="auto"/>
          </w:divBdr>
          <w:divsChild>
            <w:div w:id="1761639121">
              <w:marLeft w:val="0"/>
              <w:marRight w:val="0"/>
              <w:marTop w:val="0"/>
              <w:marBottom w:val="0"/>
              <w:divBdr>
                <w:top w:val="none" w:sz="0" w:space="0" w:color="auto"/>
                <w:left w:val="none" w:sz="0" w:space="0" w:color="auto"/>
                <w:bottom w:val="none" w:sz="0" w:space="0" w:color="auto"/>
                <w:right w:val="none" w:sz="0" w:space="0" w:color="auto"/>
              </w:divBdr>
              <w:divsChild>
                <w:div w:id="1499078949">
                  <w:marLeft w:val="0"/>
                  <w:marRight w:val="0"/>
                  <w:marTop w:val="0"/>
                  <w:marBottom w:val="0"/>
                  <w:divBdr>
                    <w:top w:val="none" w:sz="0" w:space="0" w:color="auto"/>
                    <w:left w:val="none" w:sz="0" w:space="0" w:color="auto"/>
                    <w:bottom w:val="none" w:sz="0" w:space="0" w:color="auto"/>
                    <w:right w:val="none" w:sz="0" w:space="0" w:color="auto"/>
                  </w:divBdr>
                  <w:divsChild>
                    <w:div w:id="14410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329704">
      <w:bodyDiv w:val="1"/>
      <w:marLeft w:val="0"/>
      <w:marRight w:val="0"/>
      <w:marTop w:val="0"/>
      <w:marBottom w:val="0"/>
      <w:divBdr>
        <w:top w:val="none" w:sz="0" w:space="0" w:color="auto"/>
        <w:left w:val="none" w:sz="0" w:space="0" w:color="auto"/>
        <w:bottom w:val="none" w:sz="0" w:space="0" w:color="auto"/>
        <w:right w:val="none" w:sz="0" w:space="0" w:color="auto"/>
      </w:divBdr>
    </w:div>
    <w:div w:id="1928805406">
      <w:bodyDiv w:val="1"/>
      <w:marLeft w:val="0"/>
      <w:marRight w:val="0"/>
      <w:marTop w:val="0"/>
      <w:marBottom w:val="0"/>
      <w:divBdr>
        <w:top w:val="none" w:sz="0" w:space="0" w:color="auto"/>
        <w:left w:val="none" w:sz="0" w:space="0" w:color="auto"/>
        <w:bottom w:val="none" w:sz="0" w:space="0" w:color="auto"/>
        <w:right w:val="none" w:sz="0" w:space="0" w:color="auto"/>
      </w:divBdr>
      <w:divsChild>
        <w:div w:id="1289320120">
          <w:marLeft w:val="0"/>
          <w:marRight w:val="0"/>
          <w:marTop w:val="0"/>
          <w:marBottom w:val="0"/>
          <w:divBdr>
            <w:top w:val="none" w:sz="0" w:space="0" w:color="auto"/>
            <w:left w:val="none" w:sz="0" w:space="0" w:color="auto"/>
            <w:bottom w:val="none" w:sz="0" w:space="0" w:color="auto"/>
            <w:right w:val="none" w:sz="0" w:space="0" w:color="auto"/>
          </w:divBdr>
          <w:divsChild>
            <w:div w:id="693657775">
              <w:marLeft w:val="0"/>
              <w:marRight w:val="0"/>
              <w:marTop w:val="0"/>
              <w:marBottom w:val="0"/>
              <w:divBdr>
                <w:top w:val="none" w:sz="0" w:space="0" w:color="auto"/>
                <w:left w:val="none" w:sz="0" w:space="0" w:color="auto"/>
                <w:bottom w:val="none" w:sz="0" w:space="0" w:color="auto"/>
                <w:right w:val="none" w:sz="0" w:space="0" w:color="auto"/>
              </w:divBdr>
              <w:divsChild>
                <w:div w:id="1401052752">
                  <w:marLeft w:val="0"/>
                  <w:marRight w:val="0"/>
                  <w:marTop w:val="0"/>
                  <w:marBottom w:val="0"/>
                  <w:divBdr>
                    <w:top w:val="none" w:sz="0" w:space="0" w:color="auto"/>
                    <w:left w:val="none" w:sz="0" w:space="0" w:color="auto"/>
                    <w:bottom w:val="none" w:sz="0" w:space="0" w:color="auto"/>
                    <w:right w:val="none" w:sz="0" w:space="0" w:color="auto"/>
                  </w:divBdr>
                  <w:divsChild>
                    <w:div w:id="1572153387">
                      <w:marLeft w:val="0"/>
                      <w:marRight w:val="0"/>
                      <w:marTop w:val="0"/>
                      <w:marBottom w:val="0"/>
                      <w:divBdr>
                        <w:top w:val="none" w:sz="0" w:space="0" w:color="auto"/>
                        <w:left w:val="none" w:sz="0" w:space="0" w:color="auto"/>
                        <w:bottom w:val="none" w:sz="0" w:space="0" w:color="auto"/>
                        <w:right w:val="none" w:sz="0" w:space="0" w:color="auto"/>
                      </w:divBdr>
                      <w:divsChild>
                        <w:div w:id="2136095701">
                          <w:marLeft w:val="0"/>
                          <w:marRight w:val="0"/>
                          <w:marTop w:val="0"/>
                          <w:marBottom w:val="0"/>
                          <w:divBdr>
                            <w:top w:val="none" w:sz="0" w:space="0" w:color="auto"/>
                            <w:left w:val="none" w:sz="0" w:space="0" w:color="auto"/>
                            <w:bottom w:val="none" w:sz="0" w:space="0" w:color="auto"/>
                            <w:right w:val="none" w:sz="0" w:space="0" w:color="auto"/>
                          </w:divBdr>
                          <w:divsChild>
                            <w:div w:id="244148217">
                              <w:marLeft w:val="0"/>
                              <w:marRight w:val="0"/>
                              <w:marTop w:val="0"/>
                              <w:marBottom w:val="0"/>
                              <w:divBdr>
                                <w:top w:val="none" w:sz="0" w:space="0" w:color="auto"/>
                                <w:left w:val="none" w:sz="0" w:space="0" w:color="auto"/>
                                <w:bottom w:val="none" w:sz="0" w:space="0" w:color="auto"/>
                                <w:right w:val="none" w:sz="0" w:space="0" w:color="auto"/>
                              </w:divBdr>
                              <w:divsChild>
                                <w:div w:id="1627538064">
                                  <w:marLeft w:val="0"/>
                                  <w:marRight w:val="0"/>
                                  <w:marTop w:val="0"/>
                                  <w:marBottom w:val="0"/>
                                  <w:divBdr>
                                    <w:top w:val="none" w:sz="0" w:space="0" w:color="auto"/>
                                    <w:left w:val="none" w:sz="0" w:space="0" w:color="auto"/>
                                    <w:bottom w:val="none" w:sz="0" w:space="0" w:color="auto"/>
                                    <w:right w:val="none" w:sz="0" w:space="0" w:color="auto"/>
                                  </w:divBdr>
                                  <w:divsChild>
                                    <w:div w:id="1296334342">
                                      <w:marLeft w:val="0"/>
                                      <w:marRight w:val="0"/>
                                      <w:marTop w:val="0"/>
                                      <w:marBottom w:val="0"/>
                                      <w:divBdr>
                                        <w:top w:val="none" w:sz="0" w:space="0" w:color="auto"/>
                                        <w:left w:val="none" w:sz="0" w:space="0" w:color="auto"/>
                                        <w:bottom w:val="none" w:sz="0" w:space="0" w:color="auto"/>
                                        <w:right w:val="none" w:sz="0" w:space="0" w:color="auto"/>
                                      </w:divBdr>
                                      <w:divsChild>
                                        <w:div w:id="619845676">
                                          <w:marLeft w:val="0"/>
                                          <w:marRight w:val="0"/>
                                          <w:marTop w:val="0"/>
                                          <w:marBottom w:val="0"/>
                                          <w:divBdr>
                                            <w:top w:val="none" w:sz="0" w:space="0" w:color="auto"/>
                                            <w:left w:val="none" w:sz="0" w:space="0" w:color="auto"/>
                                            <w:bottom w:val="none" w:sz="0" w:space="0" w:color="auto"/>
                                            <w:right w:val="none" w:sz="0" w:space="0" w:color="auto"/>
                                          </w:divBdr>
                                          <w:divsChild>
                                            <w:div w:id="318577353">
                                              <w:marLeft w:val="0"/>
                                              <w:marRight w:val="0"/>
                                              <w:marTop w:val="0"/>
                                              <w:marBottom w:val="0"/>
                                              <w:divBdr>
                                                <w:top w:val="none" w:sz="0" w:space="0" w:color="auto"/>
                                                <w:left w:val="none" w:sz="0" w:space="0" w:color="auto"/>
                                                <w:bottom w:val="none" w:sz="0" w:space="0" w:color="auto"/>
                                                <w:right w:val="none" w:sz="0" w:space="0" w:color="auto"/>
                                              </w:divBdr>
                                              <w:divsChild>
                                                <w:div w:id="368341874">
                                                  <w:marLeft w:val="0"/>
                                                  <w:marRight w:val="0"/>
                                                  <w:marTop w:val="0"/>
                                                  <w:marBottom w:val="0"/>
                                                  <w:divBdr>
                                                    <w:top w:val="none" w:sz="0" w:space="0" w:color="auto"/>
                                                    <w:left w:val="none" w:sz="0" w:space="0" w:color="auto"/>
                                                    <w:bottom w:val="none" w:sz="0" w:space="0" w:color="auto"/>
                                                    <w:right w:val="none" w:sz="0" w:space="0" w:color="auto"/>
                                                  </w:divBdr>
                                                  <w:divsChild>
                                                    <w:div w:id="1940213550">
                                                      <w:marLeft w:val="0"/>
                                                      <w:marRight w:val="0"/>
                                                      <w:marTop w:val="0"/>
                                                      <w:marBottom w:val="0"/>
                                                      <w:divBdr>
                                                        <w:top w:val="none" w:sz="0" w:space="0" w:color="auto"/>
                                                        <w:left w:val="none" w:sz="0" w:space="0" w:color="auto"/>
                                                        <w:bottom w:val="none" w:sz="0" w:space="0" w:color="auto"/>
                                                        <w:right w:val="none" w:sz="0" w:space="0" w:color="auto"/>
                                                      </w:divBdr>
                                                      <w:divsChild>
                                                        <w:div w:id="1887256315">
                                                          <w:marLeft w:val="0"/>
                                                          <w:marRight w:val="0"/>
                                                          <w:marTop w:val="0"/>
                                                          <w:marBottom w:val="0"/>
                                                          <w:divBdr>
                                                            <w:top w:val="none" w:sz="0" w:space="0" w:color="auto"/>
                                                            <w:left w:val="none" w:sz="0" w:space="0" w:color="auto"/>
                                                            <w:bottom w:val="none" w:sz="0" w:space="0" w:color="auto"/>
                                                            <w:right w:val="none" w:sz="0" w:space="0" w:color="auto"/>
                                                          </w:divBdr>
                                                          <w:divsChild>
                                                            <w:div w:id="209466573">
                                                              <w:marLeft w:val="0"/>
                                                              <w:marRight w:val="0"/>
                                                              <w:marTop w:val="0"/>
                                                              <w:marBottom w:val="0"/>
                                                              <w:divBdr>
                                                                <w:top w:val="none" w:sz="0" w:space="0" w:color="auto"/>
                                                                <w:left w:val="none" w:sz="0" w:space="0" w:color="auto"/>
                                                                <w:bottom w:val="none" w:sz="0" w:space="0" w:color="auto"/>
                                                                <w:right w:val="none" w:sz="0" w:space="0" w:color="auto"/>
                                                              </w:divBdr>
                                                              <w:divsChild>
                                                                <w:div w:id="19469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48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98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wmf"/><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17.tiff"/><Relationship Id="rId3" Type="http://schemas.openxmlformats.org/officeDocument/2006/relationships/styles" Target="styles.xml"/><Relationship Id="rId21" Type="http://schemas.openxmlformats.org/officeDocument/2006/relationships/image" Target="media/image6.wmf"/><Relationship Id="rId34" Type="http://schemas.openxmlformats.org/officeDocument/2006/relationships/image" Target="media/image12.tiff"/><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4.wmf"/><Relationship Id="rId25" Type="http://schemas.openxmlformats.org/officeDocument/2006/relationships/image" Target="media/image8.wmf"/><Relationship Id="rId33" Type="http://schemas.openxmlformats.org/officeDocument/2006/relationships/image" Target="media/image11.tiff"/><Relationship Id="rId38" Type="http://schemas.openxmlformats.org/officeDocument/2006/relationships/image" Target="media/image16.tiff"/><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10.wmf"/><Relationship Id="rId41"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wmf"/><Relationship Id="rId24" Type="http://schemas.openxmlformats.org/officeDocument/2006/relationships/oleObject" Target="embeddings/oleObject7.bin"/><Relationship Id="rId32" Type="http://schemas.openxmlformats.org/officeDocument/2006/relationships/header" Target="header2.xml"/><Relationship Id="rId37" Type="http://schemas.openxmlformats.org/officeDocument/2006/relationships/image" Target="media/image15.tiff"/><Relationship Id="rId40" Type="http://schemas.openxmlformats.org/officeDocument/2006/relationships/image" Target="media/image18.tiff"/><Relationship Id="rId5" Type="http://schemas.openxmlformats.org/officeDocument/2006/relationships/webSettings" Target="webSetting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oleObject" Target="embeddings/oleObject9.bin"/><Relationship Id="rId36" Type="http://schemas.openxmlformats.org/officeDocument/2006/relationships/image" Target="media/image14.tiff"/><Relationship Id="rId10" Type="http://schemas.openxmlformats.org/officeDocument/2006/relationships/hyperlink" Target="https://osf.io/qpfnw/" TargetMode="External"/><Relationship Id="rId19" Type="http://schemas.openxmlformats.org/officeDocument/2006/relationships/image" Target="media/image5.wmf"/><Relationship Id="rId31" Type="http://schemas.openxmlformats.org/officeDocument/2006/relationships/header" Target="header1.xml"/><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9.wmf"/><Relationship Id="rId30" Type="http://schemas.openxmlformats.org/officeDocument/2006/relationships/oleObject" Target="embeddings/oleObject10.bin"/><Relationship Id="rId35" Type="http://schemas.openxmlformats.org/officeDocument/2006/relationships/image" Target="media/image13.tiff"/><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5555B-0998-4718-997B-C0EEC3A29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2884</TotalTime>
  <Pages>37</Pages>
  <Words>19909</Words>
  <Characters>109500</Characters>
  <Application>Microsoft Office Word</Application>
  <DocSecurity>0</DocSecurity>
  <Lines>912</Lines>
  <Paragraphs>258</Paragraphs>
  <ScaleCrop>false</ScaleCrop>
  <HeadingPairs>
    <vt:vector size="2" baseType="variant">
      <vt:variant>
        <vt:lpstr>Title</vt:lpstr>
      </vt:variant>
      <vt:variant>
        <vt:i4>1</vt:i4>
      </vt:variant>
    </vt:vector>
  </HeadingPairs>
  <TitlesOfParts>
    <vt:vector size="1" baseType="lpstr">
      <vt:lpstr/>
    </vt:vector>
  </TitlesOfParts>
  <Company>Tilburg University</Company>
  <LinksUpToDate>false</LinksUpToDate>
  <CharactersWithSpaces>129151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Hartgerink</dc:creator>
  <cp:keywords/>
  <dc:description/>
  <cp:lastModifiedBy>Chris Hartgerink</cp:lastModifiedBy>
  <cp:revision>27</cp:revision>
  <cp:lastPrinted>2014-07-18T08:42:00Z</cp:lastPrinted>
  <dcterms:created xsi:type="dcterms:W3CDTF">2014-07-16T11:47:00Z</dcterms:created>
  <dcterms:modified xsi:type="dcterms:W3CDTF">2014-07-19T19:01:00Z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c.hartgerink@gmail.com@www.mendeley.com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